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31095" w:type="dxa"/>
        <w:tblInd w:w="-601" w:type="dxa"/>
        <w:tblLook w:val="04A0"/>
      </w:tblPr>
      <w:tblGrid>
        <w:gridCol w:w="744"/>
        <w:gridCol w:w="1950"/>
        <w:gridCol w:w="283"/>
        <w:gridCol w:w="2009"/>
        <w:gridCol w:w="2386"/>
        <w:gridCol w:w="5007"/>
        <w:gridCol w:w="946"/>
        <w:gridCol w:w="1985"/>
        <w:gridCol w:w="5052"/>
        <w:gridCol w:w="5344"/>
        <w:gridCol w:w="5389"/>
      </w:tblGrid>
      <w:tr w:rsidR="003E702F" w:rsidRPr="00F1301F" w:rsidTr="003E702F">
        <w:trPr>
          <w:gridAfter w:val="3"/>
          <w:wAfter w:w="15785" w:type="dxa"/>
        </w:trPr>
        <w:tc>
          <w:tcPr>
            <w:tcW w:w="744" w:type="dxa"/>
            <w:tcBorders>
              <w:top w:val="nil"/>
              <w:left w:val="nil"/>
              <w:bottom w:val="nil"/>
              <w:right w:val="nil"/>
            </w:tcBorders>
            <w:vAlign w:val="center"/>
          </w:tcPr>
          <w:p w:rsidR="003E702F" w:rsidRPr="00795B80" w:rsidRDefault="003E702F" w:rsidP="00A60205">
            <w:pPr>
              <w:pStyle w:val="Heading1"/>
              <w:spacing w:before="60" w:after="60"/>
              <w:outlineLvl w:val="0"/>
              <w:rPr>
                <w:bCs/>
              </w:rPr>
            </w:pPr>
          </w:p>
        </w:tc>
        <w:tc>
          <w:tcPr>
            <w:tcW w:w="2233" w:type="dxa"/>
            <w:gridSpan w:val="2"/>
            <w:tcBorders>
              <w:top w:val="nil"/>
              <w:left w:val="nil"/>
              <w:bottom w:val="nil"/>
              <w:right w:val="nil"/>
            </w:tcBorders>
            <w:vAlign w:val="center"/>
          </w:tcPr>
          <w:p w:rsidR="003E702F" w:rsidRPr="00795B80" w:rsidRDefault="003E702F" w:rsidP="003E702F">
            <w:pPr>
              <w:pStyle w:val="NoSpacing"/>
              <w:jc w:val="center"/>
              <w:rPr>
                <w:rFonts w:ascii="Times New Roman" w:hAnsi="Times New Roman" w:cs="Times New Roman"/>
                <w:b/>
                <w:sz w:val="26"/>
                <w:szCs w:val="26"/>
              </w:rPr>
            </w:pPr>
            <w:r w:rsidRPr="00795B80">
              <w:rPr>
                <w:rFonts w:ascii="Times New Roman" w:hAnsi="Times New Roman" w:cs="Times New Roman"/>
                <w:b/>
                <w:sz w:val="26"/>
                <w:szCs w:val="26"/>
              </w:rPr>
              <w:t>BỘ TÀI CHÍNH</w:t>
            </w:r>
          </w:p>
          <w:p w:rsidR="003E702F" w:rsidRPr="00795B80" w:rsidRDefault="0067041B" w:rsidP="00A60205">
            <w:pPr>
              <w:pStyle w:val="Heading1"/>
              <w:spacing w:before="60" w:after="60"/>
              <w:outlineLvl w:val="0"/>
            </w:pPr>
            <w:r w:rsidRPr="0067041B">
              <w:rPr>
                <w:b w:val="0"/>
                <w:noProof/>
                <w:sz w:val="28"/>
              </w:rPr>
              <w:pict>
                <v:shapetype id="_x0000_t32" coordsize="21600,21600" o:spt="32" o:oned="t" path="m,l21600,21600e" filled="f">
                  <v:path arrowok="t" fillok="f" o:connecttype="none"/>
                  <o:lock v:ext="edit" shapetype="t"/>
                </v:shapetype>
                <v:shape id="_x0000_s1028" type="#_x0000_t32" style="position:absolute;left:0;text-align:left;margin-left:33.3pt;margin-top:1.05pt;width:43.8pt;height:0;z-index:251658240" o:connectortype="straight"/>
              </w:pict>
            </w:r>
          </w:p>
        </w:tc>
        <w:tc>
          <w:tcPr>
            <w:tcW w:w="4395" w:type="dxa"/>
            <w:gridSpan w:val="2"/>
            <w:tcBorders>
              <w:top w:val="nil"/>
              <w:left w:val="nil"/>
              <w:bottom w:val="nil"/>
              <w:right w:val="nil"/>
            </w:tcBorders>
            <w:vAlign w:val="center"/>
          </w:tcPr>
          <w:p w:rsidR="003E702F" w:rsidRPr="00795B80" w:rsidRDefault="003E702F" w:rsidP="00793BBE">
            <w:pPr>
              <w:jc w:val="center"/>
              <w:rPr>
                <w:rFonts w:ascii="Times New Roman" w:hAnsi="Times New Roman" w:cs="Times New Roman"/>
                <w:b/>
                <w:sz w:val="28"/>
                <w:szCs w:val="24"/>
              </w:rPr>
            </w:pPr>
          </w:p>
        </w:tc>
        <w:tc>
          <w:tcPr>
            <w:tcW w:w="7938" w:type="dxa"/>
            <w:gridSpan w:val="3"/>
            <w:tcBorders>
              <w:top w:val="nil"/>
              <w:left w:val="nil"/>
              <w:bottom w:val="nil"/>
              <w:right w:val="nil"/>
            </w:tcBorders>
            <w:vAlign w:val="center"/>
          </w:tcPr>
          <w:p w:rsidR="003E702F" w:rsidRPr="00795B80" w:rsidRDefault="003E702F" w:rsidP="003E702F">
            <w:pPr>
              <w:jc w:val="center"/>
              <w:rPr>
                <w:rFonts w:ascii="Times New Roman" w:hAnsi="Times New Roman" w:cs="Times New Roman"/>
                <w:b/>
                <w:sz w:val="26"/>
                <w:szCs w:val="26"/>
              </w:rPr>
            </w:pPr>
            <w:r w:rsidRPr="00795B80">
              <w:rPr>
                <w:rFonts w:ascii="Times New Roman" w:hAnsi="Times New Roman" w:cs="Times New Roman"/>
                <w:b/>
                <w:sz w:val="26"/>
                <w:szCs w:val="26"/>
              </w:rPr>
              <w:t>CỘNG HÒA XÃ HỘI CHỦ NGHĨA VIỆT NAM</w:t>
            </w:r>
          </w:p>
          <w:p w:rsidR="003E702F" w:rsidRPr="00795B80" w:rsidRDefault="0067041B" w:rsidP="003E702F">
            <w:pPr>
              <w:pStyle w:val="Heading1"/>
              <w:spacing w:before="60" w:after="60"/>
              <w:outlineLvl w:val="0"/>
            </w:pPr>
            <w:r w:rsidRPr="0067041B">
              <w:rPr>
                <w:noProof/>
                <w:sz w:val="28"/>
                <w:szCs w:val="28"/>
                <w:lang w:val="en-US"/>
              </w:rPr>
              <w:pict>
                <v:shape id="_x0000_s1029" type="#_x0000_t32" style="position:absolute;left:0;text-align:left;margin-left:108.5pt;margin-top:21.65pt;width:169pt;height:0;z-index:251659264" o:connectortype="straight"/>
              </w:pict>
            </w:r>
            <w:r w:rsidR="003E702F" w:rsidRPr="00795B80">
              <w:rPr>
                <w:sz w:val="28"/>
                <w:szCs w:val="28"/>
              </w:rPr>
              <w:t>Độc lập – Tự do – Hạnh phúc</w:t>
            </w:r>
          </w:p>
        </w:tc>
      </w:tr>
      <w:tr w:rsidR="00793BBE" w:rsidRPr="00F1301F" w:rsidTr="003E702F">
        <w:trPr>
          <w:gridAfter w:val="3"/>
          <w:wAfter w:w="15785" w:type="dxa"/>
        </w:trPr>
        <w:tc>
          <w:tcPr>
            <w:tcW w:w="744" w:type="dxa"/>
            <w:tcBorders>
              <w:top w:val="nil"/>
              <w:left w:val="nil"/>
              <w:right w:val="nil"/>
            </w:tcBorders>
            <w:vAlign w:val="center"/>
          </w:tcPr>
          <w:p w:rsidR="00793BBE" w:rsidRPr="00795B80" w:rsidRDefault="00793BBE" w:rsidP="00A60205">
            <w:pPr>
              <w:pStyle w:val="Heading1"/>
              <w:spacing w:before="60" w:after="60"/>
              <w:outlineLvl w:val="0"/>
              <w:rPr>
                <w:bCs/>
              </w:rPr>
            </w:pPr>
          </w:p>
        </w:tc>
        <w:tc>
          <w:tcPr>
            <w:tcW w:w="1950" w:type="dxa"/>
            <w:tcBorders>
              <w:top w:val="nil"/>
              <w:left w:val="nil"/>
              <w:right w:val="nil"/>
            </w:tcBorders>
            <w:vAlign w:val="center"/>
          </w:tcPr>
          <w:p w:rsidR="00793BBE" w:rsidRPr="00795B80" w:rsidRDefault="00793BBE" w:rsidP="00A60205">
            <w:pPr>
              <w:pStyle w:val="Heading1"/>
              <w:spacing w:before="60" w:after="60"/>
              <w:outlineLvl w:val="0"/>
            </w:pPr>
          </w:p>
        </w:tc>
        <w:tc>
          <w:tcPr>
            <w:tcW w:w="10631" w:type="dxa"/>
            <w:gridSpan w:val="5"/>
            <w:tcBorders>
              <w:top w:val="nil"/>
              <w:left w:val="nil"/>
              <w:right w:val="nil"/>
            </w:tcBorders>
            <w:vAlign w:val="center"/>
          </w:tcPr>
          <w:p w:rsidR="003E702F" w:rsidRDefault="003E702F" w:rsidP="00793BBE">
            <w:pPr>
              <w:jc w:val="center"/>
              <w:rPr>
                <w:rFonts w:ascii="Times New Roman" w:hAnsi="Times New Roman" w:cs="Times New Roman"/>
                <w:b/>
                <w:sz w:val="28"/>
                <w:szCs w:val="24"/>
              </w:rPr>
            </w:pPr>
          </w:p>
          <w:p w:rsidR="00793BBE" w:rsidRPr="00795B80" w:rsidRDefault="00793BBE" w:rsidP="00793BBE">
            <w:pPr>
              <w:jc w:val="center"/>
              <w:rPr>
                <w:rFonts w:ascii="Times New Roman" w:hAnsi="Times New Roman" w:cs="Times New Roman"/>
                <w:b/>
                <w:sz w:val="28"/>
                <w:szCs w:val="24"/>
              </w:rPr>
            </w:pPr>
            <w:r w:rsidRPr="00795B80">
              <w:rPr>
                <w:rFonts w:ascii="Times New Roman" w:hAnsi="Times New Roman" w:cs="Times New Roman"/>
                <w:b/>
                <w:sz w:val="28"/>
                <w:szCs w:val="24"/>
              </w:rPr>
              <w:t>Phụ lục</w:t>
            </w:r>
          </w:p>
          <w:p w:rsidR="007F7D28" w:rsidRDefault="00793BBE" w:rsidP="00793BBE">
            <w:pPr>
              <w:pStyle w:val="Heading1"/>
              <w:spacing w:before="60" w:after="60"/>
              <w:outlineLvl w:val="0"/>
              <w:rPr>
                <w:sz w:val="28"/>
              </w:rPr>
            </w:pPr>
            <w:r w:rsidRPr="00795B80">
              <w:rPr>
                <w:sz w:val="28"/>
              </w:rPr>
              <w:t>BẢNG TỔNG HỢP Ý KIẾN THAM GIA</w:t>
            </w:r>
            <w:r>
              <w:rPr>
                <w:sz w:val="28"/>
              </w:rPr>
              <w:t xml:space="preserve"> </w:t>
            </w:r>
            <w:r w:rsidRPr="00795B80">
              <w:rPr>
                <w:sz w:val="28"/>
              </w:rPr>
              <w:br/>
              <w:t>DỰ THẢO LUẬT QUẢN LÝ VÀ ĐẦU TƯ VỐN NHÀ NƯỚC TẠI DOANH NGHIỆP</w:t>
            </w:r>
          </w:p>
          <w:p w:rsidR="00793BBE" w:rsidRDefault="007F7D28" w:rsidP="00793BBE">
            <w:pPr>
              <w:pStyle w:val="Heading1"/>
              <w:spacing w:before="60" w:after="60"/>
              <w:outlineLvl w:val="0"/>
              <w:rPr>
                <w:sz w:val="28"/>
              </w:rPr>
            </w:pPr>
            <w:r>
              <w:rPr>
                <w:sz w:val="28"/>
              </w:rPr>
              <w:t>CỦA CƠ QUAN ĐẠI DIỆN CHỦ SỞ HỮU</w:t>
            </w:r>
          </w:p>
          <w:p w:rsidR="003E702F" w:rsidRDefault="0067041B" w:rsidP="003E702F">
            <w:pPr>
              <w:rPr>
                <w:lang w:val="nl-NL"/>
              </w:rPr>
            </w:pPr>
            <w:r>
              <w:rPr>
                <w:noProof/>
              </w:rPr>
              <w:pict>
                <v:shape id="_x0000_s1030" type="#_x0000_t32" style="position:absolute;margin-left:217.15pt;margin-top:3pt;width:85.15pt;height:0;z-index:251660288" o:connectortype="straight"/>
              </w:pict>
            </w:r>
          </w:p>
          <w:p w:rsidR="003E702F" w:rsidRPr="003E702F" w:rsidRDefault="003E702F" w:rsidP="003E702F">
            <w:pPr>
              <w:rPr>
                <w:lang w:val="nl-NL"/>
              </w:rPr>
            </w:pPr>
          </w:p>
        </w:tc>
        <w:tc>
          <w:tcPr>
            <w:tcW w:w="1985" w:type="dxa"/>
            <w:tcBorders>
              <w:top w:val="nil"/>
              <w:left w:val="nil"/>
              <w:right w:val="nil"/>
            </w:tcBorders>
            <w:vAlign w:val="center"/>
          </w:tcPr>
          <w:p w:rsidR="00793BBE" w:rsidRPr="00795B80" w:rsidRDefault="00793BBE" w:rsidP="00A60205">
            <w:pPr>
              <w:pStyle w:val="Heading1"/>
              <w:spacing w:before="60" w:after="60"/>
              <w:outlineLvl w:val="0"/>
            </w:pPr>
          </w:p>
        </w:tc>
      </w:tr>
      <w:tr w:rsidR="00793BBE" w:rsidRPr="00F1301F" w:rsidTr="003E702F">
        <w:trPr>
          <w:gridAfter w:val="3"/>
          <w:wAfter w:w="15785" w:type="dxa"/>
        </w:trPr>
        <w:tc>
          <w:tcPr>
            <w:tcW w:w="744" w:type="dxa"/>
            <w:vAlign w:val="center"/>
          </w:tcPr>
          <w:p w:rsidR="00793BBE" w:rsidRPr="00795B80" w:rsidRDefault="00793BBE" w:rsidP="00A60205">
            <w:pPr>
              <w:pStyle w:val="Heading1"/>
              <w:spacing w:before="60" w:after="60"/>
              <w:outlineLvl w:val="0"/>
              <w:rPr>
                <w:bCs/>
              </w:rPr>
            </w:pPr>
            <w:r w:rsidRPr="00795B80">
              <w:rPr>
                <w:bCs/>
              </w:rPr>
              <w:t>STT</w:t>
            </w:r>
          </w:p>
        </w:tc>
        <w:tc>
          <w:tcPr>
            <w:tcW w:w="4242" w:type="dxa"/>
            <w:gridSpan w:val="3"/>
            <w:vAlign w:val="center"/>
          </w:tcPr>
          <w:p w:rsidR="00793BBE" w:rsidRPr="00795B80" w:rsidRDefault="00793BBE" w:rsidP="00791DE5">
            <w:pPr>
              <w:pStyle w:val="Heading1"/>
              <w:spacing w:before="60" w:after="60"/>
              <w:outlineLvl w:val="0"/>
              <w:rPr>
                <w:bCs/>
              </w:rPr>
            </w:pPr>
            <w:r w:rsidRPr="00795B80">
              <w:t xml:space="preserve">Dự thảo Luật </w:t>
            </w:r>
          </w:p>
        </w:tc>
        <w:tc>
          <w:tcPr>
            <w:tcW w:w="7393" w:type="dxa"/>
            <w:gridSpan w:val="2"/>
            <w:vAlign w:val="center"/>
          </w:tcPr>
          <w:p w:rsidR="00793BBE" w:rsidRPr="00795B80" w:rsidRDefault="00793BBE" w:rsidP="00A60205">
            <w:pPr>
              <w:pStyle w:val="Heading1"/>
              <w:spacing w:before="60" w:after="60"/>
              <w:outlineLvl w:val="0"/>
              <w:rPr>
                <w:bCs/>
              </w:rPr>
            </w:pPr>
            <w:r w:rsidRPr="00795B80">
              <w:t>Ý kiến tham gia</w:t>
            </w:r>
          </w:p>
        </w:tc>
        <w:tc>
          <w:tcPr>
            <w:tcW w:w="2931" w:type="dxa"/>
            <w:gridSpan w:val="2"/>
            <w:vAlign w:val="center"/>
          </w:tcPr>
          <w:p w:rsidR="00793BBE" w:rsidRPr="00795B80" w:rsidRDefault="00793BBE" w:rsidP="00791DE5">
            <w:pPr>
              <w:pStyle w:val="Heading1"/>
              <w:spacing w:before="60" w:after="60"/>
              <w:outlineLvl w:val="0"/>
              <w:rPr>
                <w:bCs/>
              </w:rPr>
            </w:pPr>
            <w:r w:rsidRPr="00795B80">
              <w:t xml:space="preserve">Ý kiến </w:t>
            </w:r>
            <w:r w:rsidR="00791DE5">
              <w:t>Bộ Tài chính</w:t>
            </w:r>
          </w:p>
        </w:tc>
      </w:tr>
      <w:tr w:rsidR="00793BBE" w:rsidRPr="00F1301F" w:rsidTr="003E702F">
        <w:trPr>
          <w:gridAfter w:val="3"/>
          <w:wAfter w:w="15785" w:type="dxa"/>
        </w:trPr>
        <w:tc>
          <w:tcPr>
            <w:tcW w:w="744" w:type="dxa"/>
          </w:tcPr>
          <w:p w:rsidR="00793BBE" w:rsidRPr="00795B80" w:rsidRDefault="00793BBE" w:rsidP="0036388E">
            <w:pPr>
              <w:pStyle w:val="Heading1"/>
              <w:spacing w:before="60" w:after="60"/>
              <w:ind w:left="643"/>
              <w:jc w:val="both"/>
              <w:outlineLvl w:val="0"/>
              <w:rPr>
                <w:bCs/>
              </w:rPr>
            </w:pPr>
          </w:p>
        </w:tc>
        <w:tc>
          <w:tcPr>
            <w:tcW w:w="4242" w:type="dxa"/>
            <w:gridSpan w:val="3"/>
          </w:tcPr>
          <w:p w:rsidR="00793BBE" w:rsidRPr="002F4F69" w:rsidRDefault="00793BBE" w:rsidP="002F4F69">
            <w:pPr>
              <w:pStyle w:val="Heading1"/>
              <w:spacing w:before="60" w:after="60"/>
              <w:outlineLvl w:val="0"/>
              <w:rPr>
                <w:bCs/>
              </w:rPr>
            </w:pPr>
            <w:r w:rsidRPr="002F4F69">
              <w:rPr>
                <w:bCs/>
              </w:rPr>
              <w:t>Chương I</w:t>
            </w:r>
          </w:p>
          <w:p w:rsidR="00793BBE" w:rsidRPr="00795B80" w:rsidRDefault="00793BBE" w:rsidP="002F4F69">
            <w:pPr>
              <w:pStyle w:val="Heading1"/>
              <w:spacing w:before="60" w:after="60"/>
              <w:outlineLvl w:val="0"/>
              <w:rPr>
                <w:bCs/>
              </w:rPr>
            </w:pPr>
            <w:r w:rsidRPr="002F4F69">
              <w:rPr>
                <w:bCs/>
              </w:rPr>
              <w:t>NHỮNG QUY ĐỊNH CHUNG</w:t>
            </w:r>
          </w:p>
        </w:tc>
        <w:tc>
          <w:tcPr>
            <w:tcW w:w="7393" w:type="dxa"/>
            <w:gridSpan w:val="2"/>
          </w:tcPr>
          <w:p w:rsidR="00793BBE" w:rsidRPr="002F4F69" w:rsidRDefault="00793BBE" w:rsidP="002F4F69">
            <w:pPr>
              <w:pStyle w:val="Heading1"/>
              <w:spacing w:before="60" w:after="60"/>
              <w:outlineLvl w:val="0"/>
              <w:rPr>
                <w:bCs/>
              </w:rPr>
            </w:pPr>
          </w:p>
        </w:tc>
        <w:tc>
          <w:tcPr>
            <w:tcW w:w="2931" w:type="dxa"/>
            <w:gridSpan w:val="2"/>
          </w:tcPr>
          <w:p w:rsidR="00793BBE" w:rsidRPr="00795B80" w:rsidRDefault="00793BBE" w:rsidP="002F4F69">
            <w:pPr>
              <w:pStyle w:val="Heading1"/>
              <w:spacing w:before="60" w:after="60"/>
              <w:outlineLvl w:val="0"/>
              <w:rPr>
                <w:bCs/>
              </w:rPr>
            </w:pPr>
          </w:p>
        </w:tc>
      </w:tr>
      <w:tr w:rsidR="000C6A47" w:rsidRPr="00F1301F" w:rsidTr="003E702F">
        <w:trPr>
          <w:gridAfter w:val="3"/>
          <w:wAfter w:w="15785" w:type="dxa"/>
        </w:trPr>
        <w:tc>
          <w:tcPr>
            <w:tcW w:w="744" w:type="dxa"/>
          </w:tcPr>
          <w:p w:rsidR="000C6A47" w:rsidRPr="00795B80" w:rsidRDefault="000C6A47" w:rsidP="00604259">
            <w:pPr>
              <w:pStyle w:val="Heading1"/>
              <w:numPr>
                <w:ilvl w:val="0"/>
                <w:numId w:val="2"/>
              </w:numPr>
              <w:spacing w:before="60" w:after="60"/>
              <w:jc w:val="both"/>
              <w:outlineLvl w:val="0"/>
              <w:rPr>
                <w:bCs/>
              </w:rPr>
            </w:pPr>
          </w:p>
        </w:tc>
        <w:tc>
          <w:tcPr>
            <w:tcW w:w="4242" w:type="dxa"/>
            <w:gridSpan w:val="3"/>
          </w:tcPr>
          <w:p w:rsidR="000C6A47" w:rsidRPr="0061106D" w:rsidRDefault="000C6A47" w:rsidP="005B7668">
            <w:pPr>
              <w:jc w:val="both"/>
              <w:rPr>
                <w:rFonts w:ascii="Times New Roman" w:hAnsi="Times New Roman" w:cs="Times New Roman"/>
                <w:b/>
                <w:sz w:val="24"/>
                <w:szCs w:val="24"/>
              </w:rPr>
            </w:pPr>
            <w:r w:rsidRPr="0061106D">
              <w:rPr>
                <w:rFonts w:ascii="Times New Roman" w:hAnsi="Times New Roman" w:cs="Times New Roman"/>
                <w:b/>
                <w:sz w:val="24"/>
                <w:szCs w:val="24"/>
              </w:rPr>
              <w:t>Điều 1: Phạm vi điều chỉnh</w:t>
            </w:r>
          </w:p>
          <w:p w:rsidR="000C6A47" w:rsidRPr="0061106D" w:rsidRDefault="000C6A47" w:rsidP="005B7668">
            <w:pPr>
              <w:shd w:val="clear" w:color="auto" w:fill="FFFFFF"/>
              <w:jc w:val="both"/>
              <w:rPr>
                <w:rFonts w:ascii="Times New Roman" w:eastAsia="Times New Roman" w:hAnsi="Times New Roman" w:cs="Times New Roman"/>
                <w:b/>
                <w:bCs/>
                <w:sz w:val="24"/>
                <w:szCs w:val="24"/>
              </w:rPr>
            </w:pPr>
            <w:bookmarkStart w:id="0" w:name="_Hlk141118514"/>
            <w:r w:rsidRPr="0061106D">
              <w:rPr>
                <w:rFonts w:ascii="Times New Roman" w:eastAsia="Times New Roman" w:hAnsi="Times New Roman" w:cs="Times New Roman"/>
                <w:sz w:val="24"/>
                <w:szCs w:val="24"/>
                <w:lang w:eastAsia="vi-VN"/>
              </w:rPr>
              <w:t>Luật này quy định việc quản lý và đầu tư vốn nhà nước tại doanh nghiệp; sắp xếp và</w:t>
            </w:r>
            <w:r w:rsidRPr="0061106D">
              <w:rPr>
                <w:rFonts w:ascii="Times New Roman" w:eastAsia="Times New Roman" w:hAnsi="Times New Roman" w:cs="Times New Roman"/>
                <w:b/>
                <w:bCs/>
                <w:sz w:val="24"/>
                <w:szCs w:val="24"/>
                <w:lang w:eastAsia="vi-VN"/>
              </w:rPr>
              <w:t xml:space="preserve"> </w:t>
            </w:r>
            <w:r w:rsidRPr="0061106D">
              <w:rPr>
                <w:rFonts w:ascii="Times New Roman" w:eastAsia="Times New Roman" w:hAnsi="Times New Roman" w:cs="Times New Roman"/>
                <w:sz w:val="24"/>
                <w:szCs w:val="24"/>
                <w:lang w:eastAsia="vi-VN"/>
              </w:rPr>
              <w:t>cơ cấu lại vốn nhà nước đầu tư tại doanh nghiệp; kiểm tra, giám sát việc quản lý, đầu tư, sắp xếp và cơ cấu lại vốn nhà nước đầu tư tại doanh nghiệp</w:t>
            </w:r>
            <w:bookmarkEnd w:id="0"/>
            <w:r w:rsidRPr="0061106D">
              <w:rPr>
                <w:rFonts w:ascii="Times New Roman" w:eastAsia="Times New Roman" w:hAnsi="Times New Roman" w:cs="Times New Roman"/>
                <w:sz w:val="24"/>
                <w:szCs w:val="24"/>
                <w:lang w:eastAsia="vi-VN"/>
              </w:rPr>
              <w:t>.</w:t>
            </w:r>
          </w:p>
          <w:p w:rsidR="000C6A47" w:rsidRPr="0061106D" w:rsidRDefault="000C6A47" w:rsidP="005B7668">
            <w:pPr>
              <w:jc w:val="both"/>
              <w:rPr>
                <w:rFonts w:ascii="Times New Roman" w:hAnsi="Times New Roman" w:cs="Times New Roman"/>
                <w:b/>
                <w:sz w:val="24"/>
                <w:szCs w:val="24"/>
              </w:rPr>
            </w:pPr>
          </w:p>
        </w:tc>
        <w:tc>
          <w:tcPr>
            <w:tcW w:w="7393" w:type="dxa"/>
            <w:gridSpan w:val="2"/>
          </w:tcPr>
          <w:p w:rsidR="000C6A47" w:rsidRPr="0061106D" w:rsidRDefault="000C6A47" w:rsidP="005B7668">
            <w:pPr>
              <w:tabs>
                <w:tab w:val="left" w:pos="990"/>
                <w:tab w:val="left" w:pos="1080"/>
                <w:tab w:val="left" w:pos="1170"/>
              </w:tabs>
              <w:jc w:val="both"/>
              <w:rPr>
                <w:rFonts w:ascii="Times New Roman" w:hAnsi="Times New Roman" w:cs="Times New Roman"/>
                <w:sz w:val="24"/>
                <w:szCs w:val="24"/>
              </w:rPr>
            </w:pPr>
            <w:r w:rsidRPr="000C6A47">
              <w:rPr>
                <w:rFonts w:ascii="Times New Roman" w:hAnsi="Times New Roman" w:cs="Times New Roman"/>
                <w:b/>
                <w:sz w:val="24"/>
                <w:szCs w:val="24"/>
              </w:rPr>
              <w:t>(i)</w:t>
            </w:r>
            <w:r w:rsidRPr="0061106D">
              <w:rPr>
                <w:rFonts w:ascii="Times New Roman" w:hAnsi="Times New Roman" w:cs="Times New Roman"/>
                <w:sz w:val="24"/>
                <w:szCs w:val="24"/>
              </w:rPr>
              <w:t xml:space="preserve"> </w:t>
            </w:r>
            <w:r w:rsidR="0060706D" w:rsidRPr="0060706D">
              <w:rPr>
                <w:rFonts w:ascii="Times New Roman" w:hAnsi="Times New Roman" w:cs="Times New Roman"/>
                <w:b/>
                <w:sz w:val="24"/>
                <w:szCs w:val="24"/>
              </w:rPr>
              <w:t>Ủy ban quản lý vốn nhà nước tại doanh nghiệp</w:t>
            </w:r>
            <w:r w:rsidR="0060706D">
              <w:rPr>
                <w:rFonts w:ascii="Times New Roman" w:hAnsi="Times New Roman" w:cs="Times New Roman"/>
                <w:sz w:val="24"/>
                <w:szCs w:val="24"/>
              </w:rPr>
              <w:t xml:space="preserve"> (</w:t>
            </w:r>
            <w:r>
              <w:rPr>
                <w:rFonts w:ascii="Times New Roman" w:hAnsi="Times New Roman" w:cs="Times New Roman"/>
                <w:b/>
                <w:sz w:val="24"/>
                <w:szCs w:val="24"/>
              </w:rPr>
              <w:t>UBQLV</w:t>
            </w:r>
            <w:r w:rsidR="0060706D">
              <w:rPr>
                <w:rFonts w:ascii="Times New Roman" w:hAnsi="Times New Roman" w:cs="Times New Roman"/>
                <w:sz w:val="24"/>
                <w:szCs w:val="24"/>
              </w:rPr>
              <w:t>NN)</w:t>
            </w:r>
          </w:p>
          <w:p w:rsidR="000C6A47" w:rsidRPr="0061106D" w:rsidRDefault="000C6A47" w:rsidP="005B7668">
            <w:pPr>
              <w:tabs>
                <w:tab w:val="left" w:pos="990"/>
                <w:tab w:val="left" w:pos="1080"/>
                <w:tab w:val="left" w:pos="1170"/>
              </w:tabs>
              <w:jc w:val="both"/>
              <w:rPr>
                <w:rFonts w:ascii="Times New Roman" w:eastAsia="Calibri" w:hAnsi="Times New Roman" w:cs="Times New Roman"/>
                <w:sz w:val="24"/>
                <w:szCs w:val="24"/>
              </w:rPr>
            </w:pPr>
            <w:r w:rsidRPr="0061106D">
              <w:rPr>
                <w:rFonts w:ascii="Times New Roman" w:hAnsi="Times New Roman" w:cs="Times New Roman"/>
                <w:sz w:val="24"/>
                <w:szCs w:val="24"/>
              </w:rPr>
              <w:t xml:space="preserve">- Theo Nghị quyết số 129/2024/QH15 tên Luật là: </w:t>
            </w:r>
            <w:r w:rsidRPr="0061106D">
              <w:rPr>
                <w:rFonts w:ascii="Times New Roman" w:hAnsi="Times New Roman" w:cs="Times New Roman"/>
                <w:i/>
                <w:iCs/>
                <w:sz w:val="24"/>
                <w:szCs w:val="24"/>
              </w:rPr>
              <w:t>Luật Quản lý và đầu tư vốn nhà nước tại doanh nghiệp</w:t>
            </w:r>
            <w:r w:rsidRPr="0061106D">
              <w:rPr>
                <w:rFonts w:ascii="Times New Roman" w:hAnsi="Times New Roman" w:cs="Times New Roman"/>
                <w:sz w:val="24"/>
                <w:szCs w:val="24"/>
              </w:rPr>
              <w:t xml:space="preserve">. Điều 1 Dự thảo Luật </w:t>
            </w:r>
            <w:r w:rsidRPr="0061106D">
              <w:rPr>
                <w:rFonts w:ascii="Times New Roman" w:eastAsia="Calibri" w:hAnsi="Times New Roman" w:cs="Times New Roman"/>
                <w:sz w:val="24"/>
                <w:szCs w:val="24"/>
              </w:rPr>
              <w:t xml:space="preserve">không bao gồm nội dung liên quan đến </w:t>
            </w:r>
            <w:r w:rsidRPr="0061106D">
              <w:rPr>
                <w:rFonts w:ascii="Times New Roman" w:eastAsia="Calibri" w:hAnsi="Times New Roman" w:cs="Times New Roman"/>
                <w:i/>
                <w:iCs/>
                <w:sz w:val="24"/>
                <w:szCs w:val="24"/>
              </w:rPr>
              <w:t>“sử dụng vốn”</w:t>
            </w:r>
            <w:r w:rsidRPr="0061106D">
              <w:rPr>
                <w:rFonts w:ascii="Times New Roman" w:eastAsia="Calibri" w:hAnsi="Times New Roman" w:cs="Times New Roman"/>
                <w:sz w:val="24"/>
                <w:szCs w:val="24"/>
              </w:rPr>
              <w:t xml:space="preserve"> đang được quy định tại Luật số 69/2014/QH13. Bên cạnh việc luận giải theo thuyết minh tại Dự thảo Tờ trình về nội dung này, đề nghị cơ quan chủ trì soạn thảo lưu ý, vì hầu hết các nội dung liên quan đến sử dụng vốn hiện nay đang được quy định tại Luật số 69/2014/QH13, một số Luật, văn bản hướng dẫn thi hành khác cũng dẫn chiếu đến quy định về quản lý, sử dụng vốn tại Luật số 69/2014/QH13. </w:t>
            </w:r>
          </w:p>
          <w:p w:rsidR="000C6A47" w:rsidRPr="0061106D" w:rsidRDefault="000C6A47" w:rsidP="005B7668">
            <w:pPr>
              <w:tabs>
                <w:tab w:val="left" w:pos="990"/>
                <w:tab w:val="left" w:pos="1080"/>
                <w:tab w:val="left" w:pos="1170"/>
              </w:tabs>
              <w:jc w:val="both"/>
              <w:rPr>
                <w:rFonts w:ascii="Times New Roman" w:eastAsia="Calibri" w:hAnsi="Times New Roman" w:cs="Times New Roman"/>
                <w:sz w:val="24"/>
                <w:szCs w:val="24"/>
              </w:rPr>
            </w:pPr>
            <w:r w:rsidRPr="0061106D">
              <w:rPr>
                <w:rFonts w:ascii="Times New Roman" w:eastAsia="Calibri" w:hAnsi="Times New Roman" w:cs="Times New Roman"/>
                <w:sz w:val="24"/>
                <w:szCs w:val="24"/>
              </w:rPr>
              <w:t xml:space="preserve">Tại Nghị quyết số 42/NQ-CP ngày 04/4/2024 của Chính phủ về phiên họp chuyên đề về xây dựng pháp luật tháng 03 năm 2024, Chính phủ yêu cầu: </w:t>
            </w:r>
            <w:r w:rsidRPr="0061106D">
              <w:rPr>
                <w:rFonts w:ascii="Times New Roman" w:eastAsia="Calibri" w:hAnsi="Times New Roman" w:cs="Times New Roman"/>
                <w:i/>
                <w:iCs/>
                <w:sz w:val="24"/>
                <w:szCs w:val="24"/>
              </w:rPr>
              <w:t>“Rà soát kỹ tên gọi và phạm vi điều chỉnh của Luật để thuyết minh rõ việc không quy định nội dung “sử dụng vốn nhà nước” trong tên gọi và phạm vi điều chỉnh, bảo đảm không tạo khoảng trống pháp lý trong quá trình thi hành Luật”</w:t>
            </w:r>
            <w:r w:rsidRPr="0061106D">
              <w:rPr>
                <w:rFonts w:ascii="Times New Roman" w:eastAsia="Calibri" w:hAnsi="Times New Roman" w:cs="Times New Roman"/>
                <w:sz w:val="24"/>
                <w:szCs w:val="24"/>
              </w:rPr>
              <w:t xml:space="preserve">. Do vậy, trong trường hợp không quy định hoặc quy định không cụ thể về “sử dụng vốn” tại Luật này sẽ dẫn đến khoảng trống về mặt pháp lý liên quan đến nội dung này. </w:t>
            </w:r>
            <w:r w:rsidRPr="0061106D">
              <w:rPr>
                <w:rFonts w:ascii="Times New Roman" w:hAnsi="Times New Roman" w:cs="Times New Roman"/>
                <w:sz w:val="24"/>
                <w:szCs w:val="24"/>
              </w:rPr>
              <w:t xml:space="preserve">Đề nghị cơ quan chủ trì soạn thảo lưu ý, cân nhắc, thuyết minh làm rõ hoặc xem xét có quy định chuyển tiếp </w:t>
            </w:r>
            <w:r w:rsidRPr="0061106D">
              <w:rPr>
                <w:rFonts w:ascii="Times New Roman" w:hAnsi="Times New Roman" w:cs="Times New Roman"/>
                <w:sz w:val="24"/>
                <w:szCs w:val="24"/>
              </w:rPr>
              <w:lastRenderedPageBreak/>
              <w:t>về nội dung này.</w:t>
            </w:r>
          </w:p>
          <w:p w:rsidR="000C6A47" w:rsidRPr="0061106D" w:rsidRDefault="000C6A47" w:rsidP="005B7668">
            <w:pPr>
              <w:tabs>
                <w:tab w:val="left" w:pos="990"/>
                <w:tab w:val="left" w:pos="1080"/>
                <w:tab w:val="left" w:pos="1170"/>
              </w:tabs>
              <w:jc w:val="both"/>
              <w:rPr>
                <w:rFonts w:ascii="Times New Roman" w:hAnsi="Times New Roman" w:cs="Times New Roman"/>
                <w:sz w:val="24"/>
                <w:szCs w:val="24"/>
              </w:rPr>
            </w:pPr>
            <w:r w:rsidRPr="0061106D">
              <w:rPr>
                <w:rFonts w:ascii="Times New Roman" w:hAnsi="Times New Roman" w:cs="Times New Roman"/>
                <w:sz w:val="24"/>
                <w:szCs w:val="24"/>
              </w:rPr>
              <w:t>- Theo Dự thảo Tờ trình, Dự thảo Luật được thiết kế theo 06 nhóm chính sách lớn, phạm vi điều chỉnh quy định tại Điều 1 Dự thảo Luật nêu trên có thể chưa bao hàm, phản ánh đầy đủ các chính sách đã đề ra như có thể chưa bao hàm chính sách về hoạt động đầu tư của doanh nghiệp, chính sách về quản trị doanh nghiệp; bên cạnh đó phạm vi đầu tư vốn nhà nước tại doanh nghiệp có thể không bao quát hết nội dung về hoạt động đầu tư của doanh nghiệp; nội dung “quản lý” có thể bao hàm cả sắp xếp và cơ cấu lại vốn nhà nước đầu tư tại doanh nghiệp... Do đó, đề nghị cơ quan chủ trì soạn thảo nghiên cứu, rà soát để quy định về phạm vi điều chỉnh đảm bảo phù hợp, thống nhất với mục đích xây dựng Luật và 06 chính sách đã được xác định trong xây dựng Luật.</w:t>
            </w:r>
          </w:p>
        </w:tc>
        <w:tc>
          <w:tcPr>
            <w:tcW w:w="2931" w:type="dxa"/>
            <w:gridSpan w:val="2"/>
          </w:tcPr>
          <w:p w:rsidR="000C6A47" w:rsidRDefault="000C6A47" w:rsidP="000C6A47">
            <w:pPr>
              <w:widowControl w:val="0"/>
              <w:spacing w:before="120" w:after="120"/>
              <w:jc w:val="both"/>
              <w:rPr>
                <w:rFonts w:ascii="Times New Roman" w:hAnsi="Times New Roman" w:cs="Times New Roman"/>
                <w:sz w:val="24"/>
                <w:szCs w:val="24"/>
              </w:rPr>
            </w:pPr>
            <w:r>
              <w:rPr>
                <w:rFonts w:ascii="Times New Roman" w:hAnsi="Times New Roman" w:cs="Times New Roman"/>
                <w:sz w:val="24"/>
                <w:szCs w:val="24"/>
              </w:rPr>
              <w:lastRenderedPageBreak/>
              <w:t>- Việc không đưa nội dung “sử dụng vốn” vào tên Luật và phạm vi điều chỉnh đã được Bộ Tài chính nêu rõ tại trang 13-14, điểm 1 mục III Tờ trình số 79/TTr-BTC ngày 17/4/2024 về đề nghị xây dựng Luật Quản lý và đầu tư vốn nhà nước tại doanh nghiệp.</w:t>
            </w:r>
          </w:p>
          <w:p w:rsidR="000C6A47" w:rsidRDefault="000C6A47" w:rsidP="000C6A47">
            <w:pPr>
              <w:widowControl w:val="0"/>
              <w:spacing w:before="120" w:after="120"/>
              <w:jc w:val="both"/>
              <w:rPr>
                <w:rFonts w:ascii="Times New Roman" w:hAnsi="Times New Roman" w:cs="Times New Roman"/>
                <w:sz w:val="24"/>
                <w:szCs w:val="24"/>
                <w:lang w:val="nl-NL"/>
              </w:rPr>
            </w:pPr>
            <w:r>
              <w:rPr>
                <w:rFonts w:ascii="Times New Roman" w:hAnsi="Times New Roman" w:cs="Times New Roman"/>
                <w:sz w:val="24"/>
                <w:szCs w:val="24"/>
              </w:rPr>
              <w:t>- Việc tách riêng nội dung sắp xếp, cơ cấu lại vốn đã được thuyết minh tại trang 42 Tờ trình số 79/TTr-BTC ngày 17/4/2024 về đề nghị xây dựng Luật Quản lý và đầu tư vốn nhà nước tại doanh nghiệp.</w:t>
            </w:r>
          </w:p>
          <w:p w:rsidR="000C6A47" w:rsidRPr="006D2B04" w:rsidRDefault="000C6A47" w:rsidP="0036388E">
            <w:pPr>
              <w:widowControl w:val="0"/>
              <w:spacing w:before="120" w:after="120"/>
              <w:jc w:val="both"/>
              <w:rPr>
                <w:rFonts w:ascii="Times New Roman" w:hAnsi="Times New Roman" w:cs="Times New Roman"/>
                <w:b/>
                <w:sz w:val="24"/>
                <w:szCs w:val="24"/>
              </w:rPr>
            </w:pPr>
          </w:p>
        </w:tc>
      </w:tr>
      <w:tr w:rsidR="000C6A47" w:rsidRPr="00F1301F" w:rsidTr="003E702F">
        <w:trPr>
          <w:gridAfter w:val="3"/>
          <w:wAfter w:w="15785" w:type="dxa"/>
        </w:trPr>
        <w:tc>
          <w:tcPr>
            <w:tcW w:w="744" w:type="dxa"/>
          </w:tcPr>
          <w:p w:rsidR="000C6A47" w:rsidRPr="00795B80" w:rsidRDefault="000C6A47" w:rsidP="00604259">
            <w:pPr>
              <w:pStyle w:val="Heading1"/>
              <w:numPr>
                <w:ilvl w:val="0"/>
                <w:numId w:val="2"/>
              </w:numPr>
              <w:spacing w:before="60" w:after="60"/>
              <w:jc w:val="both"/>
              <w:outlineLvl w:val="0"/>
              <w:rPr>
                <w:bCs/>
              </w:rPr>
            </w:pPr>
          </w:p>
        </w:tc>
        <w:tc>
          <w:tcPr>
            <w:tcW w:w="4242" w:type="dxa"/>
            <w:gridSpan w:val="3"/>
          </w:tcPr>
          <w:p w:rsidR="000C6A47" w:rsidRPr="00795B80" w:rsidRDefault="000C6A47" w:rsidP="0036388E">
            <w:pPr>
              <w:pStyle w:val="Heading1"/>
              <w:spacing w:before="60" w:after="60"/>
              <w:jc w:val="both"/>
              <w:outlineLvl w:val="0"/>
              <w:rPr>
                <w:bCs/>
              </w:rPr>
            </w:pPr>
            <w:bookmarkStart w:id="1" w:name="dieu_2"/>
            <w:bookmarkStart w:id="2" w:name="_Toc136360169"/>
            <w:bookmarkStart w:id="3" w:name="_Toc147241706"/>
            <w:bookmarkStart w:id="4" w:name="_Toc170143151"/>
            <w:r w:rsidRPr="00795B80">
              <w:rPr>
                <w:bCs/>
              </w:rPr>
              <w:t>Điều 2. Đối tượng áp dụng</w:t>
            </w:r>
            <w:bookmarkEnd w:id="1"/>
            <w:bookmarkEnd w:id="2"/>
            <w:bookmarkEnd w:id="3"/>
            <w:bookmarkEnd w:id="4"/>
          </w:p>
        </w:tc>
        <w:tc>
          <w:tcPr>
            <w:tcW w:w="7393" w:type="dxa"/>
            <w:gridSpan w:val="2"/>
          </w:tcPr>
          <w:p w:rsidR="000C6A47" w:rsidRPr="000C6A47" w:rsidRDefault="000C6A47" w:rsidP="005B7668">
            <w:pPr>
              <w:pStyle w:val="ListParagraph"/>
              <w:tabs>
                <w:tab w:val="left" w:pos="990"/>
                <w:tab w:val="left" w:pos="1170"/>
              </w:tabs>
              <w:ind w:left="0"/>
              <w:contextualSpacing w:val="0"/>
              <w:jc w:val="both"/>
              <w:rPr>
                <w:rFonts w:ascii="Times New Roman" w:hAnsi="Times New Roman"/>
                <w:b/>
                <w:iCs/>
                <w:sz w:val="24"/>
                <w:szCs w:val="24"/>
              </w:rPr>
            </w:pPr>
            <w:r>
              <w:rPr>
                <w:rFonts w:ascii="Times New Roman" w:hAnsi="Times New Roman"/>
                <w:b/>
                <w:iCs/>
                <w:sz w:val="24"/>
                <w:szCs w:val="24"/>
              </w:rPr>
              <w:t xml:space="preserve">(i) </w:t>
            </w:r>
            <w:r w:rsidRPr="000C6A47">
              <w:rPr>
                <w:rFonts w:ascii="Times New Roman" w:hAnsi="Times New Roman"/>
                <w:b/>
                <w:iCs/>
                <w:sz w:val="24"/>
                <w:szCs w:val="24"/>
              </w:rPr>
              <w:t>UBQLV</w:t>
            </w:r>
            <w:r w:rsidR="0060706D">
              <w:rPr>
                <w:rFonts w:ascii="Times New Roman" w:hAnsi="Times New Roman"/>
                <w:b/>
                <w:iCs/>
                <w:sz w:val="24"/>
                <w:szCs w:val="24"/>
              </w:rPr>
              <w:t>NN</w:t>
            </w:r>
          </w:p>
          <w:p w:rsidR="000C6A47" w:rsidRPr="0061106D" w:rsidRDefault="000C6A47" w:rsidP="005B7668">
            <w:pPr>
              <w:pStyle w:val="ListParagraph"/>
              <w:tabs>
                <w:tab w:val="left" w:pos="990"/>
                <w:tab w:val="left" w:pos="1170"/>
              </w:tabs>
              <w:ind w:left="0"/>
              <w:contextualSpacing w:val="0"/>
              <w:jc w:val="both"/>
              <w:rPr>
                <w:rFonts w:ascii="Times New Roman" w:eastAsia="Times New Roman" w:hAnsi="Times New Roman"/>
                <w:sz w:val="24"/>
                <w:szCs w:val="24"/>
                <w:lang w:val="nl-NL"/>
              </w:rPr>
            </w:pPr>
            <w:r w:rsidRPr="0061106D">
              <w:rPr>
                <w:rFonts w:ascii="Times New Roman" w:hAnsi="Times New Roman"/>
                <w:iCs/>
                <w:sz w:val="24"/>
                <w:szCs w:val="24"/>
              </w:rPr>
              <w:t xml:space="preserve">Điều 2 Dự thảo Luật quy định đối tượng áp dụng gồm: Doanh nghiệp có vốn nhà nước đầu tư. Giải thích về doanh nghiệp có vốn nhà nước đầu tư được quy định tại khoản 7, khoản 8 và khoản 9 Điều 4 Dự thảo. </w:t>
            </w:r>
            <w:r w:rsidRPr="0061106D">
              <w:rPr>
                <w:rFonts w:ascii="Times New Roman" w:eastAsia="Times New Roman" w:hAnsi="Times New Roman"/>
                <w:sz w:val="24"/>
                <w:szCs w:val="24"/>
                <w:lang w:val="nl-NL"/>
              </w:rPr>
              <w:t xml:space="preserve">Như vậy, đối tượng áp dụng của Luật đã mở rộng so với Luật số 69/2014/QH13, bao gồm cả </w:t>
            </w:r>
            <w:r w:rsidRPr="0061106D">
              <w:rPr>
                <w:rFonts w:ascii="Times New Roman" w:eastAsia="Times New Roman" w:hAnsi="Times New Roman"/>
                <w:i/>
                <w:iCs/>
                <w:sz w:val="24"/>
                <w:szCs w:val="24"/>
                <w:lang w:val="nl-NL"/>
              </w:rPr>
              <w:t>Doanh nghiệp có vốn nhà nước đầu tư trực tiếp (gọi tắt là doanh nghiệp cấp 1)</w:t>
            </w:r>
            <w:r w:rsidRPr="0061106D">
              <w:rPr>
                <w:rFonts w:ascii="Times New Roman" w:eastAsia="Times New Roman" w:hAnsi="Times New Roman"/>
                <w:sz w:val="24"/>
                <w:szCs w:val="24"/>
                <w:lang w:val="nl-NL"/>
              </w:rPr>
              <w:t xml:space="preserve"> và </w:t>
            </w:r>
            <w:r w:rsidRPr="0061106D">
              <w:rPr>
                <w:rFonts w:ascii="Times New Roman" w:eastAsia="Times New Roman" w:hAnsi="Times New Roman"/>
                <w:i/>
                <w:iCs/>
                <w:sz w:val="24"/>
                <w:szCs w:val="24"/>
                <w:lang w:val="nl-NL"/>
              </w:rPr>
              <w:t>Doanh nghiệp có vốn nhà nước đầu tư khác (gọi tắt là doanh nghiệp cấp 2)</w:t>
            </w:r>
            <w:r w:rsidRPr="0061106D">
              <w:rPr>
                <w:rFonts w:ascii="Times New Roman" w:eastAsia="Times New Roman" w:hAnsi="Times New Roman"/>
                <w:sz w:val="24"/>
                <w:szCs w:val="24"/>
                <w:lang w:val="nl-NL"/>
              </w:rPr>
              <w:t xml:space="preserve"> không phân biệt tỷ lệ vốn góp của nhà nước, tỷ lệ vốn góp của doanh nghiệp cấp 1. </w:t>
            </w:r>
          </w:p>
          <w:p w:rsidR="000C6A47" w:rsidRPr="0061106D" w:rsidRDefault="000C6A47" w:rsidP="005B7668">
            <w:pPr>
              <w:jc w:val="both"/>
              <w:outlineLvl w:val="0"/>
              <w:rPr>
                <w:rFonts w:ascii="Times New Roman" w:eastAsia="Calibri" w:hAnsi="Times New Roman" w:cs="Times New Roman"/>
                <w:spacing w:val="-2"/>
                <w:sz w:val="24"/>
                <w:szCs w:val="24"/>
                <w:lang w:val="nl-NL"/>
              </w:rPr>
            </w:pPr>
            <w:r w:rsidRPr="0061106D">
              <w:rPr>
                <w:rFonts w:ascii="Times New Roman" w:eastAsia="Times New Roman" w:hAnsi="Times New Roman" w:cs="Times New Roman"/>
                <w:spacing w:val="-2"/>
                <w:sz w:val="24"/>
                <w:szCs w:val="24"/>
                <w:lang w:val="nl-NL"/>
              </w:rPr>
              <w:t xml:space="preserve">Ngoài ra, các quy định tại Dự thảo Luật cũng quy định theo hướng bổ sung thủ tục so với quy định tại Luật số 69/2014/QH13, như doanh nghiệp cấp 1 phải xin ý kiến của cơ quan đại diện chủ sở hữu trước khi: (1) cử đại diện phần vốn tại doanh nghiệp cấp 2 (khoản 4 Điều 16), (2) phê duyệt chủ trương đầu tư bổ sung vốn tại doanh nghiệp cấp 2 (khoản 3 Điều 37) và (3) đầu tư vốn, góp vốn, mua cổ phần, mua phần vốn góp của doanh nghiệp cấp 2 (Điều 38)... Phải thực hiện lập, đề nghị cấp có thẩm quyền phê duyệt chủ trương đầu tư Dự án như đối với dự án của doanh nghiệp cấp 1 (trình Quốc hội/Thủ tướng Chính phủ/Cơ quan đại diện chủ sở hữu phê duyệt chủ trương đầu tư Dự án với các Dự án có quy mô vốn: 20.000 tỷ đồng trở lên/từ 5.000 tỷ đồng đến dưới 20.000 tỷ đồng/từ 1.000 tỷ đồng đến dưới 5.000 tỷ đồng). </w:t>
            </w:r>
            <w:r w:rsidRPr="0061106D">
              <w:rPr>
                <w:rFonts w:ascii="Times New Roman" w:eastAsia="Calibri" w:hAnsi="Times New Roman" w:cs="Times New Roman"/>
                <w:spacing w:val="-2"/>
                <w:sz w:val="24"/>
                <w:szCs w:val="24"/>
                <w:lang w:val="nl-NL"/>
              </w:rPr>
              <w:t>Các điều khoản nêu trên sẽ ảnh hưởng rất lớn tới các đối tượng (đặc biệt là hoạt động đầu tư của doanh nghiệp cấp 2). Vì vậy, đề nghị cơ quan chủ trì soạn thảo cần nghiên cứu, rà soát các định hướng của Đảng, chỉ đạo của Chính phủ để hoàn thiện, đánh giá tác động khi bổ sung quy định như nêu trên, cụ thể:</w:t>
            </w:r>
          </w:p>
          <w:p w:rsidR="000C6A47" w:rsidRPr="0061106D" w:rsidRDefault="000C6A47" w:rsidP="005B7668">
            <w:pPr>
              <w:widowControl w:val="0"/>
              <w:jc w:val="both"/>
              <w:rPr>
                <w:rFonts w:ascii="Times New Roman" w:eastAsia="Calibri" w:hAnsi="Times New Roman" w:cs="Times New Roman"/>
                <w:i/>
                <w:sz w:val="24"/>
                <w:szCs w:val="24"/>
                <w:u w:val="single"/>
                <w:lang w:val="nl-NL"/>
              </w:rPr>
            </w:pPr>
            <w:r w:rsidRPr="0061106D">
              <w:rPr>
                <w:rFonts w:ascii="Times New Roman" w:eastAsia="Calibri" w:hAnsi="Times New Roman" w:cs="Times New Roman"/>
                <w:sz w:val="24"/>
                <w:szCs w:val="24"/>
                <w:lang w:val="nl-NL"/>
              </w:rPr>
              <w:t>- Theo Nghị quyết số 12-NQ/TW quan điểm chỉ đạo và yêu cầu:</w:t>
            </w:r>
            <w:r w:rsidRPr="0061106D">
              <w:rPr>
                <w:rFonts w:ascii="Times New Roman" w:eastAsia="Calibri" w:hAnsi="Times New Roman" w:cs="Times New Roman"/>
                <w:i/>
                <w:sz w:val="24"/>
                <w:szCs w:val="24"/>
                <w:lang w:val="nl-NL"/>
              </w:rPr>
              <w:t>“Doanh nghiệp nhà nước là doanh nghiệp</w:t>
            </w:r>
            <w:r w:rsidRPr="0061106D">
              <w:rPr>
                <w:rFonts w:ascii="Times New Roman" w:eastAsia="Calibri" w:hAnsi="Times New Roman" w:cs="Times New Roman"/>
                <w:b/>
                <w:i/>
                <w:sz w:val="24"/>
                <w:szCs w:val="24"/>
                <w:lang w:val="nl-NL"/>
              </w:rPr>
              <w:t xml:space="preserve"> </w:t>
            </w:r>
            <w:r w:rsidRPr="0061106D">
              <w:rPr>
                <w:rFonts w:ascii="Times New Roman" w:eastAsia="Calibri" w:hAnsi="Times New Roman" w:cs="Times New Roman"/>
                <w:bCs/>
                <w:i/>
                <w:sz w:val="24"/>
                <w:szCs w:val="24"/>
                <w:lang w:val="nl-NL"/>
              </w:rPr>
              <w:t>do Nhà nước nắm giữ 100% vốn điều lệ hoặc cổ phần, vốn góp chi phối...;</w:t>
            </w:r>
            <w:r w:rsidRPr="0061106D">
              <w:rPr>
                <w:rFonts w:ascii="Times New Roman" w:eastAsia="Calibri" w:hAnsi="Times New Roman" w:cs="Times New Roman"/>
                <w:b/>
                <w:i/>
                <w:sz w:val="24"/>
                <w:szCs w:val="24"/>
                <w:lang w:val="nl-NL"/>
              </w:rPr>
              <w:t xml:space="preserve"> </w:t>
            </w:r>
            <w:r w:rsidRPr="0061106D">
              <w:rPr>
                <w:rFonts w:ascii="Times New Roman" w:eastAsia="Calibri" w:hAnsi="Times New Roman" w:cs="Times New Roman"/>
                <w:bCs/>
                <w:i/>
                <w:sz w:val="24"/>
                <w:szCs w:val="24"/>
                <w:lang w:val="nl-NL"/>
              </w:rPr>
              <w:t xml:space="preserve">Tách bạch, phân định rõ chức năng chủ sở hữu tài sản, vốn của Nhà nước với chức năng quản lý nhà nước đối với mọi loại hình doanh nghiệp, chức năng quản trị kinh doanh của doanh nghiệp Nhà nước...; Bảo đảm quyền tự chủ trong hoạt động của doanh nghiệp Nhà nước theo nguyên tắc thị trường. Tôn trọng tính độc lập trong việc thực hiện quyền và trách nhiệm của hội đồng thành viên, hội đồng quản trị, chủ tịch hội đồng thành viên, chủ tịch hội đồng quản trị, tổng </w:t>
            </w:r>
            <w:r w:rsidRPr="0061106D">
              <w:rPr>
                <w:rFonts w:ascii="Times New Roman" w:eastAsia="Calibri" w:hAnsi="Times New Roman" w:cs="Times New Roman"/>
                <w:bCs/>
                <w:i/>
                <w:sz w:val="24"/>
                <w:szCs w:val="24"/>
                <w:lang w:val="nl-NL"/>
              </w:rPr>
              <w:lastRenderedPageBreak/>
              <w:t>giám đốc, ban điều hành doanh nghiệp Nhà nước để hoạt động và quản trị của doanh nghiệp Nhà nước được thực hiện một cách minh bạch, giải trình, chuyên nghiệp, hiệu quả cao...”</w:t>
            </w:r>
          </w:p>
          <w:p w:rsidR="000C6A47" w:rsidRPr="0061106D" w:rsidRDefault="000C6A47" w:rsidP="005B7668">
            <w:pPr>
              <w:widowControl w:val="0"/>
              <w:jc w:val="both"/>
              <w:rPr>
                <w:rFonts w:ascii="Times New Roman" w:eastAsia="Calibri" w:hAnsi="Times New Roman" w:cs="Times New Roman"/>
                <w:i/>
                <w:spacing w:val="-4"/>
                <w:sz w:val="24"/>
                <w:szCs w:val="24"/>
                <w:lang w:val="nl-NL"/>
              </w:rPr>
            </w:pPr>
            <w:r w:rsidRPr="0061106D">
              <w:rPr>
                <w:rFonts w:ascii="Times New Roman" w:eastAsia="Calibri" w:hAnsi="Times New Roman" w:cs="Times New Roman"/>
                <w:spacing w:val="-4"/>
                <w:sz w:val="24"/>
                <w:szCs w:val="24"/>
                <w:lang w:val="nl-NL"/>
              </w:rPr>
              <w:t>- Tại Nghị quyết số 42/NQ-CP ngày 04/4/2024 của Chính phủ về phiên họp chuyên đề về xây dựng pháp luật tháng 03 năm 2024, Chính phủ yêu cầu:</w:t>
            </w:r>
            <w:r w:rsidRPr="0061106D">
              <w:rPr>
                <w:rFonts w:ascii="Times New Roman" w:eastAsia="Calibri" w:hAnsi="Times New Roman" w:cs="Times New Roman"/>
                <w:i/>
                <w:spacing w:val="-4"/>
                <w:sz w:val="24"/>
                <w:szCs w:val="24"/>
                <w:lang w:val="nl-NL"/>
              </w:rPr>
              <w:t>“</w:t>
            </w:r>
            <w:r w:rsidRPr="0061106D">
              <w:rPr>
                <w:rFonts w:ascii="Times New Roman" w:hAnsi="Times New Roman" w:cs="Times New Roman"/>
                <w:spacing w:val="-4"/>
                <w:sz w:val="24"/>
                <w:szCs w:val="24"/>
                <w:lang w:val="nl-NL"/>
              </w:rPr>
              <w:t xml:space="preserve"> </w:t>
            </w:r>
            <w:r w:rsidRPr="0061106D">
              <w:rPr>
                <w:rFonts w:ascii="Times New Roman" w:eastAsia="Calibri" w:hAnsi="Times New Roman" w:cs="Times New Roman"/>
                <w:i/>
                <w:spacing w:val="-4"/>
                <w:sz w:val="24"/>
                <w:szCs w:val="24"/>
                <w:lang w:val="nl-NL"/>
              </w:rPr>
              <w:t>Thể chế hóa đầy đủ chủ trương, đường lối của Đảng và chỉ đạo của Quốc hội, Chính phủ về tiếp tục đổi mới, phát huy vai trò và nâng cao hiệu quả doanh nghiệp Nhà nước;...</w:t>
            </w:r>
            <w:r w:rsidRPr="0061106D">
              <w:rPr>
                <w:rFonts w:ascii="Times New Roman" w:hAnsi="Times New Roman" w:cs="Times New Roman"/>
                <w:spacing w:val="-4"/>
                <w:sz w:val="24"/>
                <w:szCs w:val="24"/>
                <w:lang w:val="nl-NL"/>
              </w:rPr>
              <w:t xml:space="preserve"> </w:t>
            </w:r>
            <w:r w:rsidRPr="0061106D">
              <w:rPr>
                <w:rFonts w:ascii="Times New Roman" w:eastAsia="Calibri" w:hAnsi="Times New Roman" w:cs="Times New Roman"/>
                <w:i/>
                <w:spacing w:val="-4"/>
                <w:sz w:val="24"/>
                <w:szCs w:val="24"/>
                <w:lang w:val="nl-NL"/>
              </w:rPr>
              <w:t>Đánh giá tác động kỹ lưỡng đối với việc mở rộng đối tượng áp dụng bao gồm “doanh nghiệp có vốn nhà nước đầu tư khác”, bảo đảm khả thi, phù hợp với Nghị quyết số 12-NQ/TW về xác định “doanh nghiệp Nhà nước”, “vốn nhà nước”...</w:t>
            </w:r>
          </w:p>
          <w:p w:rsidR="000C6A47" w:rsidRPr="0061106D" w:rsidRDefault="000C6A47" w:rsidP="005B7668">
            <w:pPr>
              <w:widowControl w:val="0"/>
              <w:jc w:val="both"/>
              <w:rPr>
                <w:rFonts w:ascii="Times New Roman" w:eastAsia="Calibri" w:hAnsi="Times New Roman" w:cs="Times New Roman"/>
                <w:i/>
                <w:iCs/>
                <w:sz w:val="24"/>
                <w:szCs w:val="24"/>
                <w:shd w:val="clear" w:color="auto" w:fill="FFFFFF"/>
                <w:lang w:val="nl-NL"/>
              </w:rPr>
            </w:pPr>
            <w:r w:rsidRPr="0061106D">
              <w:rPr>
                <w:rFonts w:ascii="Times New Roman" w:eastAsia="Calibri" w:hAnsi="Times New Roman" w:cs="Times New Roman"/>
                <w:sz w:val="24"/>
                <w:szCs w:val="24"/>
                <w:shd w:val="clear" w:color="auto" w:fill="FFFFFF"/>
                <w:lang w:val="nl-NL"/>
              </w:rPr>
              <w:t>- Triển khai thực hiện Kết luận của Bộ Chính trị tại Văn bản số 5863-CV/VPTW ngày 05/01/2023 và Văn bản số 5979-CV/VPTW ngày 31/1/2023 về tổng kết tình hình thực hiện Thông báo số 40-TB/TW ngày 14/9/2017 của Bộ Chính trị, Thủ tướng Chính phủ đã có Quyết định số 78/QĐ-TTg ngày 19/9/2023; theo đó, Thủ tướng Chính phủ đã có chỉ đạo “</w:t>
            </w:r>
            <w:r w:rsidRPr="0061106D">
              <w:rPr>
                <w:rFonts w:ascii="Times New Roman" w:eastAsia="Calibri" w:hAnsi="Times New Roman" w:cs="Times New Roman"/>
                <w:i/>
                <w:iCs/>
                <w:sz w:val="24"/>
                <w:szCs w:val="24"/>
                <w:shd w:val="clear" w:color="auto" w:fill="FFFFFF"/>
                <w:lang w:val="nl-NL"/>
              </w:rPr>
              <w:t>Bộ Tài chính: Nghiên cứu, tổng hợp để hoàn thiện dự án Luật Quản lý, sử dụng vốn nhà nước đầu tư vào sản xuất, kinh doanh tại doanh nghiệp (sửa đổi) theo Kết luận của Ủy ban Thường vụ Quốc hội và các chỉ đạo của Thủ tướng Chính phủ; trong đó nghiên cứu:</w:t>
            </w:r>
          </w:p>
          <w:p w:rsidR="000C6A47" w:rsidRPr="0061106D" w:rsidRDefault="000C6A47" w:rsidP="005B7668">
            <w:pPr>
              <w:widowControl w:val="0"/>
              <w:jc w:val="both"/>
              <w:rPr>
                <w:rFonts w:ascii="Times New Roman" w:eastAsia="Calibri" w:hAnsi="Times New Roman" w:cs="Times New Roman"/>
                <w:i/>
                <w:iCs/>
                <w:sz w:val="24"/>
                <w:szCs w:val="24"/>
                <w:shd w:val="clear" w:color="auto" w:fill="FFFFFF"/>
                <w:lang w:val="nl-NL"/>
              </w:rPr>
            </w:pPr>
            <w:r w:rsidRPr="0061106D">
              <w:rPr>
                <w:rFonts w:ascii="Times New Roman" w:eastAsia="Calibri" w:hAnsi="Times New Roman" w:cs="Times New Roman"/>
                <w:i/>
                <w:iCs/>
                <w:sz w:val="24"/>
                <w:szCs w:val="24"/>
                <w:shd w:val="clear" w:color="auto" w:fill="FFFFFF"/>
                <w:lang w:val="nl-NL"/>
              </w:rPr>
              <w:t>- Đẩy mạnh phân cấp, phân quyền của Thủ tướng Chính phủ cho Uỷ ban và giữa Ủy ban với các Tập đoàn, Tổng công ty do Ủy ban làm đại diện chủ sở hữu.</w:t>
            </w:r>
          </w:p>
          <w:p w:rsidR="000C6A47" w:rsidRPr="0061106D" w:rsidRDefault="000C6A47" w:rsidP="005B7668">
            <w:pPr>
              <w:widowControl w:val="0"/>
              <w:jc w:val="both"/>
              <w:rPr>
                <w:rFonts w:ascii="Times New Roman" w:eastAsia="Calibri" w:hAnsi="Times New Roman" w:cs="Times New Roman"/>
                <w:i/>
                <w:iCs/>
                <w:sz w:val="24"/>
                <w:szCs w:val="24"/>
                <w:shd w:val="clear" w:color="auto" w:fill="FFFFFF"/>
                <w:lang w:val="nl-NL"/>
              </w:rPr>
            </w:pPr>
            <w:r w:rsidRPr="0061106D">
              <w:rPr>
                <w:rFonts w:ascii="Times New Roman" w:eastAsia="Calibri" w:hAnsi="Times New Roman" w:cs="Times New Roman"/>
                <w:i/>
                <w:iCs/>
                <w:sz w:val="24"/>
                <w:szCs w:val="24"/>
                <w:shd w:val="clear" w:color="auto" w:fill="FFFFFF"/>
                <w:lang w:val="nl-NL"/>
              </w:rPr>
              <w:t>- Tăng cường giám sát, kiểm tra của cơ quan quản lý nhà nước về công tác quản lý vốn nhà nước và việc thực hiện quyền trách nhiệm của cơ quan đại diện chủ sở hữu nhà nước.</w:t>
            </w:r>
          </w:p>
          <w:p w:rsidR="000C6A47" w:rsidRPr="0061106D" w:rsidRDefault="000C6A47" w:rsidP="005B7668">
            <w:pPr>
              <w:widowControl w:val="0"/>
              <w:jc w:val="both"/>
              <w:rPr>
                <w:rFonts w:ascii="Times New Roman" w:eastAsia="Calibri" w:hAnsi="Times New Roman" w:cs="Times New Roman"/>
                <w:sz w:val="24"/>
                <w:szCs w:val="24"/>
                <w:shd w:val="clear" w:color="auto" w:fill="FFFFFF"/>
                <w:lang w:val="nl-NL"/>
              </w:rPr>
            </w:pPr>
            <w:r w:rsidRPr="0061106D">
              <w:rPr>
                <w:rFonts w:ascii="Times New Roman" w:eastAsia="Calibri" w:hAnsi="Times New Roman" w:cs="Times New Roman"/>
                <w:i/>
                <w:iCs/>
                <w:sz w:val="24"/>
                <w:szCs w:val="24"/>
                <w:shd w:val="clear" w:color="auto" w:fill="FFFFFF"/>
                <w:lang w:val="nl-NL"/>
              </w:rPr>
              <w:t>- Quy định cụ thể rõ ràng về các nội dung phê duyệt của chủ sở hữu đối với Điều lệ doanh nghiệp, chiến lược, kế hoạch đầu tư phát triển, kế hoạch sản xuất, kinh doanh 5 năm, thủ tục, trình tự, hồ sơ, nội dung phê duyệt các dự án đầu tư, việc đánh giá kết quả thực hiện mục tiêu, nhiệm vụ chính trị - xã hội được giao…; tháo gỡ khó khăn, vướng mắc cho hoạt động của doanh nghiệp và nâng cao hiệu quả hoạt động của Uỷ ban</w:t>
            </w:r>
            <w:r w:rsidRPr="0061106D">
              <w:rPr>
                <w:rFonts w:ascii="Times New Roman" w:eastAsia="Calibri" w:hAnsi="Times New Roman" w:cs="Times New Roman"/>
                <w:sz w:val="24"/>
                <w:szCs w:val="24"/>
                <w:shd w:val="clear" w:color="auto" w:fill="FFFFFF"/>
                <w:lang w:val="nl-NL"/>
              </w:rPr>
              <w:t>”.</w:t>
            </w:r>
          </w:p>
          <w:p w:rsidR="000C6A47" w:rsidRPr="0061106D" w:rsidRDefault="000C6A47" w:rsidP="005B7668">
            <w:pPr>
              <w:widowControl w:val="0"/>
              <w:jc w:val="both"/>
              <w:rPr>
                <w:rFonts w:ascii="Times New Roman" w:eastAsia="Times New Roman" w:hAnsi="Times New Roman" w:cs="Times New Roman"/>
                <w:i/>
                <w:sz w:val="24"/>
                <w:szCs w:val="24"/>
                <w:lang w:val="nl-NL"/>
              </w:rPr>
            </w:pPr>
            <w:r w:rsidRPr="0061106D">
              <w:rPr>
                <w:rFonts w:ascii="Times New Roman" w:eastAsia="Calibri" w:hAnsi="Times New Roman" w:cs="Times New Roman"/>
                <w:sz w:val="24"/>
                <w:szCs w:val="24"/>
                <w:lang w:val="nl-NL"/>
              </w:rPr>
              <w:t xml:space="preserve">- </w:t>
            </w:r>
            <w:r w:rsidRPr="0061106D">
              <w:rPr>
                <w:rFonts w:ascii="Times New Roman" w:eastAsia="Times New Roman" w:hAnsi="Times New Roman" w:cs="Times New Roman"/>
                <w:sz w:val="24"/>
                <w:szCs w:val="24"/>
                <w:lang w:val="nl-NL"/>
              </w:rPr>
              <w:t xml:space="preserve">Tại Hội nghị Thủ tướng Chính phủ làm việc với các doanh nghiệp Nhà nước (ngày 15/6/2024), Thủ tướng Chính phủ nhấn mạnh: </w:t>
            </w:r>
            <w:r w:rsidRPr="0061106D">
              <w:rPr>
                <w:rFonts w:ascii="Times New Roman" w:eastAsia="Times New Roman" w:hAnsi="Times New Roman" w:cs="Times New Roman"/>
                <w:bCs/>
                <w:i/>
                <w:sz w:val="24"/>
                <w:szCs w:val="24"/>
                <w:lang w:val="nl-NL"/>
              </w:rPr>
              <w:t xml:space="preserve">Hệ thống pháp </w:t>
            </w:r>
            <w:r w:rsidRPr="0061106D">
              <w:rPr>
                <w:rFonts w:ascii="Times New Roman" w:eastAsia="Times New Roman" w:hAnsi="Times New Roman" w:cs="Times New Roman"/>
                <w:bCs/>
                <w:i/>
                <w:sz w:val="24"/>
                <w:szCs w:val="24"/>
                <w:lang w:val="nl-NL"/>
              </w:rPr>
              <w:lastRenderedPageBreak/>
              <w:t>luật về doanh nghiệp Nhà nước, quy trình, thủ tục báo cáo, phê duyệt còn nhiều tầng nấc</w:t>
            </w:r>
            <w:r w:rsidRPr="0061106D">
              <w:rPr>
                <w:rFonts w:ascii="Times New Roman" w:eastAsia="Times New Roman" w:hAnsi="Times New Roman" w:cs="Times New Roman"/>
                <w:bCs/>
                <w:sz w:val="24"/>
                <w:szCs w:val="24"/>
                <w:lang w:val="nl-NL"/>
              </w:rPr>
              <w:t xml:space="preserve">, </w:t>
            </w:r>
            <w:r w:rsidRPr="0061106D">
              <w:rPr>
                <w:rFonts w:ascii="Times New Roman" w:eastAsia="Times New Roman" w:hAnsi="Times New Roman" w:cs="Times New Roman"/>
                <w:bCs/>
                <w:i/>
                <w:sz w:val="24"/>
                <w:szCs w:val="24"/>
                <w:lang w:val="nl-NL"/>
              </w:rPr>
              <w:t>chưa phân cấp triệt để, phải được sự chấp thuận của nhiều cơ quan</w:t>
            </w:r>
            <w:r w:rsidRPr="0061106D">
              <w:rPr>
                <w:rFonts w:ascii="Times New Roman" w:eastAsia="Times New Roman" w:hAnsi="Times New Roman" w:cs="Times New Roman"/>
                <w:b/>
                <w:i/>
                <w:sz w:val="24"/>
                <w:szCs w:val="24"/>
                <w:lang w:val="nl-NL"/>
              </w:rPr>
              <w:t>.</w:t>
            </w:r>
            <w:r w:rsidRPr="0061106D">
              <w:rPr>
                <w:rFonts w:ascii="Times New Roman" w:eastAsia="Times New Roman" w:hAnsi="Times New Roman" w:cs="Times New Roman"/>
                <w:sz w:val="24"/>
                <w:szCs w:val="24"/>
                <w:lang w:val="nl-NL"/>
              </w:rPr>
              <w:t xml:space="preserve"> Bộ Tài chính sớm nghiên cứu Dự thảo Luật Quản lý và đầu tư vốn Nhà nước tại doanh nghiệp trên tinh thần Nghị quyết số 68-NQ/CP, </w:t>
            </w:r>
            <w:r w:rsidRPr="0061106D">
              <w:rPr>
                <w:rFonts w:ascii="Times New Roman" w:eastAsia="Times New Roman" w:hAnsi="Times New Roman" w:cs="Times New Roman"/>
                <w:bCs/>
                <w:i/>
                <w:sz w:val="24"/>
                <w:szCs w:val="24"/>
                <w:lang w:val="nl-NL"/>
              </w:rPr>
              <w:t xml:space="preserve">đẩy mạnh phân cấp hơn nữa cho cơ quan đại diện chủ sở hữu; tăng cường phân cấp, phân quyền </w:t>
            </w:r>
            <w:r w:rsidRPr="0061106D">
              <w:rPr>
                <w:rFonts w:ascii="Times New Roman" w:eastAsia="Times New Roman" w:hAnsi="Times New Roman" w:cs="Times New Roman"/>
                <w:i/>
                <w:sz w:val="24"/>
                <w:szCs w:val="24"/>
                <w:lang w:val="nl-NL"/>
              </w:rPr>
              <w:t>đi đôi với phân bổ nguồn lực, nâng cao năng lực thực thi cho cấp dưới và tăng cường kiểm tra, giám sát.</w:t>
            </w:r>
          </w:p>
          <w:p w:rsidR="000C6A47" w:rsidRPr="0061106D" w:rsidRDefault="000C6A47" w:rsidP="005B7668">
            <w:pPr>
              <w:widowControl w:val="0"/>
              <w:jc w:val="both"/>
              <w:rPr>
                <w:rFonts w:ascii="Times New Roman" w:eastAsia="Calibri" w:hAnsi="Times New Roman" w:cs="Times New Roman"/>
                <w:b/>
                <w:iCs/>
                <w:sz w:val="24"/>
                <w:szCs w:val="24"/>
                <w:lang w:val="nl-NL"/>
              </w:rPr>
            </w:pPr>
            <w:r w:rsidRPr="0061106D">
              <w:rPr>
                <w:rFonts w:ascii="Times New Roman" w:eastAsia="Calibri" w:hAnsi="Times New Roman" w:cs="Times New Roman"/>
                <w:iCs/>
                <w:sz w:val="24"/>
                <w:szCs w:val="24"/>
                <w:shd w:val="clear" w:color="auto" w:fill="FFFFFF"/>
                <w:lang w:val="nl-NL"/>
              </w:rPr>
              <w:t xml:space="preserve">Tại Báo cáo tổng kết thi hành Luật số 69/2014/QH13, Bộ Tài chính đã ý kiến: </w:t>
            </w:r>
            <w:r w:rsidRPr="0061106D">
              <w:rPr>
                <w:rFonts w:ascii="Times New Roman" w:eastAsia="Calibri" w:hAnsi="Times New Roman" w:cs="Times New Roman"/>
                <w:i/>
                <w:sz w:val="24"/>
                <w:szCs w:val="24"/>
                <w:shd w:val="clear" w:color="auto" w:fill="FFFFFF"/>
                <w:lang w:val="nl-NL"/>
              </w:rPr>
              <w:t>“Theo tinh thần trên, cần rà soát hoàn chỉnh quy định quyền, trách nhiệm của các cơ quan theo hướng phân cấp mạnh cho Bộ trưởng, Thủ trưởng cơ quan ngang Bộ, cơ quan đại diện chủ sở hữu vốn, giảm các công việc sự vụ của Chính phủ và Thủ tướng Chính phủ; Cơ quan đại diện chủ sở hữu vốn phân cấp quyền, trách nhiệm, tăng tính tự chủ cho Hội đồng thành viên, Ban điều hành doanh nghiệp qua đó hạn chế việc các cơ quan quản lý nhà nước làm thay cơ quan đại diện chủ sở hữu vốn, cơ quan đại diện chủ sở hữu vốn làm thay doanh nghiệp; tăng cường vai trò quản lý nhà nước của Bộ Tài chính”</w:t>
            </w:r>
            <w:r w:rsidRPr="0061106D">
              <w:rPr>
                <w:rFonts w:ascii="Times New Roman" w:eastAsia="Calibri" w:hAnsi="Times New Roman" w:cs="Times New Roman"/>
                <w:iCs/>
                <w:sz w:val="24"/>
                <w:szCs w:val="24"/>
                <w:shd w:val="clear" w:color="auto" w:fill="FFFFFF"/>
                <w:lang w:val="nl-NL"/>
              </w:rPr>
              <w:t>. Báo cáo tổng kết thi hành Luật số 69/2014/QH13 không có phân tích hay đánh giá về vướng mắc pháp lý dẫn tới phải bổ sung quy định đối với doanh nghiệp có vốn nhà nước đầu tư khác (doanh nghiệp cấp 2) phải thực hiện như đối với doanh nghiệp Nhà nước (doanh nghiệp cấp 1).</w:t>
            </w:r>
          </w:p>
          <w:p w:rsidR="000C6A47" w:rsidRPr="0061106D" w:rsidRDefault="000C6A47" w:rsidP="005B7668">
            <w:pPr>
              <w:tabs>
                <w:tab w:val="left" w:pos="990"/>
                <w:tab w:val="left" w:pos="1170"/>
              </w:tabs>
              <w:jc w:val="both"/>
              <w:rPr>
                <w:rFonts w:ascii="Times New Roman" w:hAnsi="Times New Roman" w:cs="Times New Roman"/>
                <w:spacing w:val="-2"/>
                <w:sz w:val="24"/>
                <w:szCs w:val="24"/>
                <w:lang w:val="nl-NL"/>
              </w:rPr>
            </w:pPr>
            <w:r w:rsidRPr="0061106D">
              <w:rPr>
                <w:rFonts w:ascii="Times New Roman" w:hAnsi="Times New Roman" w:cs="Times New Roman"/>
                <w:iCs/>
                <w:spacing w:val="-2"/>
                <w:sz w:val="24"/>
                <w:szCs w:val="24"/>
                <w:lang w:val="nl-NL"/>
              </w:rPr>
              <w:t>Với cách xác định phạm vi mở rộng như tại Dự thảo Luật (không phân biệt loại hình doanh nghiệp cấp 1, không phân biệt tỷ lệ sở hữu của doanh nghiệp cấp 1 tại doanh nghiệp cấp 2), số lượng doanh nghiệp doanh nghiệp cấp 2 cần quản lý sẽ rất lớn, khối lượng công việc phải xử lý của cơ quan đại diện chủ sở hữu vốn sẽ vượt quá khả năng đáp ứng, gây quá tải, trì trệ và nguy cơ mất cơ hội kinh doanh, tính chủ động, sáng tạo của doanh nghiệp cũng như chưa phù hợp với Nghị quyết số 12-NQ/TW “</w:t>
            </w:r>
            <w:r w:rsidRPr="0061106D">
              <w:rPr>
                <w:rFonts w:ascii="Times New Roman" w:hAnsi="Times New Roman" w:cs="Times New Roman"/>
                <w:i/>
                <w:spacing w:val="-2"/>
                <w:sz w:val="24"/>
                <w:szCs w:val="24"/>
                <w:lang w:val="nl-NL"/>
              </w:rPr>
              <w:t xml:space="preserve">Bảo đảm quyền tự chủ trong hoạt động của doanh nghiệp Nhà nước theo nguyên tắc thị trường. Tôn trọng tính độc lập trong việc thực hiện quyền và trách nhiệm của hội đồng thành viên, hội đồng quản trị, chủ tịch hội đồng thành viên, chủ tịch hội đồng quản trị, tổng giám đốc, ban điều hành doanh nghiệp Nhà nước để hoạt động và quản trị của doanh nghiệp Nhà nước được thực hiện một cách minh bạch, giải trình, chuyên nghiệp, hiệu quả </w:t>
            </w:r>
            <w:r w:rsidRPr="0061106D">
              <w:rPr>
                <w:rFonts w:ascii="Times New Roman" w:hAnsi="Times New Roman" w:cs="Times New Roman"/>
                <w:i/>
                <w:spacing w:val="-2"/>
                <w:sz w:val="24"/>
                <w:szCs w:val="24"/>
                <w:lang w:val="nl-NL"/>
              </w:rPr>
              <w:lastRenderedPageBreak/>
              <w:t>cao”</w:t>
            </w:r>
            <w:r w:rsidRPr="0061106D">
              <w:rPr>
                <w:rFonts w:ascii="Times New Roman" w:hAnsi="Times New Roman" w:cs="Times New Roman"/>
                <w:iCs/>
                <w:spacing w:val="-2"/>
                <w:sz w:val="24"/>
                <w:szCs w:val="24"/>
                <w:lang w:val="nl-NL"/>
              </w:rPr>
              <w:t xml:space="preserve">. </w:t>
            </w:r>
            <w:r w:rsidRPr="0061106D">
              <w:rPr>
                <w:rFonts w:ascii="Times New Roman" w:hAnsi="Times New Roman" w:cs="Times New Roman"/>
                <w:spacing w:val="-2"/>
                <w:sz w:val="24"/>
                <w:szCs w:val="24"/>
                <w:lang w:val="nl-NL"/>
              </w:rPr>
              <w:t>Bên cạnh đó, với cơ chế quản lý dòng tiền đầu tư theo dự kiến đối tượng áp dụng tại Dự thảo Luật cũng cần phải tính đến hoạt động của các cơ quan thanh tra, kiểm tra, kiểm toán đến đối tượng, doanh nghiệp nào; bảo đảm phù hợp, đồng bộ với quy định tại các Luật liên quan như: Luật Thanh tra, Luật Kiểm toán Nhà nước…</w:t>
            </w:r>
          </w:p>
          <w:p w:rsidR="000C6A47" w:rsidRPr="0061106D" w:rsidRDefault="000C6A47" w:rsidP="005B7668">
            <w:pPr>
              <w:tabs>
                <w:tab w:val="left" w:pos="990"/>
                <w:tab w:val="left" w:pos="1170"/>
              </w:tabs>
              <w:jc w:val="both"/>
              <w:rPr>
                <w:rFonts w:ascii="Times New Roman" w:hAnsi="Times New Roman" w:cs="Times New Roman"/>
                <w:iCs/>
                <w:sz w:val="24"/>
                <w:szCs w:val="24"/>
                <w:lang w:val="nl-NL"/>
              </w:rPr>
            </w:pPr>
            <w:r w:rsidRPr="0061106D">
              <w:rPr>
                <w:rFonts w:ascii="Times New Roman" w:hAnsi="Times New Roman" w:cs="Times New Roman"/>
                <w:iCs/>
                <w:sz w:val="24"/>
                <w:szCs w:val="24"/>
                <w:lang w:val="nl-NL"/>
              </w:rPr>
              <w:t xml:space="preserve">Một trong những bất cập của Luật số 69/2014/QH13 được cơ quan chủ trì soạn thảo nêu tại Dự thảo Tờ trình Chính phủ là còn đồng nhất vốn và tài sản của doanh nghiệp có vốn nhà nước là vốn tài sản của Nhà nước. Tại Dự thảo Tờ trình Chính phủ (trang 7) và khoản 3 Điều 5 Dự thảo Luật xác định nguyên tắc: </w:t>
            </w:r>
            <w:r w:rsidRPr="0061106D">
              <w:rPr>
                <w:rFonts w:ascii="Times New Roman" w:hAnsi="Times New Roman" w:cs="Times New Roman"/>
                <w:i/>
                <w:sz w:val="24"/>
                <w:szCs w:val="24"/>
                <w:lang w:val="nl-NL"/>
              </w:rPr>
              <w:t>“vốn nhà nước sau khi đã đầu tư vào doanh nghiệp được xác định là tài sản, vốn của pháp nhân doanh nghiệp”</w:t>
            </w:r>
            <w:r w:rsidRPr="0061106D">
              <w:rPr>
                <w:rFonts w:ascii="Times New Roman" w:hAnsi="Times New Roman" w:cs="Times New Roman"/>
                <w:iCs/>
                <w:sz w:val="24"/>
                <w:szCs w:val="24"/>
                <w:lang w:val="nl-NL"/>
              </w:rPr>
              <w:t xml:space="preserve">. Do đó, từ khía cạnh quan điểm sở hữu, vốn của doanh nghiệp có vốn nhà nước đầu tư trực tiếp (doanh nghiệp cấp 1) tại các doanh nghiệp khác (doanh nghiệp cấp 2) không được xác định là vốn nhà nước mà phải xác định là vốn của doanh nghiệp. Điều này đảm bảo tính logic giữa nguyên tắc “quản lý dòng vốn đầu tư” và với nguyên tắc “vốn nhà nước sau khi đã đầu tư vào doanh nghiệp được xác định là tài sản, vốn của pháp nhân doanh nghiệp” nêu trên. </w:t>
            </w:r>
          </w:p>
          <w:p w:rsidR="000C6A47" w:rsidRPr="0061106D" w:rsidRDefault="000C6A47" w:rsidP="005B7668">
            <w:pPr>
              <w:widowControl w:val="0"/>
              <w:jc w:val="both"/>
              <w:rPr>
                <w:rFonts w:ascii="Times New Roman" w:hAnsi="Times New Roman" w:cs="Times New Roman"/>
                <w:sz w:val="24"/>
                <w:szCs w:val="24"/>
              </w:rPr>
            </w:pPr>
            <w:r w:rsidRPr="0061106D">
              <w:rPr>
                <w:rFonts w:ascii="Times New Roman" w:eastAsia="Times New Roman" w:hAnsi="Times New Roman" w:cs="Times New Roman"/>
                <w:bCs/>
                <w:iCs/>
                <w:sz w:val="24"/>
                <w:szCs w:val="24"/>
                <w:lang w:val="nl-NL"/>
              </w:rPr>
              <w:t xml:space="preserve">Từ những phân tích trên, đề nghị </w:t>
            </w:r>
            <w:r w:rsidRPr="0061106D">
              <w:rPr>
                <w:rFonts w:ascii="Times New Roman" w:eastAsia="Calibri" w:hAnsi="Times New Roman" w:cs="Times New Roman"/>
                <w:bCs/>
                <w:iCs/>
                <w:sz w:val="24"/>
                <w:szCs w:val="24"/>
                <w:lang w:val="pt-BR"/>
              </w:rPr>
              <w:t>cơ quan chủ trì soạn thảo</w:t>
            </w:r>
            <w:r w:rsidRPr="0061106D">
              <w:rPr>
                <w:rFonts w:ascii="Times New Roman" w:eastAsia="Calibri" w:hAnsi="Times New Roman" w:cs="Times New Roman"/>
                <w:sz w:val="24"/>
                <w:szCs w:val="24"/>
                <w:lang w:val="nl-NL"/>
              </w:rPr>
              <w:t xml:space="preserve"> tiếp tục bám sát tinh thần Nghị quyết số 12-NQ/TW và các định hướng, chỉ đạo của Đảng, Chính phủ thực hiện, </w:t>
            </w:r>
            <w:r w:rsidRPr="0061106D">
              <w:rPr>
                <w:rFonts w:ascii="Times New Roman" w:hAnsi="Times New Roman" w:cs="Times New Roman"/>
                <w:iCs/>
                <w:sz w:val="24"/>
                <w:szCs w:val="24"/>
                <w:lang w:val="nl-NL"/>
              </w:rPr>
              <w:t xml:space="preserve">xem xét điều chỉnh đối tượng áp dụng theo hướng: </w:t>
            </w:r>
            <w:r w:rsidRPr="0061106D">
              <w:rPr>
                <w:rFonts w:ascii="Times New Roman" w:hAnsi="Times New Roman" w:cs="Times New Roman"/>
                <w:i/>
                <w:iCs/>
                <w:sz w:val="24"/>
                <w:szCs w:val="24"/>
                <w:lang w:val="vi-VN"/>
              </w:rPr>
              <w:t xml:space="preserve">Doanh nghiệp có vốn nhà nước đầu tư khác </w:t>
            </w:r>
            <w:r w:rsidRPr="0061106D">
              <w:rPr>
                <w:rFonts w:ascii="Times New Roman" w:hAnsi="Times New Roman" w:cs="Times New Roman"/>
                <w:sz w:val="24"/>
                <w:szCs w:val="24"/>
                <w:lang w:val="vi-VN"/>
              </w:rPr>
              <w:t>là doanh nghiệp có vốn đầu tư trên 50% vốn điều lệ của doanh nghiệp có vốn nhà nước đầu tư trực tiếp 100% vốn điều lệ</w:t>
            </w:r>
            <w:r w:rsidRPr="0061106D">
              <w:rPr>
                <w:rFonts w:ascii="Times New Roman" w:hAnsi="Times New Roman" w:cs="Times New Roman"/>
                <w:sz w:val="24"/>
                <w:szCs w:val="24"/>
              </w:rPr>
              <w:t xml:space="preserve"> t</w:t>
            </w:r>
            <w:r w:rsidRPr="0061106D">
              <w:rPr>
                <w:rFonts w:ascii="Times New Roman" w:hAnsi="Times New Roman" w:cs="Times New Roman"/>
                <w:sz w:val="24"/>
                <w:szCs w:val="24"/>
                <w:lang w:val="vi-VN"/>
              </w:rPr>
              <w:t>heo ý kiến các thành viên Chính phủ đã cho ý kiến</w:t>
            </w:r>
            <w:r w:rsidRPr="0061106D">
              <w:rPr>
                <w:rFonts w:ascii="Times New Roman" w:hAnsi="Times New Roman" w:cs="Times New Roman"/>
                <w:sz w:val="24"/>
                <w:szCs w:val="24"/>
              </w:rPr>
              <w:t>.</w:t>
            </w:r>
          </w:p>
          <w:p w:rsidR="000C6A47" w:rsidRPr="0061106D" w:rsidRDefault="000C6A47" w:rsidP="005B7668">
            <w:pPr>
              <w:widowControl w:val="0"/>
              <w:jc w:val="both"/>
              <w:rPr>
                <w:rFonts w:ascii="Times New Roman" w:hAnsi="Times New Roman" w:cs="Times New Roman"/>
                <w:sz w:val="24"/>
                <w:szCs w:val="24"/>
                <w:lang w:val="vi-VN"/>
              </w:rPr>
            </w:pPr>
            <w:r w:rsidRPr="0061106D">
              <w:rPr>
                <w:rFonts w:ascii="Times New Roman" w:hAnsi="Times New Roman" w:cs="Times New Roman"/>
                <w:sz w:val="24"/>
                <w:szCs w:val="24"/>
                <w:lang w:val="vi-VN"/>
              </w:rPr>
              <w:t xml:space="preserve">Đồng thời, đề nghị cơ quan chủ trì soạn thảo chỉnh sửa khoản 3 Điều 2 Dự thảo Luật như sau: </w:t>
            </w:r>
            <w:r w:rsidRPr="0061106D">
              <w:rPr>
                <w:rFonts w:ascii="Times New Roman" w:hAnsi="Times New Roman" w:cs="Times New Roman"/>
                <w:i/>
                <w:iCs/>
                <w:sz w:val="24"/>
                <w:szCs w:val="24"/>
                <w:lang w:val="vi-VN"/>
              </w:rPr>
              <w:t xml:space="preserve">“Cơ quan, tổ chức, cá nhân có liên quan đến việc quản lý và đầu tư vốn nhà nước </w:t>
            </w:r>
            <w:r w:rsidRPr="0061106D">
              <w:rPr>
                <w:rFonts w:ascii="Times New Roman" w:hAnsi="Times New Roman" w:cs="Times New Roman"/>
                <w:i/>
                <w:iCs/>
                <w:strike/>
                <w:sz w:val="24"/>
                <w:szCs w:val="24"/>
                <w:lang w:val="vi-VN"/>
              </w:rPr>
              <w:t>đầu tư</w:t>
            </w:r>
            <w:r w:rsidRPr="0061106D">
              <w:rPr>
                <w:rFonts w:ascii="Times New Roman" w:hAnsi="Times New Roman" w:cs="Times New Roman"/>
                <w:i/>
                <w:iCs/>
                <w:sz w:val="24"/>
                <w:szCs w:val="24"/>
                <w:lang w:val="vi-VN"/>
              </w:rPr>
              <w:t xml:space="preserve"> tại doanh nghiệp…”</w:t>
            </w:r>
            <w:r w:rsidRPr="0061106D">
              <w:rPr>
                <w:rFonts w:ascii="Times New Roman" w:hAnsi="Times New Roman" w:cs="Times New Roman"/>
                <w:sz w:val="24"/>
                <w:szCs w:val="24"/>
                <w:lang w:val="vi-VN"/>
              </w:rPr>
              <w:t>.</w:t>
            </w:r>
          </w:p>
          <w:p w:rsidR="000C6A47" w:rsidRPr="0061106D" w:rsidRDefault="000C6A47" w:rsidP="005B7668">
            <w:pPr>
              <w:jc w:val="both"/>
              <w:rPr>
                <w:rFonts w:ascii="Times New Roman" w:hAnsi="Times New Roman" w:cs="Times New Roman"/>
                <w:sz w:val="24"/>
                <w:szCs w:val="24"/>
              </w:rPr>
            </w:pPr>
            <w:r w:rsidRPr="0061106D">
              <w:rPr>
                <w:rFonts w:ascii="Times New Roman" w:hAnsi="Times New Roman" w:cs="Times New Roman"/>
                <w:spacing w:val="-2"/>
                <w:sz w:val="24"/>
                <w:szCs w:val="24"/>
              </w:rPr>
              <w:t>Bên cạnh đó, cần làm rõ nội hàm của các khái niệm: (i) vốn nhà nước, (ii) vốn của doanh nghiệp; (iii) vốn đầu tư của chủ sở hữu nhà nước tại doanh nghiệp và một số khái niệm liên quan</w:t>
            </w:r>
            <w:r w:rsidRPr="0061106D">
              <w:rPr>
                <w:rFonts w:ascii="Times New Roman" w:hAnsi="Times New Roman" w:cs="Times New Roman"/>
                <w:i/>
                <w:iCs/>
                <w:spacing w:val="-2"/>
                <w:sz w:val="24"/>
                <w:szCs w:val="24"/>
              </w:rPr>
              <w:t xml:space="preserve"> (chi tiết tại phần góp ý mục 1 phần IV văn bản này).</w:t>
            </w:r>
          </w:p>
        </w:tc>
        <w:tc>
          <w:tcPr>
            <w:tcW w:w="2931" w:type="dxa"/>
            <w:gridSpan w:val="2"/>
          </w:tcPr>
          <w:p w:rsidR="000C6A47" w:rsidRDefault="000C6A47" w:rsidP="005B7668">
            <w:pPr>
              <w:jc w:val="both"/>
              <w:rPr>
                <w:rFonts w:ascii="Times New Roman" w:hAnsi="Times New Roman" w:cs="Times New Roman"/>
                <w:sz w:val="24"/>
                <w:szCs w:val="24"/>
              </w:rPr>
            </w:pPr>
            <w:r>
              <w:rPr>
                <w:rFonts w:ascii="Times New Roman" w:hAnsi="Times New Roman" w:cs="Times New Roman"/>
                <w:sz w:val="24"/>
                <w:szCs w:val="24"/>
              </w:rPr>
              <w:lastRenderedPageBreak/>
              <w:t>Việc đề xuất đối tượng áp dụng Luật đã được Bộ Tài chính báo cáo tại Trang 14 Tờ trình số 79/TTr-BTC ngày 17/4/2024 và tại mục 1 Phụ lục kèm theo Báo cáo số 257/BC-CP ngày 20/5/2024 của Chính phủ cũng đã báo cáo UBTVQH làm rõ thêm cơ sở đề xuất đối tượng áp dụng.</w:t>
            </w:r>
          </w:p>
          <w:p w:rsidR="000C6A47" w:rsidRDefault="000C6A47" w:rsidP="005B7668">
            <w:pPr>
              <w:jc w:val="both"/>
              <w:rPr>
                <w:rFonts w:ascii="Times New Roman" w:hAnsi="Times New Roman" w:cs="Times New Roman"/>
                <w:sz w:val="24"/>
                <w:szCs w:val="24"/>
              </w:rPr>
            </w:pPr>
            <w:r>
              <w:rPr>
                <w:rFonts w:ascii="Times New Roman" w:hAnsi="Times New Roman" w:cs="Times New Roman"/>
                <w:sz w:val="24"/>
                <w:szCs w:val="24"/>
              </w:rPr>
              <w:t xml:space="preserve">Việc bổ sung đối tượng áp dụng Luật bao gồm cả các doanh nghiệp có vốn nhà nước đầu tư khác không phải nhằm quản lý như đối với doanh nghiệp có vốn nhà nước đầu tư trực tiếp mà có sự phân công rõ, phân cấp mạnh; đảm bảo quản lý theo dòng vốn, không quản lý pháp nhân doanh nghiệp; Nhà nước quản lý cơ quan đại diện chủ sở hữu vốn, cơ quan đại diện chủ sở hữu vốn quản lý theo phần vốn nhà nước đầu tư tại doanh nghiệp có vốn nhà nước đầu tư trực tiếp và doanh nghiệp có vốn nhà nước đầu tư trực tiếp chịu trách nhiệm quản lý theo phần vốn tại doanh nghiệp có vốn nhà nước </w:t>
            </w:r>
            <w:r>
              <w:rPr>
                <w:rFonts w:ascii="Times New Roman" w:hAnsi="Times New Roman" w:cs="Times New Roman"/>
                <w:sz w:val="24"/>
                <w:szCs w:val="24"/>
              </w:rPr>
              <w:lastRenderedPageBreak/>
              <w:t>đầu tư khác.</w:t>
            </w:r>
          </w:p>
          <w:p w:rsidR="000C6A47" w:rsidRDefault="000C6A47" w:rsidP="005B7668">
            <w:pPr>
              <w:jc w:val="both"/>
              <w:rPr>
                <w:rFonts w:ascii="Times New Roman" w:hAnsi="Times New Roman" w:cs="Times New Roman"/>
                <w:sz w:val="24"/>
                <w:szCs w:val="24"/>
              </w:rPr>
            </w:pPr>
          </w:p>
          <w:p w:rsidR="000C6A47" w:rsidRPr="00391389" w:rsidRDefault="000C6A47" w:rsidP="005B7668">
            <w:pPr>
              <w:jc w:val="both"/>
              <w:rPr>
                <w:rFonts w:ascii="Times New Roman" w:hAnsi="Times New Roman" w:cs="Times New Roman"/>
                <w:sz w:val="24"/>
                <w:szCs w:val="24"/>
              </w:rPr>
            </w:pPr>
            <w:r>
              <w:rPr>
                <w:rFonts w:ascii="Times New Roman" w:hAnsi="Times New Roman" w:cs="Times New Roman"/>
                <w:sz w:val="24"/>
                <w:szCs w:val="24"/>
              </w:rPr>
              <w:t>Bộ Tài chính sẽ tiếp tục rà soát dự thảo Luật, đảm bảo các quy định phù hợp với chính sách đề xuất đã được thông qua.</w:t>
            </w:r>
          </w:p>
        </w:tc>
      </w:tr>
      <w:tr w:rsidR="000C6A47" w:rsidRPr="00F1301F" w:rsidTr="003E702F">
        <w:trPr>
          <w:gridAfter w:val="3"/>
          <w:wAfter w:w="15785" w:type="dxa"/>
        </w:trPr>
        <w:tc>
          <w:tcPr>
            <w:tcW w:w="744" w:type="dxa"/>
          </w:tcPr>
          <w:p w:rsidR="000C6A47" w:rsidRPr="00795B80" w:rsidRDefault="000C6A47" w:rsidP="00604259">
            <w:pPr>
              <w:pStyle w:val="ListParagraph"/>
              <w:numPr>
                <w:ilvl w:val="0"/>
                <w:numId w:val="2"/>
              </w:numPr>
              <w:shd w:val="clear" w:color="auto" w:fill="FFFFFF"/>
              <w:spacing w:before="60" w:after="60"/>
              <w:jc w:val="both"/>
              <w:rPr>
                <w:rFonts w:ascii="Times New Roman" w:hAnsi="Times New Roman" w:cs="Times New Roman"/>
                <w:sz w:val="24"/>
                <w:szCs w:val="24"/>
                <w:lang w:val="nl-NL" w:eastAsia="vi-VN"/>
              </w:rPr>
            </w:pPr>
            <w:bookmarkStart w:id="5" w:name="_Toc136360170"/>
            <w:bookmarkStart w:id="6" w:name="_Toc147241707"/>
          </w:p>
        </w:tc>
        <w:tc>
          <w:tcPr>
            <w:tcW w:w="4242" w:type="dxa"/>
            <w:gridSpan w:val="3"/>
          </w:tcPr>
          <w:p w:rsidR="000C6A47" w:rsidRPr="00795B80" w:rsidRDefault="000C6A47" w:rsidP="0036388E">
            <w:pPr>
              <w:shd w:val="clear" w:color="auto" w:fill="FFFFFF"/>
              <w:spacing w:before="60" w:after="60"/>
              <w:jc w:val="both"/>
              <w:rPr>
                <w:rFonts w:ascii="Times New Roman" w:hAnsi="Times New Roman" w:cs="Times New Roman"/>
                <w:sz w:val="24"/>
                <w:szCs w:val="24"/>
                <w:lang w:val="nl-NL" w:eastAsia="vi-VN"/>
              </w:rPr>
            </w:pPr>
            <w:r w:rsidRPr="00795B80">
              <w:rPr>
                <w:rFonts w:ascii="Times New Roman" w:eastAsia="Times New Roman" w:hAnsi="Times New Roman" w:cs="Times New Roman"/>
                <w:b/>
                <w:bCs/>
                <w:sz w:val="24"/>
                <w:szCs w:val="24"/>
                <w:lang w:val="nl-NL" w:eastAsia="vi-VN"/>
              </w:rPr>
              <w:t>Điều 2: Đối tượng áp dụng</w:t>
            </w:r>
          </w:p>
          <w:p w:rsidR="000C6A47" w:rsidRPr="00795B80" w:rsidRDefault="000C6A47" w:rsidP="0036388E">
            <w:pPr>
              <w:shd w:val="clear" w:color="auto" w:fill="FFFFFF"/>
              <w:spacing w:before="60" w:after="60"/>
              <w:jc w:val="both"/>
              <w:rPr>
                <w:rFonts w:ascii="Times New Roman" w:hAnsi="Times New Roman" w:cs="Times New Roman"/>
                <w:sz w:val="24"/>
                <w:szCs w:val="24"/>
                <w:lang w:val="nl-NL" w:eastAsia="vi-VN"/>
              </w:rPr>
            </w:pPr>
            <w:r w:rsidRPr="00795B80">
              <w:rPr>
                <w:rFonts w:ascii="Times New Roman" w:hAnsi="Times New Roman" w:cs="Times New Roman"/>
                <w:sz w:val="24"/>
                <w:szCs w:val="24"/>
                <w:lang w:val="nl-NL" w:eastAsia="vi-VN"/>
              </w:rPr>
              <w:t xml:space="preserve">2. </w:t>
            </w:r>
            <w:r w:rsidRPr="00795B80">
              <w:rPr>
                <w:rFonts w:ascii="Times New Roman" w:eastAsia="Times New Roman" w:hAnsi="Times New Roman" w:cs="Times New Roman"/>
                <w:sz w:val="24"/>
                <w:szCs w:val="24"/>
                <w:lang w:val="nl-NL" w:eastAsia="vi-VN"/>
              </w:rPr>
              <w:t xml:space="preserve">Doanh nghiệp </w:t>
            </w:r>
            <w:r w:rsidRPr="00795B80">
              <w:rPr>
                <w:rFonts w:ascii="Times New Roman" w:eastAsia="Times New Roman" w:hAnsi="Times New Roman" w:cs="Times New Roman"/>
                <w:sz w:val="24"/>
                <w:szCs w:val="24"/>
                <w:lang w:val="nl-NL"/>
              </w:rPr>
              <w:t>có vốn nhà nước đầu tư.</w:t>
            </w:r>
          </w:p>
        </w:tc>
        <w:tc>
          <w:tcPr>
            <w:tcW w:w="7393" w:type="dxa"/>
            <w:gridSpan w:val="2"/>
          </w:tcPr>
          <w:p w:rsidR="000C6A47" w:rsidRPr="005318E4" w:rsidRDefault="000C6A47" w:rsidP="000C6A47">
            <w:pPr>
              <w:spacing w:before="60" w:after="60"/>
              <w:jc w:val="both"/>
              <w:rPr>
                <w:rFonts w:ascii="Times New Roman" w:hAnsi="Times New Roman" w:cs="Times New Roman"/>
                <w:sz w:val="24"/>
                <w:szCs w:val="24"/>
                <w:lang w:val="nl-NL"/>
              </w:rPr>
            </w:pPr>
            <w:r w:rsidRPr="005318E4">
              <w:rPr>
                <w:rFonts w:ascii="Times New Roman" w:hAnsi="Times New Roman" w:cs="Times New Roman"/>
                <w:b/>
                <w:sz w:val="24"/>
                <w:szCs w:val="24"/>
                <w:lang w:val="nl-NL"/>
              </w:rPr>
              <w:t xml:space="preserve">(i) UBND tỉnh Thừa Thiên Huế: </w:t>
            </w:r>
            <w:r w:rsidRPr="005318E4">
              <w:rPr>
                <w:rFonts w:ascii="Times New Roman" w:hAnsi="Times New Roman" w:cs="Times New Roman"/>
                <w:sz w:val="24"/>
                <w:szCs w:val="24"/>
                <w:lang w:val="nl-NL"/>
              </w:rPr>
              <w:t>Thống nhất theo Phương án 1 để Luật dễ hiểu.</w:t>
            </w:r>
          </w:p>
          <w:p w:rsidR="000C6A47" w:rsidRPr="005318E4" w:rsidRDefault="000C6A47" w:rsidP="000C6A47">
            <w:pPr>
              <w:spacing w:before="60" w:after="60"/>
              <w:jc w:val="both"/>
              <w:rPr>
                <w:rFonts w:ascii="Times New Roman" w:hAnsi="Times New Roman" w:cs="Times New Roman"/>
                <w:sz w:val="24"/>
                <w:szCs w:val="24"/>
                <w:lang w:val="nl-NL"/>
              </w:rPr>
            </w:pPr>
            <w:r w:rsidRPr="005318E4">
              <w:rPr>
                <w:rFonts w:ascii="Times New Roman" w:hAnsi="Times New Roman" w:cs="Times New Roman"/>
                <w:b/>
                <w:sz w:val="24"/>
                <w:szCs w:val="24"/>
                <w:lang w:val="nl-NL"/>
              </w:rPr>
              <w:lastRenderedPageBreak/>
              <w:t>(ii) UBND tỉnh Bắc Giang:</w:t>
            </w:r>
            <w:r w:rsidRPr="005318E4">
              <w:rPr>
                <w:rFonts w:ascii="Times New Roman" w:hAnsi="Times New Roman" w:cs="Times New Roman"/>
                <w:sz w:val="24"/>
                <w:szCs w:val="24"/>
                <w:lang w:val="nl-NL"/>
              </w:rPr>
              <w:t xml:space="preserve"> Khoản 3 nhất trí Phương án 2.</w:t>
            </w:r>
          </w:p>
          <w:p w:rsidR="000C6A47" w:rsidRPr="005318E4" w:rsidRDefault="000C6A47" w:rsidP="000C6A47">
            <w:pPr>
              <w:spacing w:before="60" w:after="60"/>
              <w:jc w:val="both"/>
              <w:rPr>
                <w:rFonts w:ascii="Times New Roman" w:hAnsi="Times New Roman" w:cs="Times New Roman"/>
                <w:sz w:val="24"/>
                <w:szCs w:val="24"/>
                <w:lang w:val="nl-NL"/>
              </w:rPr>
            </w:pPr>
            <w:r w:rsidRPr="005318E4">
              <w:rPr>
                <w:rFonts w:ascii="Times New Roman" w:hAnsi="Times New Roman" w:cs="Times New Roman"/>
                <w:b/>
                <w:sz w:val="24"/>
                <w:szCs w:val="24"/>
                <w:lang w:val="nl-NL"/>
              </w:rPr>
              <w:t>(iii) UBND tỉnh Kon Tum</w:t>
            </w:r>
            <w:r w:rsidRPr="005318E4">
              <w:rPr>
                <w:rFonts w:ascii="Times New Roman" w:hAnsi="Times New Roman" w:cs="Times New Roman"/>
                <w:sz w:val="24"/>
                <w:szCs w:val="24"/>
                <w:lang w:val="nl-NL"/>
              </w:rPr>
              <w:t>: Khoản 3 nhất trí Phương án 2.</w:t>
            </w:r>
          </w:p>
          <w:p w:rsidR="000C6A47" w:rsidRPr="005318E4" w:rsidRDefault="000C6A47" w:rsidP="000C6A47">
            <w:pPr>
              <w:spacing w:before="60" w:after="60"/>
              <w:jc w:val="both"/>
              <w:rPr>
                <w:rFonts w:ascii="Times New Roman" w:hAnsi="Times New Roman" w:cs="Times New Roman"/>
                <w:sz w:val="24"/>
                <w:szCs w:val="24"/>
                <w:lang w:val="nl-NL"/>
              </w:rPr>
            </w:pPr>
            <w:r w:rsidRPr="005318E4">
              <w:rPr>
                <w:rFonts w:ascii="Times New Roman" w:hAnsi="Times New Roman" w:cs="Times New Roman"/>
                <w:b/>
                <w:sz w:val="24"/>
                <w:szCs w:val="24"/>
                <w:lang w:val="nl-NL"/>
              </w:rPr>
              <w:t>(iv) STC tỉnh Lai Châu:</w:t>
            </w:r>
            <w:r w:rsidRPr="005318E4">
              <w:rPr>
                <w:rFonts w:ascii="Times New Roman" w:hAnsi="Times New Roman" w:cs="Times New Roman"/>
                <w:sz w:val="24"/>
                <w:szCs w:val="24"/>
                <w:lang w:val="nl-NL"/>
              </w:rPr>
              <w:t xml:space="preserve"> Lựa chọn phương án 1.</w:t>
            </w:r>
          </w:p>
          <w:p w:rsidR="000C6A47" w:rsidRPr="005318E4" w:rsidRDefault="000C6A47" w:rsidP="000C6A47">
            <w:pPr>
              <w:spacing w:before="60" w:after="60"/>
              <w:jc w:val="both"/>
              <w:rPr>
                <w:rFonts w:ascii="Times New Roman" w:hAnsi="Times New Roman" w:cs="Times New Roman"/>
                <w:sz w:val="24"/>
                <w:szCs w:val="24"/>
                <w:lang w:val="nl-NL"/>
              </w:rPr>
            </w:pPr>
            <w:r w:rsidRPr="005318E4">
              <w:rPr>
                <w:rFonts w:ascii="Times New Roman" w:hAnsi="Times New Roman" w:cs="Times New Roman"/>
                <w:b/>
                <w:sz w:val="24"/>
                <w:szCs w:val="24"/>
                <w:lang w:val="nl-NL"/>
              </w:rPr>
              <w:t>(v) STC tỉnh Yên Bái:</w:t>
            </w:r>
            <w:r w:rsidRPr="005318E4">
              <w:rPr>
                <w:rFonts w:ascii="Times New Roman" w:hAnsi="Times New Roman" w:cs="Times New Roman"/>
                <w:sz w:val="24"/>
                <w:szCs w:val="24"/>
                <w:lang w:val="nl-NL"/>
              </w:rPr>
              <w:t xml:space="preserve"> </w:t>
            </w:r>
            <w:r w:rsidRPr="005318E4">
              <w:rPr>
                <w:rFonts w:ascii="Times New Roman" w:hAnsi="Times New Roman" w:cs="Times New Roman"/>
                <w:spacing w:val="2"/>
                <w:sz w:val="24"/>
                <w:szCs w:val="24"/>
                <w:lang w:val="nl-NL"/>
              </w:rPr>
              <w:t>Đề nghị đơn vị soạn thảo nghiên cứu, lựa chọn phương án 2 do phương án 2 quy định tổng quát hơn, bao hàm đầy đủ các đối tượng áp dụng của Luật. Trong khi đó, quy định tại phương án 1 còn thiếu một số đối tượng không chỉ có liên quan mà còn trực tiếp tham gia vào hoạt động quản lý, đầu tư, sắp xếp và cơ cấu lại vốn nhà nước đầu tư tại doanh nghiệp; hoạt động kiểm tra, giám sát việc quản lý, đầu tư, sắp xếp và cơ cấu lại vốn nhà nước đầu tư tại doanh nghiệp (ngoài cơ quan đại diện chủ sở hữu vốn, người đại diện chủ sở hữu vốn của nhà nước, người đại diện chủ sở hữu vốn của doanh nghiệp và doanh nghiệp có vốn nhà nước đầu tư đã nêu tại khoản 1, 2 của phương án 1).</w:t>
            </w:r>
          </w:p>
          <w:p w:rsidR="000C6A47" w:rsidRPr="005318E4" w:rsidRDefault="000C6A47" w:rsidP="000C6A47">
            <w:pPr>
              <w:spacing w:before="60" w:after="60"/>
              <w:jc w:val="both"/>
              <w:rPr>
                <w:rFonts w:ascii="Times New Roman" w:hAnsi="Times New Roman" w:cs="Times New Roman"/>
                <w:sz w:val="24"/>
                <w:szCs w:val="24"/>
                <w:lang w:val="nl-NL"/>
              </w:rPr>
            </w:pPr>
            <w:r w:rsidRPr="005318E4">
              <w:rPr>
                <w:rFonts w:ascii="Times New Roman" w:hAnsi="Times New Roman" w:cs="Times New Roman"/>
                <w:b/>
                <w:sz w:val="24"/>
                <w:szCs w:val="24"/>
                <w:lang w:val="nl-NL"/>
              </w:rPr>
              <w:t>(vi) STC tỉnh Sơn La</w:t>
            </w:r>
            <w:r w:rsidRPr="005318E4">
              <w:rPr>
                <w:rFonts w:ascii="Times New Roman" w:hAnsi="Times New Roman" w:cs="Times New Roman"/>
                <w:sz w:val="24"/>
                <w:szCs w:val="24"/>
                <w:lang w:val="nl-NL"/>
              </w:rPr>
              <w:t>: Đề nghị quy định rõ cụ thể về đối tượng của doanh nghiệp có vốn nhà nước đầu tư.</w:t>
            </w:r>
          </w:p>
          <w:p w:rsidR="000C6A47" w:rsidRPr="005318E4" w:rsidRDefault="000C6A47" w:rsidP="000C6A47">
            <w:pPr>
              <w:spacing w:before="60" w:after="60"/>
              <w:jc w:val="both"/>
              <w:rPr>
                <w:rFonts w:ascii="Times New Roman" w:hAnsi="Times New Roman" w:cs="Times New Roman"/>
                <w:sz w:val="24"/>
                <w:szCs w:val="24"/>
                <w:lang w:val="nl-NL"/>
              </w:rPr>
            </w:pPr>
            <w:r w:rsidRPr="005318E4">
              <w:rPr>
                <w:rFonts w:ascii="Times New Roman" w:hAnsi="Times New Roman" w:cs="Times New Roman"/>
                <w:b/>
                <w:sz w:val="24"/>
                <w:szCs w:val="24"/>
                <w:lang w:val="nl-NL"/>
              </w:rPr>
              <w:t>(vii) STC Điện Biên</w:t>
            </w:r>
            <w:r w:rsidRPr="005318E4">
              <w:rPr>
                <w:rFonts w:ascii="Times New Roman" w:hAnsi="Times New Roman" w:cs="Times New Roman"/>
                <w:sz w:val="24"/>
                <w:szCs w:val="24"/>
                <w:lang w:val="nl-NL"/>
              </w:rPr>
              <w:t>: Lựa chọn phương án 2.</w:t>
            </w:r>
          </w:p>
          <w:p w:rsidR="000C6A47" w:rsidRPr="005318E4" w:rsidRDefault="000C6A47" w:rsidP="000C6A47">
            <w:pPr>
              <w:spacing w:before="60" w:after="60"/>
              <w:jc w:val="both"/>
              <w:rPr>
                <w:rFonts w:ascii="Times New Roman" w:hAnsi="Times New Roman" w:cs="Times New Roman"/>
                <w:sz w:val="24"/>
                <w:szCs w:val="24"/>
                <w:lang w:val="nl-NL"/>
              </w:rPr>
            </w:pPr>
            <w:r w:rsidRPr="005318E4">
              <w:rPr>
                <w:rFonts w:ascii="Times New Roman" w:hAnsi="Times New Roman" w:cs="Times New Roman"/>
                <w:b/>
                <w:sz w:val="24"/>
                <w:szCs w:val="24"/>
                <w:lang w:val="nl-NL"/>
              </w:rPr>
              <w:t>(viii) STC tỉnh Bình Định:</w:t>
            </w:r>
            <w:r w:rsidRPr="005318E4">
              <w:rPr>
                <w:rFonts w:ascii="Times New Roman" w:hAnsi="Times New Roman" w:cs="Times New Roman"/>
                <w:sz w:val="24"/>
                <w:szCs w:val="24"/>
                <w:lang w:val="nl-NL"/>
              </w:rPr>
              <w:t xml:space="preserve"> Về đối tượng áp dụng tại khoản 3 Điều 2, thống nhất nội dung theo phương án 2.</w:t>
            </w:r>
          </w:p>
          <w:p w:rsidR="000C6A47" w:rsidRPr="005318E4" w:rsidRDefault="000C6A47" w:rsidP="000C6A47">
            <w:pPr>
              <w:spacing w:before="60" w:after="60"/>
              <w:jc w:val="both"/>
              <w:rPr>
                <w:rFonts w:ascii="Times New Roman" w:hAnsi="Times New Roman" w:cs="Times New Roman"/>
                <w:sz w:val="24"/>
                <w:szCs w:val="24"/>
                <w:lang w:val="nl-NL"/>
              </w:rPr>
            </w:pPr>
            <w:r w:rsidRPr="005318E4">
              <w:rPr>
                <w:rFonts w:ascii="Times New Roman" w:hAnsi="Times New Roman" w:cs="Times New Roman"/>
                <w:b/>
                <w:sz w:val="24"/>
                <w:szCs w:val="24"/>
                <w:lang w:val="nl-NL"/>
              </w:rPr>
              <w:t>(ix) STC tỉnh Quảng Ngãi:</w:t>
            </w:r>
            <w:r w:rsidRPr="005318E4">
              <w:rPr>
                <w:rFonts w:ascii="Times New Roman" w:hAnsi="Times New Roman" w:cs="Times New Roman"/>
                <w:sz w:val="24"/>
                <w:szCs w:val="24"/>
                <w:lang w:val="nl-NL"/>
              </w:rPr>
              <w:t xml:space="preserve"> lựa chọn theo Phương án 2</w:t>
            </w:r>
          </w:p>
          <w:p w:rsidR="000C6A47" w:rsidRPr="005318E4" w:rsidRDefault="000C6A47" w:rsidP="000C6A47">
            <w:pPr>
              <w:spacing w:before="60" w:after="60"/>
              <w:jc w:val="both"/>
              <w:rPr>
                <w:rFonts w:ascii="Times New Roman" w:hAnsi="Times New Roman" w:cs="Times New Roman"/>
                <w:sz w:val="24"/>
                <w:szCs w:val="24"/>
                <w:lang w:val="nl-NL"/>
              </w:rPr>
            </w:pPr>
            <w:r w:rsidRPr="005318E4">
              <w:rPr>
                <w:rFonts w:ascii="Times New Roman" w:hAnsi="Times New Roman" w:cs="Times New Roman"/>
                <w:b/>
                <w:sz w:val="24"/>
                <w:szCs w:val="24"/>
                <w:lang w:val="nl-NL"/>
              </w:rPr>
              <w:t>(x) STC tỉnh Phú Yên</w:t>
            </w:r>
            <w:r w:rsidRPr="005318E4">
              <w:rPr>
                <w:rFonts w:ascii="Times New Roman" w:hAnsi="Times New Roman" w:cs="Times New Roman"/>
                <w:sz w:val="24"/>
                <w:szCs w:val="24"/>
                <w:lang w:val="nl-NL"/>
              </w:rPr>
              <w:t>: Tại khoản 3 Điều 2 đề nghị giữ nguyên theo Dự thảo. Lý do: Khái niệm “có liên quan đến việc quản lý và đầu tư vốn nhà nước đầu tư tại doanh nghiệp” đầy đủ hơn so với phương án 2.</w:t>
            </w:r>
          </w:p>
          <w:p w:rsidR="000C6A47" w:rsidRPr="005318E4" w:rsidRDefault="000C6A47" w:rsidP="000C6A47">
            <w:pPr>
              <w:pStyle w:val="Heading1"/>
              <w:spacing w:before="60" w:after="60"/>
              <w:jc w:val="both"/>
              <w:outlineLvl w:val="0"/>
              <w:rPr>
                <w:b w:val="0"/>
              </w:rPr>
            </w:pPr>
            <w:r w:rsidRPr="005318E4">
              <w:t xml:space="preserve">(xi) STC Khánh Hòa:  </w:t>
            </w:r>
            <w:r w:rsidRPr="005318E4">
              <w:rPr>
                <w:b w:val="0"/>
              </w:rPr>
              <w:t>Phương án 2 quy định chung chung về đối tượng áp dụng, do dó đề nghị không lựa chọn Phương án 2.</w:t>
            </w:r>
          </w:p>
          <w:p w:rsidR="000C6A47" w:rsidRPr="005318E4" w:rsidRDefault="000C6A47" w:rsidP="000C6A47">
            <w:pPr>
              <w:spacing w:before="60" w:after="60"/>
              <w:jc w:val="both"/>
              <w:rPr>
                <w:rFonts w:ascii="Times New Roman" w:hAnsi="Times New Roman" w:cs="Times New Roman"/>
                <w:sz w:val="24"/>
                <w:szCs w:val="24"/>
                <w:lang w:val="nl-NL"/>
              </w:rPr>
            </w:pPr>
            <w:r w:rsidRPr="005318E4">
              <w:rPr>
                <w:rFonts w:ascii="Times New Roman" w:hAnsi="Times New Roman" w:cs="Times New Roman"/>
                <w:b/>
                <w:sz w:val="24"/>
                <w:szCs w:val="24"/>
                <w:lang w:val="nl-NL"/>
              </w:rPr>
              <w:t xml:space="preserve">(xii) STC Tiền Giang: </w:t>
            </w:r>
            <w:r w:rsidRPr="005318E4">
              <w:rPr>
                <w:rFonts w:ascii="Times New Roman" w:hAnsi="Times New Roman" w:cs="Times New Roman"/>
                <w:sz w:val="24"/>
                <w:szCs w:val="24"/>
                <w:lang w:val="nl-NL"/>
              </w:rPr>
              <w:t xml:space="preserve">Hiện nay, theo quy định tại Luật Doanh nghiệp và </w:t>
            </w:r>
            <w:hyperlink r:id="rId8" w:history="1">
              <w:r w:rsidRPr="005318E4">
                <w:rPr>
                  <w:rFonts w:ascii="Times New Roman" w:hAnsi="Times New Roman" w:cs="Times New Roman"/>
                  <w:sz w:val="24"/>
                  <w:szCs w:val="24"/>
                  <w:lang w:val="nl-NL"/>
                </w:rPr>
                <w:t>Luật Quản lý, sử dụng vốn Nhà nước đầu tư vào sản xuất, kinh doanh tại doanh nghiệp</w:t>
              </w:r>
            </w:hyperlink>
            <w:r w:rsidRPr="005318E4">
              <w:rPr>
                <w:rFonts w:ascii="Times New Roman" w:hAnsi="Times New Roman" w:cs="Times New Roman"/>
                <w:sz w:val="24"/>
                <w:szCs w:val="24"/>
                <w:lang w:val="nl-NL"/>
              </w:rPr>
              <w:t xml:space="preserve">, </w:t>
            </w:r>
            <w:bookmarkStart w:id="7" w:name="khoan_11_4"/>
            <w:r w:rsidRPr="005318E4">
              <w:rPr>
                <w:rFonts w:ascii="Times New Roman" w:hAnsi="Times New Roman" w:cs="Times New Roman"/>
                <w:sz w:val="24"/>
                <w:szCs w:val="24"/>
                <w:lang w:val="nl-NL"/>
              </w:rPr>
              <w:t>doanh nghiệp nhà nước bao gồm các doanh nghiệp do Nhà nước nắm giữ trên 50% vốn điều lệ, tổng số cổ phần có quyền biểu quyết</w:t>
            </w:r>
            <w:bookmarkEnd w:id="7"/>
            <w:r w:rsidRPr="005318E4">
              <w:rPr>
                <w:rFonts w:ascii="Times New Roman" w:hAnsi="Times New Roman" w:cs="Times New Roman"/>
                <w:sz w:val="24"/>
                <w:szCs w:val="24"/>
                <w:lang w:val="nl-NL"/>
              </w:rPr>
              <w:t xml:space="preserve">. Như vậy, các doanh nghiệp có vốn đầu tư của doanh nghiệp nhà nước không phải là doanh nghiệp nhà nước. </w:t>
            </w:r>
          </w:p>
          <w:p w:rsidR="000C6A47" w:rsidRPr="005318E4" w:rsidRDefault="000C6A47" w:rsidP="000C6A47">
            <w:pPr>
              <w:spacing w:before="60" w:after="60"/>
              <w:jc w:val="both"/>
              <w:rPr>
                <w:rFonts w:ascii="Times New Roman" w:hAnsi="Times New Roman" w:cs="Times New Roman"/>
                <w:sz w:val="24"/>
                <w:szCs w:val="24"/>
                <w:lang w:val="nl-NL"/>
              </w:rPr>
            </w:pPr>
            <w:r w:rsidRPr="005318E4">
              <w:rPr>
                <w:rFonts w:ascii="Times New Roman" w:hAnsi="Times New Roman" w:cs="Times New Roman"/>
                <w:sz w:val="24"/>
                <w:szCs w:val="24"/>
                <w:lang w:val="nl-NL"/>
              </w:rPr>
              <w:t xml:space="preserve">Tuy nhiên, theo dự thảo Luật, doanh nghiệp có vốn nhà nước đầu tư bao gồm doanh nghiệp có vốn nhà nước đầu tư trực tiếp và doanh nghiệp có </w:t>
            </w:r>
            <w:r w:rsidRPr="005318E4">
              <w:rPr>
                <w:rFonts w:ascii="Times New Roman" w:hAnsi="Times New Roman" w:cs="Times New Roman"/>
                <w:sz w:val="24"/>
                <w:szCs w:val="24"/>
                <w:lang w:val="nl-NL"/>
              </w:rPr>
              <w:lastRenderedPageBreak/>
              <w:t xml:space="preserve">vốn nhà nước đầu tư khác (là doanh nghiệp có vốn đầu tư của doanh nghiệp có vốn nhà nước đầu tư trực tiếp), đồng thời tại khoản 12 Điều 4 của dự thảo có giải thích </w:t>
            </w:r>
            <w:r w:rsidRPr="005318E4">
              <w:rPr>
                <w:rFonts w:ascii="Times New Roman" w:hAnsi="Times New Roman" w:cs="Times New Roman"/>
                <w:i/>
                <w:sz w:val="24"/>
                <w:szCs w:val="24"/>
                <w:lang w:val="nl-NL"/>
              </w:rPr>
              <w:t>Đầu tư vốn nhà nước vào doanh nghiệp ..</w:t>
            </w:r>
            <w:r w:rsidRPr="005318E4">
              <w:rPr>
                <w:rFonts w:ascii="Times New Roman" w:hAnsi="Times New Roman" w:cs="Times New Roman"/>
                <w:sz w:val="24"/>
                <w:szCs w:val="24"/>
                <w:lang w:val="nl-NL"/>
              </w:rPr>
              <w:t>. Như vậy, khi doanh nghiệp có vốn nhà nước đầu tư trực tiếp thực hiện đầu tư vào doanh nghiệp khác thì không phải là đầu tư vốn nhà nước vào doanh nghiệp nhưng doanh nghiệp hình thành được gọi là doanh nghiệp có vốn nhà nước đầu tư khác.</w:t>
            </w:r>
          </w:p>
          <w:p w:rsidR="000C6A47" w:rsidRPr="005318E4" w:rsidRDefault="000C6A47" w:rsidP="000C6A47">
            <w:pPr>
              <w:spacing w:before="60" w:after="60"/>
              <w:jc w:val="both"/>
              <w:rPr>
                <w:rFonts w:ascii="Times New Roman" w:hAnsi="Times New Roman" w:cs="Times New Roman"/>
                <w:i/>
                <w:sz w:val="24"/>
                <w:szCs w:val="24"/>
                <w:lang w:val="nl-NL"/>
              </w:rPr>
            </w:pPr>
            <w:r w:rsidRPr="005318E4">
              <w:rPr>
                <w:rFonts w:ascii="Times New Roman" w:hAnsi="Times New Roman" w:cs="Times New Roman"/>
                <w:sz w:val="24"/>
                <w:szCs w:val="24"/>
                <w:lang w:val="nl-NL"/>
              </w:rPr>
              <w:t xml:space="preserve">Do đó, để tránh bị nhầm lẫn khi triển khai thực hiện các quy định, hướng dẫn đối với doanh nghiệp nhà nước, đề nghị đơn vị dự thảo xem xét điều chỉnh khái niệm </w:t>
            </w:r>
            <w:r w:rsidRPr="005318E4">
              <w:rPr>
                <w:rFonts w:ascii="Times New Roman" w:hAnsi="Times New Roman" w:cs="Times New Roman"/>
                <w:i/>
                <w:sz w:val="24"/>
                <w:szCs w:val="24"/>
                <w:lang w:val="nl-NL"/>
              </w:rPr>
              <w:t>doanh nghiệp có vốn nhà nước đầu tư khác.</w:t>
            </w:r>
          </w:p>
          <w:p w:rsidR="000C6A47" w:rsidRPr="005318E4" w:rsidRDefault="000C6A47" w:rsidP="000C6A47">
            <w:pPr>
              <w:spacing w:before="60" w:after="60"/>
              <w:jc w:val="both"/>
              <w:rPr>
                <w:rFonts w:ascii="Times New Roman" w:hAnsi="Times New Roman" w:cs="Times New Roman"/>
                <w:sz w:val="24"/>
                <w:szCs w:val="24"/>
                <w:lang w:val="nl-NL"/>
              </w:rPr>
            </w:pPr>
            <w:r w:rsidRPr="005318E4">
              <w:rPr>
                <w:rFonts w:ascii="Times New Roman" w:hAnsi="Times New Roman" w:cs="Times New Roman"/>
                <w:b/>
                <w:sz w:val="24"/>
                <w:szCs w:val="24"/>
                <w:lang w:val="nl-NL"/>
              </w:rPr>
              <w:t>(xiii) STC tỉnh Lào Cai:</w:t>
            </w:r>
            <w:r w:rsidRPr="005318E4">
              <w:rPr>
                <w:rFonts w:ascii="Times New Roman" w:hAnsi="Times New Roman" w:cs="Times New Roman"/>
                <w:sz w:val="24"/>
                <w:szCs w:val="24"/>
                <w:lang w:val="nl-NL"/>
              </w:rPr>
              <w:t xml:space="preserve"> Nhất trí với phương án 1.</w:t>
            </w:r>
          </w:p>
          <w:p w:rsidR="000C6A47" w:rsidRPr="005318E4" w:rsidRDefault="000C6A47" w:rsidP="000C6A47">
            <w:pPr>
              <w:spacing w:before="60" w:after="60"/>
              <w:jc w:val="both"/>
              <w:rPr>
                <w:rFonts w:ascii="Times New Roman" w:hAnsi="Times New Roman" w:cs="Times New Roman"/>
                <w:sz w:val="24"/>
                <w:szCs w:val="24"/>
                <w:lang w:val="nl-NL"/>
              </w:rPr>
            </w:pPr>
            <w:r w:rsidRPr="005318E4">
              <w:rPr>
                <w:rFonts w:ascii="Times New Roman" w:hAnsi="Times New Roman" w:cs="Times New Roman"/>
                <w:b/>
                <w:sz w:val="24"/>
                <w:szCs w:val="24"/>
                <w:lang w:val="nl-NL"/>
              </w:rPr>
              <w:t>(xiv) STC tỉnh Tuyên Quang:</w:t>
            </w:r>
            <w:r w:rsidRPr="005318E4">
              <w:rPr>
                <w:rFonts w:ascii="Times New Roman" w:hAnsi="Times New Roman" w:cs="Times New Roman"/>
                <w:sz w:val="24"/>
                <w:szCs w:val="24"/>
                <w:lang w:val="nl-NL"/>
              </w:rPr>
              <w:t xml:space="preserve"> khoản 2 nhất trí Phương án 2 và đề nghị bổ sung cụm từ tại doanh nghiệp, cụ thể như sau: “Cơ quan, tổ chức cá nhân tham gia …..vốn nhà nước đầu tư </w:t>
            </w:r>
            <w:r w:rsidRPr="005318E4">
              <w:rPr>
                <w:rFonts w:ascii="Times New Roman" w:hAnsi="Times New Roman" w:cs="Times New Roman"/>
                <w:sz w:val="24"/>
                <w:szCs w:val="24"/>
                <w:u w:val="single"/>
                <w:lang w:val="nl-NL"/>
              </w:rPr>
              <w:t>tại doanh nghiệp</w:t>
            </w:r>
            <w:r w:rsidRPr="005318E4">
              <w:rPr>
                <w:rFonts w:ascii="Times New Roman" w:hAnsi="Times New Roman" w:cs="Times New Roman"/>
                <w:sz w:val="24"/>
                <w:szCs w:val="24"/>
                <w:lang w:val="nl-NL"/>
              </w:rPr>
              <w:t>; sắp xếp và cơ cấu lại …..”</w:t>
            </w:r>
          </w:p>
          <w:p w:rsidR="000C6A47" w:rsidRPr="005318E4" w:rsidRDefault="000C6A47" w:rsidP="000C6A47">
            <w:pPr>
              <w:spacing w:before="60" w:after="60"/>
              <w:jc w:val="both"/>
              <w:rPr>
                <w:rFonts w:ascii="Times New Roman" w:hAnsi="Times New Roman" w:cs="Times New Roman"/>
                <w:sz w:val="24"/>
                <w:szCs w:val="24"/>
                <w:lang w:val="nl-NL"/>
              </w:rPr>
            </w:pPr>
            <w:r w:rsidRPr="005318E4">
              <w:rPr>
                <w:rFonts w:ascii="Times New Roman" w:hAnsi="Times New Roman" w:cs="Times New Roman"/>
                <w:b/>
                <w:sz w:val="24"/>
                <w:szCs w:val="24"/>
                <w:lang w:val="nl-NL"/>
              </w:rPr>
              <w:t>(xv) STC tỉnh Thái Nguyên</w:t>
            </w:r>
            <w:r w:rsidRPr="005318E4">
              <w:rPr>
                <w:rFonts w:ascii="Times New Roman" w:hAnsi="Times New Roman" w:cs="Times New Roman"/>
                <w:sz w:val="24"/>
                <w:szCs w:val="24"/>
                <w:lang w:val="nl-NL"/>
              </w:rPr>
              <w:t>: nhất trí Phương án 2.</w:t>
            </w:r>
          </w:p>
          <w:p w:rsidR="000C6A47" w:rsidRPr="005318E4" w:rsidRDefault="000C6A47" w:rsidP="000C6A47">
            <w:pPr>
              <w:shd w:val="clear" w:color="auto" w:fill="FFFFFF"/>
              <w:spacing w:before="60" w:after="60"/>
              <w:jc w:val="both"/>
              <w:rPr>
                <w:rFonts w:ascii="Times New Roman" w:hAnsi="Times New Roman" w:cs="Times New Roman"/>
                <w:b/>
                <w:sz w:val="24"/>
                <w:szCs w:val="24"/>
                <w:lang w:val="nl-NL"/>
              </w:rPr>
            </w:pPr>
            <w:r w:rsidRPr="005318E4">
              <w:rPr>
                <w:rFonts w:ascii="Times New Roman" w:hAnsi="Times New Roman" w:cs="Times New Roman"/>
                <w:b/>
                <w:sz w:val="24"/>
                <w:szCs w:val="24"/>
                <w:lang w:val="nl-NL"/>
              </w:rPr>
              <w:t>(xvi) STC Nam Định</w:t>
            </w:r>
            <w:r w:rsidRPr="005318E4">
              <w:rPr>
                <w:rFonts w:ascii="Times New Roman" w:hAnsi="Times New Roman" w:cs="Times New Roman"/>
                <w:sz w:val="24"/>
                <w:szCs w:val="24"/>
                <w:lang w:val="nl-NL"/>
              </w:rPr>
              <w:t>: Đề nghị giữ nguyên khoản 1, khoản 2, khoản 3 về đối tượng áp dụng tại Điều 2.</w:t>
            </w:r>
          </w:p>
          <w:p w:rsidR="000C6A47" w:rsidRPr="005318E4" w:rsidRDefault="000C6A47" w:rsidP="0036388E">
            <w:pPr>
              <w:shd w:val="clear" w:color="auto" w:fill="FFFFFF"/>
              <w:spacing w:before="60" w:after="60"/>
              <w:jc w:val="both"/>
              <w:rPr>
                <w:rFonts w:ascii="Times New Roman" w:hAnsi="Times New Roman" w:cs="Times New Roman"/>
                <w:sz w:val="24"/>
                <w:szCs w:val="24"/>
                <w:lang w:val="nl-NL"/>
              </w:rPr>
            </w:pPr>
            <w:r w:rsidRPr="005318E4">
              <w:rPr>
                <w:rFonts w:ascii="Times New Roman" w:hAnsi="Times New Roman" w:cs="Times New Roman"/>
                <w:b/>
                <w:sz w:val="24"/>
                <w:szCs w:val="24"/>
                <w:lang w:val="nl-NL"/>
              </w:rPr>
              <w:t>(xvii) Tỉnh ủy Sơn La:</w:t>
            </w:r>
            <w:r w:rsidRPr="005318E4">
              <w:rPr>
                <w:rFonts w:ascii="Times New Roman" w:hAnsi="Times New Roman" w:cs="Times New Roman"/>
                <w:sz w:val="24"/>
                <w:szCs w:val="24"/>
                <w:lang w:val="nl-NL"/>
              </w:rPr>
              <w:t xml:space="preserve"> đề nghị quy định cụ thể về đối tượng của doanh nghiệp có vốn nhà nước đầu tư (Ví dụ: doanh nghiệp có vốn nhà nước đầu tư trực tiếp, doanh nghiệp có vốn nhà nước đầu tư khác,…)</w:t>
            </w:r>
          </w:p>
          <w:p w:rsidR="005318E4" w:rsidRPr="005318E4" w:rsidRDefault="005318E4" w:rsidP="005318E4">
            <w:pPr>
              <w:spacing w:before="60" w:after="60"/>
              <w:jc w:val="both"/>
              <w:rPr>
                <w:rFonts w:ascii="Times New Roman" w:hAnsi="Times New Roman" w:cs="Times New Roman"/>
                <w:sz w:val="24"/>
                <w:szCs w:val="24"/>
                <w:lang w:val="nl-NL"/>
              </w:rPr>
            </w:pPr>
            <w:r w:rsidRPr="005318E4">
              <w:rPr>
                <w:rFonts w:ascii="Times New Roman" w:hAnsi="Times New Roman" w:cs="Times New Roman"/>
                <w:b/>
                <w:sz w:val="24"/>
                <w:szCs w:val="24"/>
                <w:lang w:val="nl-NL"/>
              </w:rPr>
              <w:t xml:space="preserve">(xix) Tỉnh ủy Hải Dương: </w:t>
            </w:r>
            <w:r w:rsidRPr="005318E4">
              <w:rPr>
                <w:rFonts w:ascii="Times New Roman" w:hAnsi="Times New Roman" w:cs="Times New Roman"/>
                <w:sz w:val="24"/>
                <w:szCs w:val="24"/>
                <w:lang w:val="nl-NL"/>
              </w:rPr>
              <w:t>Đề nghị lựa chọn phương án 1. Phương án 2 theo Luật Đầu tư công thì đối tượng chưa được rõ ràng</w:t>
            </w:r>
          </w:p>
          <w:p w:rsidR="000C6A47" w:rsidRPr="005318E4" w:rsidRDefault="005318E4" w:rsidP="005318E4">
            <w:pPr>
              <w:shd w:val="clear" w:color="auto" w:fill="FFFFFF"/>
              <w:spacing w:before="60" w:after="60"/>
              <w:jc w:val="both"/>
              <w:rPr>
                <w:rFonts w:ascii="Times New Roman" w:hAnsi="Times New Roman" w:cs="Times New Roman"/>
                <w:sz w:val="24"/>
                <w:szCs w:val="24"/>
                <w:lang w:val="nl-NL" w:eastAsia="vi-VN"/>
              </w:rPr>
            </w:pPr>
            <w:r w:rsidRPr="005318E4">
              <w:rPr>
                <w:rFonts w:ascii="Times New Roman" w:hAnsi="Times New Roman" w:cs="Times New Roman"/>
                <w:b/>
                <w:sz w:val="24"/>
                <w:szCs w:val="24"/>
                <w:lang w:val="nl-NL"/>
              </w:rPr>
              <w:t>(xx) Sở Tài chính Nam Định</w:t>
            </w:r>
            <w:r w:rsidRPr="005318E4">
              <w:rPr>
                <w:rFonts w:ascii="Times New Roman" w:hAnsi="Times New Roman" w:cs="Times New Roman"/>
                <w:sz w:val="24"/>
                <w:szCs w:val="24"/>
                <w:lang w:val="nl-NL"/>
              </w:rPr>
              <w:t>: Đề nghị giữ nguyên khoản 1, khoản 2, khoản 3 về đối tượng áp dụng tại Điều 2.</w:t>
            </w:r>
          </w:p>
        </w:tc>
        <w:tc>
          <w:tcPr>
            <w:tcW w:w="2931" w:type="dxa"/>
            <w:gridSpan w:val="2"/>
          </w:tcPr>
          <w:p w:rsidR="000C6A47" w:rsidRPr="00F1301F" w:rsidRDefault="000C6A47" w:rsidP="000C6A47">
            <w:pPr>
              <w:widowControl w:val="0"/>
              <w:spacing w:before="120" w:after="120"/>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 xml:space="preserve">Tiếp thu ý kiến của nhiều đơn vị, dự thảo Luật đề </w:t>
            </w:r>
            <w:r>
              <w:rPr>
                <w:rFonts w:ascii="Times New Roman" w:hAnsi="Times New Roman" w:cs="Times New Roman"/>
                <w:sz w:val="24"/>
                <w:szCs w:val="24"/>
                <w:lang w:val="nl-NL"/>
              </w:rPr>
              <w:lastRenderedPageBreak/>
              <w:t>xuất theo</w:t>
            </w:r>
            <w:r w:rsidRPr="00F1301F">
              <w:rPr>
                <w:rFonts w:ascii="Times New Roman" w:hAnsi="Times New Roman" w:cs="Times New Roman"/>
                <w:sz w:val="24"/>
                <w:szCs w:val="24"/>
                <w:lang w:val="nl-NL"/>
              </w:rPr>
              <w:t xml:space="preserve"> </w:t>
            </w:r>
            <w:r>
              <w:rPr>
                <w:rFonts w:ascii="Times New Roman" w:hAnsi="Times New Roman" w:cs="Times New Roman"/>
                <w:sz w:val="24"/>
                <w:szCs w:val="24"/>
                <w:lang w:val="nl-NL"/>
              </w:rPr>
              <w:t>01 phương án (</w:t>
            </w:r>
            <w:r w:rsidRPr="00F1301F">
              <w:rPr>
                <w:rFonts w:ascii="Times New Roman" w:hAnsi="Times New Roman" w:cs="Times New Roman"/>
                <w:sz w:val="24"/>
                <w:szCs w:val="24"/>
                <w:lang w:val="nl-NL"/>
              </w:rPr>
              <w:t>phương án 1</w:t>
            </w:r>
            <w:r>
              <w:rPr>
                <w:rFonts w:ascii="Times New Roman" w:hAnsi="Times New Roman" w:cs="Times New Roman"/>
                <w:sz w:val="24"/>
                <w:szCs w:val="24"/>
                <w:lang w:val="nl-NL"/>
              </w:rPr>
              <w:t>)</w:t>
            </w:r>
            <w:r w:rsidRPr="00F1301F">
              <w:rPr>
                <w:rFonts w:ascii="Times New Roman" w:hAnsi="Times New Roman" w:cs="Times New Roman"/>
                <w:sz w:val="24"/>
                <w:szCs w:val="24"/>
                <w:lang w:val="nl-NL"/>
              </w:rPr>
              <w:t xml:space="preserve"> để đảm bảo </w:t>
            </w:r>
            <w:r>
              <w:rPr>
                <w:rFonts w:ascii="Times New Roman" w:hAnsi="Times New Roman" w:cs="Times New Roman"/>
                <w:sz w:val="24"/>
                <w:szCs w:val="24"/>
                <w:lang w:val="nl-NL"/>
              </w:rPr>
              <w:t xml:space="preserve">quy định rõ ràng, </w:t>
            </w:r>
            <w:r w:rsidRPr="00F1301F">
              <w:rPr>
                <w:rFonts w:ascii="Times New Roman" w:hAnsi="Times New Roman" w:cs="Times New Roman"/>
                <w:sz w:val="24"/>
                <w:szCs w:val="24"/>
                <w:lang w:val="nl-NL"/>
              </w:rPr>
              <w:t>cụ thể, dễ thực hiện.</w:t>
            </w: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p>
          <w:p w:rsidR="000C6A47" w:rsidRPr="00795B80" w:rsidRDefault="000C6A47" w:rsidP="00D22054">
            <w:pPr>
              <w:shd w:val="clear" w:color="auto" w:fill="FFFFFF"/>
              <w:spacing w:before="60" w:after="60"/>
              <w:jc w:val="both"/>
              <w:rPr>
                <w:rFonts w:ascii="Times New Roman" w:eastAsia="Times New Roman" w:hAnsi="Times New Roman" w:cs="Times New Roman"/>
                <w:sz w:val="24"/>
                <w:szCs w:val="24"/>
                <w:lang w:val="nl-NL" w:eastAsia="vi-VN"/>
              </w:rPr>
            </w:pPr>
            <w:r w:rsidRPr="00795B80">
              <w:rPr>
                <w:rFonts w:ascii="Times New Roman" w:hAnsi="Times New Roman" w:cs="Times New Roman"/>
                <w:b/>
                <w:sz w:val="24"/>
                <w:szCs w:val="24"/>
                <w:lang w:val="nl-NL"/>
              </w:rPr>
              <w:t>Tỉnh ủy Sơn La</w:t>
            </w:r>
            <w:r w:rsidRPr="00D22054">
              <w:rPr>
                <w:rFonts w:ascii="Times New Roman" w:eastAsia="Times New Roman" w:hAnsi="Times New Roman" w:cs="Times New Roman"/>
                <w:sz w:val="24"/>
                <w:szCs w:val="24"/>
                <w:lang w:val="nl-NL" w:eastAsia="vi-VN"/>
              </w:rPr>
              <w:t xml:space="preserve"> Dự thảo Luật đã</w:t>
            </w:r>
            <w:r>
              <w:rPr>
                <w:rFonts w:ascii="Times New Roman" w:eastAsia="Times New Roman" w:hAnsi="Times New Roman" w:cs="Times New Roman"/>
                <w:b/>
                <w:sz w:val="24"/>
                <w:szCs w:val="24"/>
                <w:lang w:val="nl-NL" w:eastAsia="vi-VN"/>
              </w:rPr>
              <w:t xml:space="preserve"> </w:t>
            </w:r>
            <w:r>
              <w:rPr>
                <w:rFonts w:ascii="Times New Roman" w:eastAsia="Times New Roman" w:hAnsi="Times New Roman" w:cs="Times New Roman"/>
                <w:sz w:val="24"/>
                <w:szCs w:val="24"/>
                <w:lang w:val="nl-NL" w:eastAsia="vi-VN"/>
              </w:rPr>
              <w:t>quy định</w:t>
            </w:r>
            <w:r w:rsidRPr="00795B80">
              <w:rPr>
                <w:rFonts w:ascii="Times New Roman" w:eastAsia="Times New Roman" w:hAnsi="Times New Roman" w:cs="Times New Roman"/>
                <w:sz w:val="24"/>
                <w:szCs w:val="24"/>
                <w:lang w:val="nl-NL" w:eastAsia="vi-VN"/>
              </w:rPr>
              <w:t xml:space="preserve"> </w:t>
            </w:r>
            <w:r>
              <w:rPr>
                <w:rFonts w:ascii="Times New Roman" w:eastAsia="Times New Roman" w:hAnsi="Times New Roman" w:cs="Times New Roman"/>
                <w:sz w:val="24"/>
                <w:szCs w:val="24"/>
                <w:lang w:val="nl-NL" w:eastAsia="vi-VN"/>
              </w:rPr>
              <w:t xml:space="preserve">cụ thể </w:t>
            </w:r>
            <w:r w:rsidRPr="00795B80">
              <w:rPr>
                <w:rFonts w:ascii="Times New Roman" w:eastAsia="Times New Roman" w:hAnsi="Times New Roman" w:cs="Times New Roman"/>
                <w:sz w:val="24"/>
                <w:szCs w:val="24"/>
                <w:lang w:val="nl-NL" w:eastAsia="vi-VN"/>
              </w:rPr>
              <w:t>tại khoản 7, khoản 8, khoản 9 Điều 4</w:t>
            </w:r>
          </w:p>
          <w:p w:rsidR="000C6A47" w:rsidRPr="00795B80" w:rsidRDefault="000C6A47" w:rsidP="0036388E">
            <w:pPr>
              <w:shd w:val="clear" w:color="auto" w:fill="FFFFFF"/>
              <w:spacing w:before="60" w:after="60"/>
              <w:jc w:val="both"/>
              <w:rPr>
                <w:rFonts w:ascii="Times New Roman" w:eastAsia="Times New Roman" w:hAnsi="Times New Roman" w:cs="Times New Roman"/>
                <w:sz w:val="24"/>
                <w:szCs w:val="24"/>
                <w:lang w:val="nl-NL" w:eastAsia="vi-VN"/>
              </w:rPr>
            </w:pPr>
          </w:p>
        </w:tc>
      </w:tr>
      <w:bookmarkEnd w:id="5"/>
      <w:bookmarkEnd w:id="6"/>
      <w:tr w:rsidR="000C6A47" w:rsidRPr="00F1301F" w:rsidTr="003E702F">
        <w:trPr>
          <w:gridAfter w:val="3"/>
          <w:wAfter w:w="15785" w:type="dxa"/>
        </w:trPr>
        <w:tc>
          <w:tcPr>
            <w:tcW w:w="744" w:type="dxa"/>
          </w:tcPr>
          <w:p w:rsidR="000C6A47" w:rsidRPr="00795B80" w:rsidRDefault="000C6A47" w:rsidP="00604259">
            <w:pPr>
              <w:pStyle w:val="ListParagraph"/>
              <w:numPr>
                <w:ilvl w:val="0"/>
                <w:numId w:val="2"/>
              </w:numPr>
              <w:shd w:val="clear" w:color="auto" w:fill="FFFFFF"/>
              <w:spacing w:before="60" w:after="60"/>
              <w:jc w:val="both"/>
              <w:rPr>
                <w:rFonts w:ascii="Times New Roman" w:hAnsi="Times New Roman" w:cs="Times New Roman"/>
                <w:sz w:val="24"/>
                <w:szCs w:val="24"/>
                <w:lang w:val="nl-NL" w:eastAsia="vi-VN"/>
              </w:rPr>
            </w:pPr>
          </w:p>
        </w:tc>
        <w:tc>
          <w:tcPr>
            <w:tcW w:w="4242" w:type="dxa"/>
            <w:gridSpan w:val="3"/>
          </w:tcPr>
          <w:p w:rsidR="000C6A47" w:rsidRPr="00795B80" w:rsidRDefault="000C6A47" w:rsidP="0036388E">
            <w:pPr>
              <w:shd w:val="clear" w:color="auto" w:fill="FFFFFF"/>
              <w:spacing w:before="60" w:after="60"/>
              <w:jc w:val="both"/>
              <w:rPr>
                <w:rFonts w:ascii="Times New Roman" w:hAnsi="Times New Roman" w:cs="Times New Roman"/>
                <w:sz w:val="24"/>
                <w:szCs w:val="24"/>
                <w:lang w:val="nl-NL" w:eastAsia="vi-VN"/>
              </w:rPr>
            </w:pPr>
            <w:r w:rsidRPr="00795B80">
              <w:rPr>
                <w:rFonts w:ascii="Times New Roman" w:eastAsia="Times New Roman" w:hAnsi="Times New Roman" w:cs="Times New Roman"/>
                <w:b/>
                <w:bCs/>
                <w:sz w:val="24"/>
                <w:szCs w:val="24"/>
                <w:lang w:val="nl-NL" w:eastAsia="vi-VN"/>
              </w:rPr>
              <w:t>Điều 2: Đối tượng áp dụng</w:t>
            </w:r>
          </w:p>
          <w:p w:rsidR="000C6A47" w:rsidRPr="00795B80" w:rsidRDefault="000C6A47" w:rsidP="0036388E">
            <w:pPr>
              <w:shd w:val="clear" w:color="auto" w:fill="FFFFFF"/>
              <w:spacing w:before="60" w:after="60"/>
              <w:jc w:val="both"/>
              <w:rPr>
                <w:rFonts w:ascii="Times New Roman" w:hAnsi="Times New Roman" w:cs="Times New Roman"/>
                <w:sz w:val="24"/>
                <w:szCs w:val="24"/>
                <w:lang w:val="nl-NL" w:eastAsia="vi-VN"/>
              </w:rPr>
            </w:pPr>
            <w:r w:rsidRPr="00795B80">
              <w:rPr>
                <w:rFonts w:ascii="Times New Roman" w:hAnsi="Times New Roman" w:cs="Times New Roman"/>
                <w:sz w:val="24"/>
                <w:szCs w:val="24"/>
                <w:lang w:val="nl-NL" w:eastAsia="vi-VN"/>
              </w:rPr>
              <w:t xml:space="preserve">3. </w:t>
            </w:r>
            <w:r w:rsidRPr="00795B80">
              <w:rPr>
                <w:rFonts w:ascii="Times New Roman" w:eastAsia="Times New Roman" w:hAnsi="Times New Roman" w:cs="Times New Roman"/>
                <w:sz w:val="24"/>
                <w:szCs w:val="24"/>
                <w:lang w:val="nl-NL" w:eastAsia="vi-VN"/>
              </w:rPr>
              <w:t>Cơ quan, tổ chức, cá nhân có liên quan đến việc quản lý và đầu tư vốn nhà nước đầu tư tại doanh nghiệp; sắp xếp và</w:t>
            </w:r>
            <w:r w:rsidRPr="00795B80">
              <w:rPr>
                <w:rFonts w:ascii="Times New Roman" w:eastAsia="Times New Roman" w:hAnsi="Times New Roman" w:cs="Times New Roman"/>
                <w:b/>
                <w:bCs/>
                <w:sz w:val="24"/>
                <w:szCs w:val="24"/>
                <w:lang w:val="nl-NL" w:eastAsia="vi-VN"/>
              </w:rPr>
              <w:t xml:space="preserve"> </w:t>
            </w:r>
            <w:r w:rsidRPr="00795B80">
              <w:rPr>
                <w:rFonts w:ascii="Times New Roman" w:eastAsia="Times New Roman" w:hAnsi="Times New Roman" w:cs="Times New Roman"/>
                <w:sz w:val="24"/>
                <w:szCs w:val="24"/>
                <w:lang w:val="nl-NL" w:eastAsia="vi-VN"/>
              </w:rPr>
              <w:t xml:space="preserve">cơ cấu lại vốn nhà nước đầu tư tại doanh nghiệp; kiểm tra, giám sát việc quản lý, đầu tư, sắp xếp và cơ cấu lại vốn nhà </w:t>
            </w:r>
            <w:r w:rsidRPr="00795B80">
              <w:rPr>
                <w:rFonts w:ascii="Times New Roman" w:eastAsia="Times New Roman" w:hAnsi="Times New Roman" w:cs="Times New Roman"/>
                <w:sz w:val="24"/>
                <w:szCs w:val="24"/>
                <w:lang w:val="nl-NL" w:eastAsia="vi-VN"/>
              </w:rPr>
              <w:lastRenderedPageBreak/>
              <w:t>nước đầu tư tại doanh nghiệp.</w:t>
            </w:r>
          </w:p>
        </w:tc>
        <w:tc>
          <w:tcPr>
            <w:tcW w:w="7393" w:type="dxa"/>
            <w:gridSpan w:val="2"/>
          </w:tcPr>
          <w:p w:rsidR="000C6A47" w:rsidRPr="005318E4" w:rsidRDefault="005B4E15" w:rsidP="00A60205">
            <w:pPr>
              <w:spacing w:before="60" w:after="60"/>
              <w:jc w:val="both"/>
              <w:rPr>
                <w:rFonts w:ascii="Times New Roman" w:hAnsi="Times New Roman" w:cs="Times New Roman"/>
                <w:sz w:val="24"/>
                <w:szCs w:val="24"/>
                <w:lang w:val="nl-NL"/>
              </w:rPr>
            </w:pPr>
            <w:r w:rsidRPr="005318E4">
              <w:rPr>
                <w:rFonts w:ascii="Times New Roman" w:hAnsi="Times New Roman" w:cs="Times New Roman"/>
                <w:sz w:val="24"/>
                <w:szCs w:val="24"/>
                <w:lang w:val="nl-NL"/>
              </w:rPr>
              <w:lastRenderedPageBreak/>
              <w:t>(i)</w:t>
            </w:r>
            <w:r w:rsidR="000C6A47" w:rsidRPr="005318E4">
              <w:rPr>
                <w:rFonts w:ascii="Times New Roman" w:hAnsi="Times New Roman" w:cs="Times New Roman"/>
                <w:sz w:val="24"/>
                <w:szCs w:val="24"/>
                <w:lang w:val="nl-NL"/>
              </w:rPr>
              <w:t xml:space="preserve"> </w:t>
            </w:r>
            <w:r w:rsidR="000C6A47" w:rsidRPr="005318E4">
              <w:rPr>
                <w:rFonts w:ascii="Times New Roman" w:hAnsi="Times New Roman" w:cs="Times New Roman"/>
                <w:b/>
                <w:sz w:val="24"/>
                <w:szCs w:val="24"/>
                <w:lang w:val="nl-NL"/>
              </w:rPr>
              <w:t xml:space="preserve">UBND tỉnh Bạc Liêu: </w:t>
            </w:r>
            <w:r w:rsidR="000C6A47" w:rsidRPr="005318E4">
              <w:rPr>
                <w:rFonts w:ascii="Times New Roman" w:hAnsi="Times New Roman" w:cs="Times New Roman"/>
                <w:sz w:val="24"/>
                <w:szCs w:val="24"/>
                <w:lang w:val="nl-NL"/>
              </w:rPr>
              <w:t>Thống nhất chọn phương án 2</w:t>
            </w:r>
          </w:p>
          <w:p w:rsidR="000C6A47" w:rsidRPr="005318E4" w:rsidRDefault="005B4E15" w:rsidP="0036388E">
            <w:pPr>
              <w:shd w:val="clear" w:color="auto" w:fill="FFFFFF"/>
              <w:spacing w:before="60" w:after="60"/>
              <w:jc w:val="both"/>
              <w:rPr>
                <w:rFonts w:ascii="Times New Roman" w:hAnsi="Times New Roman" w:cs="Times New Roman"/>
                <w:sz w:val="24"/>
                <w:szCs w:val="24"/>
                <w:lang w:val="nl-NL"/>
              </w:rPr>
            </w:pPr>
            <w:r w:rsidRPr="005318E4">
              <w:rPr>
                <w:rFonts w:ascii="Times New Roman" w:hAnsi="Times New Roman" w:cs="Times New Roman"/>
                <w:b/>
                <w:sz w:val="24"/>
                <w:szCs w:val="24"/>
                <w:lang w:val="nl-NL"/>
              </w:rPr>
              <w:t>(ii)</w:t>
            </w:r>
            <w:r w:rsidR="000C6A47" w:rsidRPr="005318E4">
              <w:rPr>
                <w:rFonts w:ascii="Times New Roman" w:hAnsi="Times New Roman" w:cs="Times New Roman"/>
                <w:b/>
                <w:sz w:val="24"/>
                <w:szCs w:val="24"/>
                <w:lang w:val="nl-NL"/>
              </w:rPr>
              <w:t xml:space="preserve"> STC tỉnh Bắc Giang:</w:t>
            </w:r>
            <w:r w:rsidR="000C6A47" w:rsidRPr="005318E4">
              <w:rPr>
                <w:rFonts w:ascii="Times New Roman" w:hAnsi="Times New Roman" w:cs="Times New Roman"/>
                <w:sz w:val="24"/>
                <w:szCs w:val="24"/>
                <w:lang w:val="nl-NL"/>
              </w:rPr>
              <w:t xml:space="preserve"> Khoản 3 nhất trí Phương án 2.</w:t>
            </w:r>
          </w:p>
          <w:p w:rsidR="005318E4" w:rsidRPr="005318E4" w:rsidRDefault="005318E4" w:rsidP="005318E4">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(iii)</w:t>
            </w:r>
            <w:r w:rsidRPr="005318E4">
              <w:rPr>
                <w:rFonts w:ascii="Times New Roman" w:hAnsi="Times New Roman" w:cs="Times New Roman"/>
                <w:b/>
                <w:sz w:val="24"/>
                <w:szCs w:val="24"/>
                <w:lang w:val="nl-NL"/>
              </w:rPr>
              <w:t xml:space="preserve"> Tỉnh ủy Lai Châu</w:t>
            </w:r>
            <w:r w:rsidRPr="005318E4">
              <w:rPr>
                <w:rFonts w:ascii="Times New Roman" w:hAnsi="Times New Roman" w:cs="Times New Roman"/>
                <w:sz w:val="24"/>
                <w:szCs w:val="24"/>
                <w:lang w:val="nl-NL"/>
              </w:rPr>
              <w:t>. Lựa chọn phương án 1.</w:t>
            </w:r>
          </w:p>
          <w:p w:rsidR="005318E4" w:rsidRPr="005318E4" w:rsidRDefault="005318E4" w:rsidP="005318E4">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(iv)</w:t>
            </w:r>
            <w:r w:rsidRPr="005318E4">
              <w:rPr>
                <w:rFonts w:ascii="Times New Roman" w:hAnsi="Times New Roman" w:cs="Times New Roman"/>
                <w:sz w:val="24"/>
                <w:szCs w:val="24"/>
                <w:lang w:val="nl-NL"/>
              </w:rPr>
              <w:t xml:space="preserve"> </w:t>
            </w:r>
            <w:r w:rsidRPr="005318E4">
              <w:rPr>
                <w:rFonts w:ascii="Times New Roman" w:hAnsi="Times New Roman" w:cs="Times New Roman"/>
                <w:b/>
                <w:sz w:val="24"/>
                <w:szCs w:val="24"/>
                <w:lang w:val="nl-NL"/>
              </w:rPr>
              <w:t>Tỉnh ủy Cà Mau:</w:t>
            </w:r>
            <w:r w:rsidRPr="005318E4">
              <w:rPr>
                <w:rFonts w:ascii="Times New Roman" w:hAnsi="Times New Roman" w:cs="Times New Roman"/>
                <w:sz w:val="24"/>
                <w:szCs w:val="24"/>
                <w:lang w:val="nl-NL"/>
              </w:rPr>
              <w:t xml:space="preserve"> Lựa chọn phương án 1.</w:t>
            </w:r>
          </w:p>
          <w:p w:rsidR="005318E4" w:rsidRPr="005318E4" w:rsidRDefault="005318E4" w:rsidP="005318E4">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(v)</w:t>
            </w:r>
            <w:r w:rsidRPr="005318E4">
              <w:rPr>
                <w:rFonts w:ascii="Times New Roman" w:hAnsi="Times New Roman" w:cs="Times New Roman"/>
                <w:sz w:val="24"/>
                <w:szCs w:val="24"/>
                <w:lang w:val="nl-NL"/>
              </w:rPr>
              <w:t xml:space="preserve"> </w:t>
            </w:r>
            <w:r w:rsidRPr="005318E4">
              <w:rPr>
                <w:rFonts w:ascii="Times New Roman" w:hAnsi="Times New Roman" w:cs="Times New Roman"/>
                <w:b/>
                <w:sz w:val="24"/>
                <w:szCs w:val="24"/>
                <w:lang w:val="nl-NL"/>
              </w:rPr>
              <w:t>Tỉnh ủy Cao Bằng</w:t>
            </w:r>
            <w:r w:rsidRPr="005318E4">
              <w:rPr>
                <w:rFonts w:ascii="Times New Roman" w:hAnsi="Times New Roman" w:cs="Times New Roman"/>
                <w:sz w:val="24"/>
                <w:szCs w:val="24"/>
                <w:lang w:val="nl-NL"/>
              </w:rPr>
              <w:t>: Lựa chọn Phương án 1.</w:t>
            </w:r>
          </w:p>
          <w:p w:rsidR="005318E4" w:rsidRPr="005318E4" w:rsidRDefault="005318E4" w:rsidP="005318E4">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(vi)</w:t>
            </w:r>
            <w:r w:rsidRPr="005318E4">
              <w:rPr>
                <w:rFonts w:ascii="Times New Roman" w:hAnsi="Times New Roman" w:cs="Times New Roman"/>
                <w:sz w:val="24"/>
                <w:szCs w:val="24"/>
                <w:lang w:val="nl-NL"/>
              </w:rPr>
              <w:t xml:space="preserve"> </w:t>
            </w:r>
            <w:r w:rsidRPr="005318E4">
              <w:rPr>
                <w:rFonts w:ascii="Times New Roman" w:hAnsi="Times New Roman" w:cs="Times New Roman"/>
                <w:b/>
                <w:sz w:val="24"/>
                <w:szCs w:val="24"/>
                <w:lang w:val="nl-NL"/>
              </w:rPr>
              <w:t>Tỉnh úy Khánh Hòa:</w:t>
            </w:r>
            <w:r w:rsidRPr="005318E4">
              <w:rPr>
                <w:rFonts w:ascii="Times New Roman" w:hAnsi="Times New Roman" w:cs="Times New Roman"/>
                <w:sz w:val="24"/>
                <w:szCs w:val="24"/>
                <w:lang w:val="nl-NL"/>
              </w:rPr>
              <w:t xml:space="preserve"> đề nghị không lựa chọn Phương án 2.</w:t>
            </w:r>
          </w:p>
          <w:p w:rsidR="005318E4" w:rsidRPr="005318E4" w:rsidRDefault="005318E4" w:rsidP="005318E4">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lastRenderedPageBreak/>
              <w:t xml:space="preserve">(vii) </w:t>
            </w:r>
            <w:r w:rsidRPr="005318E4">
              <w:rPr>
                <w:rFonts w:ascii="Times New Roman" w:hAnsi="Times New Roman" w:cs="Times New Roman"/>
                <w:b/>
                <w:sz w:val="24"/>
                <w:szCs w:val="24"/>
                <w:lang w:val="nl-NL"/>
              </w:rPr>
              <w:t>Tỉnh ủy Bà Rịa – Vũng Tàu:</w:t>
            </w:r>
            <w:r w:rsidRPr="005318E4">
              <w:rPr>
                <w:rFonts w:ascii="Times New Roman" w:hAnsi="Times New Roman" w:cs="Times New Roman"/>
                <w:sz w:val="24"/>
                <w:szCs w:val="24"/>
                <w:lang w:val="nl-NL"/>
              </w:rPr>
              <w:t xml:space="preserve"> lựa chọn Phương án 2.</w:t>
            </w:r>
          </w:p>
          <w:p w:rsidR="005318E4" w:rsidRPr="005318E4" w:rsidRDefault="005318E4" w:rsidP="005318E4">
            <w:pPr>
              <w:spacing w:before="60" w:after="60"/>
              <w:jc w:val="both"/>
              <w:rPr>
                <w:rFonts w:ascii="Times New Roman" w:hAnsi="Times New Roman" w:cs="Times New Roman"/>
                <w:i/>
                <w:sz w:val="24"/>
                <w:szCs w:val="24"/>
                <w:lang w:val="nl-NL"/>
              </w:rPr>
            </w:pPr>
            <w:r>
              <w:rPr>
                <w:rFonts w:ascii="Times New Roman" w:hAnsi="Times New Roman" w:cs="Times New Roman"/>
                <w:b/>
                <w:sz w:val="24"/>
                <w:szCs w:val="24"/>
                <w:lang w:val="nl-NL"/>
              </w:rPr>
              <w:t>(viii)</w:t>
            </w:r>
            <w:r w:rsidRPr="005318E4">
              <w:rPr>
                <w:rFonts w:ascii="Times New Roman" w:hAnsi="Times New Roman" w:cs="Times New Roman"/>
                <w:b/>
                <w:sz w:val="24"/>
                <w:szCs w:val="24"/>
                <w:lang w:val="nl-NL"/>
              </w:rPr>
              <w:t xml:space="preserve"> UBND TP Hà Nội:  </w:t>
            </w:r>
            <w:r w:rsidRPr="005318E4">
              <w:rPr>
                <w:rFonts w:ascii="Times New Roman" w:hAnsi="Times New Roman" w:cs="Times New Roman"/>
                <w:sz w:val="24"/>
                <w:szCs w:val="24"/>
                <w:lang w:val="nl-NL"/>
              </w:rPr>
              <w:t xml:space="preserve">Thống nhất Phương án 1 tại dự thảo, chi tiết tượng áp dụng thành 03 nhóm tại 03 khoản. Tuy nhiên, đề nghị nghiên cứu sửa đổi khoản 3 như sau: </w:t>
            </w:r>
            <w:r w:rsidRPr="005318E4">
              <w:rPr>
                <w:rFonts w:ascii="Times New Roman" w:hAnsi="Times New Roman" w:cs="Times New Roman"/>
                <w:i/>
                <w:sz w:val="24"/>
                <w:szCs w:val="24"/>
                <w:lang w:val="nl-NL"/>
              </w:rPr>
              <w:t xml:space="preserve">“3. Cơ quan, tổ chức, cá nhân </w:t>
            </w:r>
            <w:r w:rsidRPr="005318E4">
              <w:rPr>
                <w:rFonts w:ascii="Times New Roman" w:hAnsi="Times New Roman" w:cs="Times New Roman"/>
                <w:b/>
                <w:i/>
                <w:sz w:val="24"/>
                <w:szCs w:val="24"/>
                <w:lang w:val="nl-NL"/>
              </w:rPr>
              <w:t>khác</w:t>
            </w:r>
            <w:r w:rsidRPr="005318E4">
              <w:rPr>
                <w:rFonts w:ascii="Times New Roman" w:hAnsi="Times New Roman" w:cs="Times New Roman"/>
                <w:i/>
                <w:sz w:val="24"/>
                <w:szCs w:val="24"/>
                <w:lang w:val="nl-NL"/>
              </w:rPr>
              <w:t xml:space="preserve"> có liên quan đến việc quản lý và đầu tư vốn nhà nước </w:t>
            </w:r>
            <w:r w:rsidRPr="005318E4">
              <w:rPr>
                <w:rFonts w:ascii="Times New Roman" w:hAnsi="Times New Roman" w:cs="Times New Roman"/>
                <w:i/>
                <w:strike/>
                <w:sz w:val="24"/>
                <w:szCs w:val="24"/>
                <w:lang w:val="nl-NL"/>
              </w:rPr>
              <w:t>đầu tư</w:t>
            </w:r>
            <w:r w:rsidRPr="005318E4">
              <w:rPr>
                <w:rFonts w:ascii="Times New Roman" w:hAnsi="Times New Roman" w:cs="Times New Roman"/>
                <w:i/>
                <w:sz w:val="24"/>
                <w:szCs w:val="24"/>
                <w:lang w:val="nl-NL"/>
              </w:rPr>
              <w:t xml:space="preserve"> tại doanh nghiệp; sắp xếp … tại doanh nghiệp”.</w:t>
            </w:r>
          </w:p>
          <w:p w:rsidR="005318E4" w:rsidRPr="005318E4" w:rsidRDefault="005318E4" w:rsidP="005318E4">
            <w:pPr>
              <w:spacing w:before="60" w:after="60"/>
              <w:jc w:val="both"/>
              <w:rPr>
                <w:rFonts w:ascii="Times New Roman" w:hAnsi="Times New Roman" w:cs="Times New Roman"/>
                <w:sz w:val="24"/>
                <w:szCs w:val="24"/>
                <w:lang w:val="nl-NL" w:eastAsia="vi-VN"/>
              </w:rPr>
            </w:pPr>
            <w:r>
              <w:rPr>
                <w:rFonts w:ascii="Times New Roman" w:hAnsi="Times New Roman" w:cs="Times New Roman"/>
                <w:b/>
                <w:sz w:val="24"/>
                <w:szCs w:val="24"/>
                <w:lang w:val="nl-NL" w:eastAsia="vi-VN"/>
              </w:rPr>
              <w:t>(ix)</w:t>
            </w:r>
            <w:r w:rsidRPr="005318E4">
              <w:rPr>
                <w:rFonts w:ascii="Times New Roman" w:hAnsi="Times New Roman" w:cs="Times New Roman"/>
                <w:b/>
                <w:sz w:val="24"/>
                <w:szCs w:val="24"/>
                <w:lang w:val="nl-NL" w:eastAsia="vi-VN"/>
              </w:rPr>
              <w:t xml:space="preserve"> Bộ Nông nghiệp và phát triển nông thôn</w:t>
            </w:r>
            <w:r w:rsidRPr="005318E4">
              <w:rPr>
                <w:rFonts w:ascii="Times New Roman" w:hAnsi="Times New Roman" w:cs="Times New Roman"/>
                <w:sz w:val="24"/>
                <w:szCs w:val="24"/>
                <w:lang w:val="nl-NL" w:eastAsia="vi-VN"/>
              </w:rPr>
              <w:t>: Khoản 3 Điều 2: Chọn phương án 2</w:t>
            </w:r>
          </w:p>
          <w:p w:rsidR="000C6A47" w:rsidRPr="005318E4" w:rsidRDefault="000C6A47" w:rsidP="00A60205">
            <w:pPr>
              <w:spacing w:before="60" w:after="60"/>
              <w:jc w:val="both"/>
              <w:rPr>
                <w:rFonts w:ascii="Times New Roman" w:hAnsi="Times New Roman" w:cs="Times New Roman"/>
                <w:sz w:val="24"/>
                <w:szCs w:val="24"/>
                <w:lang w:val="nl-NL" w:eastAsia="vi-VN"/>
              </w:rPr>
            </w:pPr>
          </w:p>
        </w:tc>
        <w:tc>
          <w:tcPr>
            <w:tcW w:w="2931" w:type="dxa"/>
            <w:gridSpan w:val="2"/>
          </w:tcPr>
          <w:p w:rsidR="000C6A47" w:rsidRPr="00795B80" w:rsidRDefault="000C6A47" w:rsidP="00D41969">
            <w:pPr>
              <w:shd w:val="clear" w:color="auto" w:fill="FFFFFF"/>
              <w:spacing w:before="60" w:after="60"/>
              <w:jc w:val="both"/>
              <w:rPr>
                <w:rFonts w:ascii="Times New Roman" w:hAnsi="Times New Roman" w:cs="Times New Roman"/>
                <w:sz w:val="24"/>
                <w:szCs w:val="24"/>
                <w:lang w:val="nl-NL" w:eastAsia="vi-VN"/>
              </w:rPr>
            </w:pPr>
            <w:r>
              <w:rPr>
                <w:rFonts w:ascii="Times New Roman" w:hAnsi="Times New Roman" w:cs="Times New Roman"/>
                <w:sz w:val="24"/>
                <w:szCs w:val="24"/>
                <w:lang w:val="nl-NL" w:eastAsia="vi-VN"/>
              </w:rPr>
              <w:lastRenderedPageBreak/>
              <w:t>D</w:t>
            </w:r>
            <w:r w:rsidRPr="00795B80">
              <w:rPr>
                <w:rFonts w:ascii="Times New Roman" w:hAnsi="Times New Roman" w:cs="Times New Roman"/>
                <w:sz w:val="24"/>
                <w:szCs w:val="24"/>
                <w:lang w:val="nl-NL" w:eastAsia="vi-VN"/>
              </w:rPr>
              <w:t xml:space="preserve">ự thảo Luật </w:t>
            </w:r>
            <w:r>
              <w:rPr>
                <w:rFonts w:ascii="Times New Roman" w:hAnsi="Times New Roman" w:cs="Times New Roman"/>
                <w:sz w:val="24"/>
                <w:szCs w:val="24"/>
                <w:lang w:val="nl-NL" w:eastAsia="vi-VN"/>
              </w:rPr>
              <w:t>hoàn chỉnh theo 01 phương án (</w:t>
            </w:r>
            <w:r w:rsidRPr="00795B80">
              <w:rPr>
                <w:rFonts w:ascii="Times New Roman" w:hAnsi="Times New Roman" w:cs="Times New Roman"/>
                <w:sz w:val="24"/>
                <w:szCs w:val="24"/>
                <w:lang w:val="nl-NL" w:eastAsia="vi-VN"/>
              </w:rPr>
              <w:t>phương án 1</w:t>
            </w:r>
            <w:r>
              <w:rPr>
                <w:rFonts w:ascii="Times New Roman" w:hAnsi="Times New Roman" w:cs="Times New Roman"/>
                <w:sz w:val="24"/>
                <w:szCs w:val="24"/>
                <w:lang w:val="nl-NL" w:eastAsia="vi-VN"/>
              </w:rPr>
              <w:t>) nhằm quy định bao quát những nội dung trong quản lý và đầu tư, trong đó nội dung quản lý được thể hiện cụ thể tại các Chương</w:t>
            </w:r>
            <w:r w:rsidRPr="00795B80">
              <w:rPr>
                <w:rFonts w:ascii="Times New Roman" w:hAnsi="Times New Roman" w:cs="Times New Roman"/>
                <w:sz w:val="24"/>
                <w:szCs w:val="24"/>
                <w:lang w:val="nl-NL" w:eastAsia="vi-VN"/>
              </w:rPr>
              <w:t>.</w:t>
            </w:r>
          </w:p>
        </w:tc>
      </w:tr>
      <w:tr w:rsidR="000C6A47" w:rsidRPr="00F1301F" w:rsidTr="003E702F">
        <w:trPr>
          <w:gridAfter w:val="3"/>
          <w:wAfter w:w="15785" w:type="dxa"/>
        </w:trPr>
        <w:tc>
          <w:tcPr>
            <w:tcW w:w="744" w:type="dxa"/>
          </w:tcPr>
          <w:p w:rsidR="000C6A47" w:rsidRPr="00795B80" w:rsidRDefault="000C6A47" w:rsidP="00604259">
            <w:pPr>
              <w:pStyle w:val="ListParagraph"/>
              <w:numPr>
                <w:ilvl w:val="0"/>
                <w:numId w:val="2"/>
              </w:numPr>
              <w:shd w:val="clear" w:color="auto" w:fill="FFFFFF"/>
              <w:spacing w:before="60" w:after="60"/>
              <w:jc w:val="both"/>
              <w:rPr>
                <w:rFonts w:ascii="Times New Roman" w:eastAsia="Times New Roman" w:hAnsi="Times New Roman" w:cs="Times New Roman"/>
                <w:b/>
                <w:i/>
                <w:sz w:val="24"/>
                <w:szCs w:val="24"/>
                <w:lang w:val="nl-NL" w:eastAsia="vi-VN"/>
              </w:rPr>
            </w:pPr>
          </w:p>
        </w:tc>
        <w:tc>
          <w:tcPr>
            <w:tcW w:w="4242" w:type="dxa"/>
            <w:gridSpan w:val="3"/>
          </w:tcPr>
          <w:p w:rsidR="000C6A47" w:rsidRPr="00795B80" w:rsidRDefault="000C6A47" w:rsidP="0036388E">
            <w:pPr>
              <w:shd w:val="clear" w:color="auto" w:fill="FFFFFF"/>
              <w:spacing w:before="60" w:after="60"/>
              <w:jc w:val="both"/>
              <w:rPr>
                <w:rFonts w:ascii="Times New Roman" w:eastAsia="Times New Roman" w:hAnsi="Times New Roman" w:cs="Times New Roman"/>
                <w:b/>
                <w:i/>
                <w:sz w:val="24"/>
                <w:szCs w:val="24"/>
                <w:lang w:val="nl-NL" w:eastAsia="vi-VN"/>
              </w:rPr>
            </w:pPr>
            <w:r w:rsidRPr="00795B80">
              <w:rPr>
                <w:rFonts w:ascii="Times New Roman" w:eastAsia="Times New Roman" w:hAnsi="Times New Roman" w:cs="Times New Roman"/>
                <w:b/>
                <w:bCs/>
                <w:sz w:val="24"/>
                <w:szCs w:val="24"/>
                <w:lang w:val="nl-NL" w:eastAsia="vi-VN"/>
              </w:rPr>
              <w:t>Điều 2: Đối tượng áp dụng</w:t>
            </w:r>
          </w:p>
          <w:p w:rsidR="000C6A47" w:rsidRPr="00795B80" w:rsidRDefault="000C6A47" w:rsidP="0036388E">
            <w:pPr>
              <w:shd w:val="clear" w:color="auto" w:fill="FFFFFF"/>
              <w:spacing w:before="60" w:after="60"/>
              <w:jc w:val="both"/>
              <w:rPr>
                <w:rFonts w:ascii="Times New Roman" w:eastAsia="Times New Roman" w:hAnsi="Times New Roman" w:cs="Times New Roman"/>
                <w:i/>
                <w:sz w:val="24"/>
                <w:szCs w:val="24"/>
                <w:lang w:val="nl-NL" w:eastAsia="vi-VN"/>
              </w:rPr>
            </w:pPr>
            <w:r w:rsidRPr="00795B80">
              <w:rPr>
                <w:rFonts w:ascii="Times New Roman" w:eastAsia="Times New Roman" w:hAnsi="Times New Roman" w:cs="Times New Roman"/>
                <w:b/>
                <w:i/>
                <w:sz w:val="24"/>
                <w:szCs w:val="24"/>
                <w:lang w:val="nl-NL" w:eastAsia="vi-VN"/>
              </w:rPr>
              <w:t xml:space="preserve">Phương án 2 (dựa theo Luật Đầu tư công): </w:t>
            </w:r>
            <w:r w:rsidRPr="00795B80">
              <w:rPr>
                <w:rFonts w:ascii="Times New Roman" w:eastAsia="Times New Roman" w:hAnsi="Times New Roman" w:cs="Times New Roman"/>
                <w:i/>
                <w:sz w:val="24"/>
                <w:szCs w:val="24"/>
                <w:lang w:val="nl-NL" w:eastAsia="vi-VN"/>
              </w:rPr>
              <w:t>Luật này áp dụng đối với cơ quan, tổ chức, cá nhân tham gia hoặc có liên quan đến hoạt động quản lý và đầu tư vốn nhà nước; sắp xếp và</w:t>
            </w:r>
            <w:r w:rsidRPr="00795B80">
              <w:rPr>
                <w:rFonts w:ascii="Times New Roman" w:eastAsia="Times New Roman" w:hAnsi="Times New Roman" w:cs="Times New Roman"/>
                <w:b/>
                <w:bCs/>
                <w:i/>
                <w:sz w:val="24"/>
                <w:szCs w:val="24"/>
                <w:lang w:val="nl-NL" w:eastAsia="vi-VN"/>
              </w:rPr>
              <w:t xml:space="preserve"> </w:t>
            </w:r>
            <w:r w:rsidRPr="00795B80">
              <w:rPr>
                <w:rFonts w:ascii="Times New Roman" w:eastAsia="Times New Roman" w:hAnsi="Times New Roman" w:cs="Times New Roman"/>
                <w:i/>
                <w:sz w:val="24"/>
                <w:szCs w:val="24"/>
                <w:lang w:val="nl-NL" w:eastAsia="vi-VN"/>
              </w:rPr>
              <w:t>cơ cấu lại vốn nhà nước đầu tư tại doanh nghiệp; kiểm tra, giám sát việc quản lý, đầu tư, sắp xếp và cơ cấu lại vốn nhà nước đầu tư tại doanh nghiệp.</w:t>
            </w:r>
          </w:p>
        </w:tc>
        <w:tc>
          <w:tcPr>
            <w:tcW w:w="7393" w:type="dxa"/>
            <w:gridSpan w:val="2"/>
          </w:tcPr>
          <w:p w:rsidR="000C6A47" w:rsidRPr="00F1301F" w:rsidRDefault="000C6A47" w:rsidP="0036388E">
            <w:pPr>
              <w:spacing w:before="60" w:after="60"/>
              <w:jc w:val="both"/>
              <w:rPr>
                <w:rFonts w:ascii="Times New Roman" w:hAnsi="Times New Roman" w:cs="Times New Roman"/>
                <w:sz w:val="24"/>
                <w:szCs w:val="24"/>
                <w:lang w:val="vi-VN"/>
              </w:rPr>
            </w:pPr>
            <w:r>
              <w:rPr>
                <w:rFonts w:ascii="Times New Roman" w:hAnsi="Times New Roman" w:cs="Times New Roman"/>
                <w:b/>
                <w:sz w:val="24"/>
                <w:szCs w:val="24"/>
                <w:lang w:val="nl-NL"/>
              </w:rPr>
              <w:t>(i)</w:t>
            </w:r>
            <w:r w:rsidRPr="00F1301F">
              <w:rPr>
                <w:rFonts w:ascii="Times New Roman" w:hAnsi="Times New Roman" w:cs="Times New Roman"/>
                <w:b/>
                <w:sz w:val="24"/>
                <w:szCs w:val="24"/>
                <w:lang w:val="nl-NL"/>
              </w:rPr>
              <w:t xml:space="preserve"> Bộ Quốc phòng (BQP):</w:t>
            </w:r>
            <w:r w:rsidRPr="00F1301F">
              <w:rPr>
                <w:rFonts w:ascii="Times New Roman" w:hAnsi="Times New Roman" w:cs="Times New Roman"/>
                <w:sz w:val="24"/>
                <w:szCs w:val="24"/>
                <w:lang w:val="nl-NL"/>
              </w:rPr>
              <w:t xml:space="preserve"> </w:t>
            </w:r>
            <w:r w:rsidRPr="00795B80">
              <w:rPr>
                <w:rFonts w:ascii="Times New Roman" w:hAnsi="Times New Roman" w:cs="Times New Roman"/>
                <w:sz w:val="24"/>
                <w:szCs w:val="24"/>
                <w:lang w:val="vi-VN"/>
              </w:rPr>
              <w:t xml:space="preserve">Đề nghị lựa chọn Phương án 2. Lý do: Nội dung của Luật nhằm điều chỉnh nhóm hành vi có liên quan đến quản lý vốn nhà nước, do đó với cách quy định theo phương án 2 sẽ có tính bao quát hơn do quy định xây dựng đến nhóm hành vi được điều chỉnh. Tuy các đối tượng không được nêu cụ thể, nhưng tùy vào hoàn cảnh có thể xác định tính chất có liên quan để áp dụng quy định. </w:t>
            </w:r>
          </w:p>
          <w:p w:rsidR="000C6A47" w:rsidRPr="00795B80" w:rsidRDefault="000C6A47" w:rsidP="0036388E">
            <w:pPr>
              <w:spacing w:before="60" w:after="60"/>
              <w:jc w:val="both"/>
              <w:rPr>
                <w:rFonts w:ascii="Times New Roman" w:hAnsi="Times New Roman" w:cs="Times New Roman"/>
                <w:b/>
                <w:sz w:val="24"/>
                <w:szCs w:val="24"/>
                <w:lang w:val="vi-VN"/>
              </w:rPr>
            </w:pPr>
            <w:r>
              <w:rPr>
                <w:rFonts w:ascii="Times New Roman" w:hAnsi="Times New Roman" w:cs="Times New Roman"/>
                <w:b/>
                <w:sz w:val="24"/>
                <w:szCs w:val="24"/>
              </w:rPr>
              <w:t>(ii)</w:t>
            </w:r>
            <w:r w:rsidRPr="00795B80">
              <w:rPr>
                <w:rFonts w:ascii="Times New Roman" w:hAnsi="Times New Roman" w:cs="Times New Roman"/>
                <w:b/>
                <w:sz w:val="24"/>
                <w:szCs w:val="24"/>
                <w:lang w:val="vi-VN"/>
              </w:rPr>
              <w:t xml:space="preserve"> Hội Liên hiệp Phụ nữ Việt Nam:</w:t>
            </w:r>
          </w:p>
          <w:p w:rsidR="000C6A47" w:rsidRPr="00F1301F" w:rsidRDefault="000C6A47"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Trung ương Hội nhất trí với phương án 2 để đảm bảo tính thống nhất với Luật đầu tư công</w:t>
            </w:r>
          </w:p>
          <w:p w:rsidR="000C6A47" w:rsidRPr="00F1301F" w:rsidRDefault="000C6A47" w:rsidP="0036388E">
            <w:pPr>
              <w:spacing w:before="60" w:after="60"/>
              <w:jc w:val="both"/>
              <w:rPr>
                <w:rFonts w:ascii="Times New Roman" w:hAnsi="Times New Roman" w:cs="Times New Roman"/>
                <w:sz w:val="24"/>
                <w:szCs w:val="24"/>
                <w:lang w:val="vi-VN"/>
              </w:rPr>
            </w:pPr>
          </w:p>
        </w:tc>
        <w:tc>
          <w:tcPr>
            <w:tcW w:w="2931" w:type="dxa"/>
            <w:gridSpan w:val="2"/>
          </w:tcPr>
          <w:p w:rsidR="000C6A47" w:rsidRPr="00795B80" w:rsidRDefault="000C6A47" w:rsidP="0036388E">
            <w:pPr>
              <w:shd w:val="clear" w:color="auto" w:fill="FFFFFF"/>
              <w:spacing w:before="60" w:after="60"/>
              <w:jc w:val="both"/>
              <w:rPr>
                <w:rFonts w:ascii="Times New Roman" w:eastAsia="Times New Roman" w:hAnsi="Times New Roman" w:cs="Times New Roman"/>
                <w:bCs/>
                <w:iCs/>
                <w:sz w:val="24"/>
                <w:szCs w:val="24"/>
                <w:lang w:val="nl-NL" w:eastAsia="vi-VN"/>
              </w:rPr>
            </w:pPr>
            <w:r>
              <w:rPr>
                <w:rFonts w:ascii="Times New Roman" w:hAnsi="Times New Roman" w:cs="Times New Roman"/>
                <w:sz w:val="24"/>
                <w:szCs w:val="24"/>
                <w:lang w:val="nl-NL" w:eastAsia="vi-VN"/>
              </w:rPr>
              <w:t>D</w:t>
            </w:r>
            <w:r w:rsidRPr="00795B80">
              <w:rPr>
                <w:rFonts w:ascii="Times New Roman" w:hAnsi="Times New Roman" w:cs="Times New Roman"/>
                <w:sz w:val="24"/>
                <w:szCs w:val="24"/>
                <w:lang w:val="nl-NL" w:eastAsia="vi-VN"/>
              </w:rPr>
              <w:t xml:space="preserve">ự thảo Luật </w:t>
            </w:r>
            <w:r>
              <w:rPr>
                <w:rFonts w:ascii="Times New Roman" w:hAnsi="Times New Roman" w:cs="Times New Roman"/>
                <w:sz w:val="24"/>
                <w:szCs w:val="24"/>
                <w:lang w:val="nl-NL" w:eastAsia="vi-VN"/>
              </w:rPr>
              <w:t>hoàn chỉnh theo 01 phương án (</w:t>
            </w:r>
            <w:r w:rsidRPr="00795B80">
              <w:rPr>
                <w:rFonts w:ascii="Times New Roman" w:hAnsi="Times New Roman" w:cs="Times New Roman"/>
                <w:sz w:val="24"/>
                <w:szCs w:val="24"/>
                <w:lang w:val="nl-NL" w:eastAsia="vi-VN"/>
              </w:rPr>
              <w:t>phương án 1</w:t>
            </w:r>
            <w:r>
              <w:rPr>
                <w:rFonts w:ascii="Times New Roman" w:hAnsi="Times New Roman" w:cs="Times New Roman"/>
                <w:sz w:val="24"/>
                <w:szCs w:val="24"/>
                <w:lang w:val="nl-NL" w:eastAsia="vi-VN"/>
              </w:rPr>
              <w:t xml:space="preserve">) nhằm </w:t>
            </w:r>
            <w:r>
              <w:rPr>
                <w:rFonts w:ascii="Times New Roman" w:hAnsi="Times New Roman" w:cs="Times New Roman"/>
                <w:sz w:val="24"/>
                <w:szCs w:val="24"/>
                <w:lang w:val="nl-NL"/>
              </w:rPr>
              <w:t xml:space="preserve">quy định rõ ràng, </w:t>
            </w:r>
            <w:r w:rsidRPr="00F1301F">
              <w:rPr>
                <w:rFonts w:ascii="Times New Roman" w:hAnsi="Times New Roman" w:cs="Times New Roman"/>
                <w:sz w:val="24"/>
                <w:szCs w:val="24"/>
                <w:lang w:val="nl-NL"/>
              </w:rPr>
              <w:t>cụ thể, dễ thực hiện</w:t>
            </w:r>
            <w:r>
              <w:rPr>
                <w:rFonts w:ascii="Times New Roman" w:hAnsi="Times New Roman" w:cs="Times New Roman"/>
                <w:sz w:val="24"/>
                <w:szCs w:val="24"/>
                <w:lang w:val="nl-NL"/>
              </w:rPr>
              <w:t>, tránh hiểu nhầm khi hướng dẫn thực hiện.</w:t>
            </w:r>
          </w:p>
        </w:tc>
      </w:tr>
      <w:tr w:rsidR="005318E4" w:rsidRPr="00F1301F" w:rsidTr="003E702F">
        <w:trPr>
          <w:gridAfter w:val="3"/>
          <w:wAfter w:w="15785" w:type="dxa"/>
        </w:trPr>
        <w:tc>
          <w:tcPr>
            <w:tcW w:w="744" w:type="dxa"/>
          </w:tcPr>
          <w:p w:rsidR="005318E4" w:rsidRPr="00795B80" w:rsidRDefault="005318E4" w:rsidP="00604259">
            <w:pPr>
              <w:pStyle w:val="ListParagraph"/>
              <w:numPr>
                <w:ilvl w:val="0"/>
                <w:numId w:val="2"/>
              </w:numPr>
              <w:shd w:val="clear" w:color="auto" w:fill="FFFFFF"/>
              <w:spacing w:before="60" w:after="60"/>
              <w:jc w:val="both"/>
              <w:rPr>
                <w:rFonts w:ascii="Times New Roman" w:eastAsia="Times New Roman" w:hAnsi="Times New Roman" w:cs="Times New Roman"/>
                <w:b/>
                <w:i/>
                <w:sz w:val="24"/>
                <w:szCs w:val="24"/>
                <w:lang w:val="nl-NL" w:eastAsia="vi-VN"/>
              </w:rPr>
            </w:pPr>
          </w:p>
        </w:tc>
        <w:tc>
          <w:tcPr>
            <w:tcW w:w="4242" w:type="dxa"/>
            <w:gridSpan w:val="3"/>
          </w:tcPr>
          <w:p w:rsidR="005318E4" w:rsidRPr="008E363C" w:rsidRDefault="005318E4" w:rsidP="005318E4">
            <w:pPr>
              <w:shd w:val="clear" w:color="auto" w:fill="FFFFFF"/>
              <w:spacing w:before="60" w:after="60"/>
              <w:jc w:val="both"/>
              <w:rPr>
                <w:rFonts w:ascii="Times New Roman" w:eastAsia="Times New Roman" w:hAnsi="Times New Roman" w:cs="Times New Roman"/>
                <w:b/>
                <w:bCs/>
                <w:sz w:val="24"/>
                <w:szCs w:val="24"/>
                <w:lang w:val="nl-NL" w:eastAsia="vi-VN"/>
              </w:rPr>
            </w:pPr>
            <w:bookmarkStart w:id="8" w:name="_Toc170143152"/>
            <w:r w:rsidRPr="008E363C">
              <w:rPr>
                <w:rFonts w:ascii="Times New Roman" w:hAnsi="Times New Roman" w:cs="Times New Roman"/>
                <w:b/>
                <w:bCs/>
                <w:sz w:val="24"/>
                <w:szCs w:val="24"/>
                <w:lang w:val="nl-NL"/>
              </w:rPr>
              <w:t>Điều 3. Áp dụng Luật Quản lý và đầu tư vốn nhà nước tại doanh nghiệp, điều ước quốc tế, thỏa thuận quốc tế</w:t>
            </w:r>
            <w:bookmarkEnd w:id="8"/>
          </w:p>
        </w:tc>
        <w:tc>
          <w:tcPr>
            <w:tcW w:w="7393" w:type="dxa"/>
            <w:gridSpan w:val="2"/>
          </w:tcPr>
          <w:p w:rsidR="005318E4" w:rsidRPr="008E363C" w:rsidRDefault="005318E4" w:rsidP="005318E4">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8E363C">
              <w:rPr>
                <w:rFonts w:ascii="Times New Roman" w:hAnsi="Times New Roman" w:cs="Times New Roman"/>
                <w:b/>
                <w:sz w:val="24"/>
                <w:szCs w:val="24"/>
                <w:lang w:val="nl-NL"/>
              </w:rPr>
              <w:t xml:space="preserve"> UBND TP Hà Nội: </w:t>
            </w:r>
            <w:r w:rsidRPr="008E363C">
              <w:rPr>
                <w:rFonts w:ascii="Times New Roman" w:hAnsi="Times New Roman" w:cs="Times New Roman"/>
                <w:sz w:val="24"/>
                <w:szCs w:val="24"/>
                <w:lang w:val="nl-NL"/>
              </w:rPr>
              <w:t>Đề nghị nghiên cứu, sửa lại khoản 1 như sau: “1. Việc quản lý và đầu tư vốn nhà nước tại doanh nghiệp; sắp xếp và cơ cấu lại vốn nhà nước đầu tư tại 2 doanh nghiệp thực hiện theo quy định của Luật này và quy định khác của pháp luật có liên quan”</w:t>
            </w:r>
          </w:p>
        </w:tc>
        <w:tc>
          <w:tcPr>
            <w:tcW w:w="2931" w:type="dxa"/>
            <w:gridSpan w:val="2"/>
          </w:tcPr>
          <w:p w:rsidR="005318E4" w:rsidRDefault="005318E4" w:rsidP="0036388E">
            <w:pPr>
              <w:shd w:val="clear" w:color="auto" w:fill="FFFFFF"/>
              <w:spacing w:before="60" w:after="60"/>
              <w:jc w:val="both"/>
              <w:rPr>
                <w:rFonts w:ascii="Times New Roman" w:hAnsi="Times New Roman" w:cs="Times New Roman"/>
                <w:sz w:val="24"/>
                <w:szCs w:val="24"/>
                <w:lang w:val="nl-NL" w:eastAsia="vi-VN"/>
              </w:rPr>
            </w:pPr>
            <w:r>
              <w:rPr>
                <w:rFonts w:ascii="Times New Roman" w:hAnsi="Times New Roman" w:cs="Times New Roman"/>
                <w:sz w:val="24"/>
                <w:szCs w:val="24"/>
                <w:lang w:val="nl-NL" w:eastAsia="vi-VN"/>
              </w:rPr>
              <w:t>Không rõ ý kiến</w:t>
            </w:r>
          </w:p>
        </w:tc>
      </w:tr>
      <w:tr w:rsidR="005318E4" w:rsidRPr="00F1301F" w:rsidTr="003E702F">
        <w:trPr>
          <w:gridAfter w:val="3"/>
          <w:wAfter w:w="15785" w:type="dxa"/>
        </w:trPr>
        <w:tc>
          <w:tcPr>
            <w:tcW w:w="744" w:type="dxa"/>
          </w:tcPr>
          <w:p w:rsidR="005318E4" w:rsidRPr="00795B80" w:rsidRDefault="005318E4" w:rsidP="00604259">
            <w:pPr>
              <w:pStyle w:val="Heading1"/>
              <w:numPr>
                <w:ilvl w:val="0"/>
                <w:numId w:val="2"/>
              </w:numPr>
              <w:spacing w:before="60" w:after="60"/>
              <w:jc w:val="both"/>
              <w:outlineLvl w:val="0"/>
              <w:rPr>
                <w:bCs/>
              </w:rPr>
            </w:pPr>
          </w:p>
        </w:tc>
        <w:tc>
          <w:tcPr>
            <w:tcW w:w="4242" w:type="dxa"/>
            <w:gridSpan w:val="3"/>
          </w:tcPr>
          <w:p w:rsidR="005318E4" w:rsidRPr="008E363C" w:rsidRDefault="005318E4" w:rsidP="005318E4">
            <w:pPr>
              <w:shd w:val="clear" w:color="auto" w:fill="FFFFFF"/>
              <w:spacing w:before="60" w:after="60"/>
              <w:jc w:val="both"/>
              <w:rPr>
                <w:rFonts w:ascii="Times New Roman" w:hAnsi="Times New Roman" w:cs="Times New Roman"/>
                <w:b/>
                <w:bCs/>
                <w:sz w:val="24"/>
                <w:szCs w:val="24"/>
                <w:lang w:val="nl-NL"/>
              </w:rPr>
            </w:pPr>
            <w:r w:rsidRPr="008E363C">
              <w:rPr>
                <w:rFonts w:ascii="Times New Roman" w:hAnsi="Times New Roman" w:cs="Times New Roman"/>
                <w:sz w:val="24"/>
                <w:szCs w:val="24"/>
                <w:lang w:val="nl-NL"/>
              </w:rPr>
              <w:t>4. Doanh nghiệp có vốn nhà nước đầu tư được tổ chức quản lý doanh nghiệp theo hình thức quy định của pháp luật doanh nghiệp và các quy định tại Luật này; trường hợp có sự khác nhau giữa quy định của pháp luật doanh nghiệp và quy định tại Luật này thì áp dụng theo quy định tại Luật này.</w:t>
            </w:r>
          </w:p>
        </w:tc>
        <w:tc>
          <w:tcPr>
            <w:tcW w:w="7393" w:type="dxa"/>
            <w:gridSpan w:val="2"/>
          </w:tcPr>
          <w:p w:rsidR="005318E4" w:rsidRPr="005318E4" w:rsidRDefault="005318E4" w:rsidP="005318E4">
            <w:pPr>
              <w:spacing w:before="60" w:after="60"/>
              <w:jc w:val="both"/>
              <w:rPr>
                <w:rFonts w:ascii="Times New Roman" w:hAnsi="Times New Roman" w:cs="Times New Roman"/>
                <w:sz w:val="24"/>
                <w:szCs w:val="24"/>
                <w:lang w:val="nl-NL"/>
              </w:rPr>
            </w:pPr>
            <w:r w:rsidRPr="005318E4">
              <w:rPr>
                <w:rFonts w:ascii="Times New Roman" w:hAnsi="Times New Roman" w:cs="Times New Roman"/>
                <w:sz w:val="24"/>
                <w:szCs w:val="24"/>
                <w:lang w:val="nl-NL"/>
              </w:rPr>
              <w:t xml:space="preserve">(i) </w:t>
            </w:r>
            <w:r w:rsidRPr="005318E4">
              <w:rPr>
                <w:rFonts w:ascii="Times New Roman" w:hAnsi="Times New Roman" w:cs="Times New Roman"/>
                <w:b/>
                <w:sz w:val="24"/>
                <w:szCs w:val="24"/>
                <w:lang w:val="nl-NL"/>
              </w:rPr>
              <w:t xml:space="preserve">Tỉnh ủy Nghệ An: </w:t>
            </w:r>
            <w:r w:rsidRPr="005318E4">
              <w:rPr>
                <w:rFonts w:ascii="Times New Roman" w:hAnsi="Times New Roman" w:cs="Times New Roman"/>
                <w:sz w:val="24"/>
                <w:szCs w:val="24"/>
                <w:lang w:val="nl-NL"/>
              </w:rPr>
              <w:t>Đề nghị bỏ câu “trường hợp có sự khác nhau giữa quy định của pháp luật doanh nghiệp và quy định tại Luật này thì áp dụng theo quy định của Luật này” do không phù hợp. Đề nghị cơ quan soạn thảo xây dựng Luật trên tiêu chí phù hợp với các Luật khác để địa phương và các tổ chức và đơn vị có cơ sở thực hiện đúng quy định.</w:t>
            </w:r>
          </w:p>
          <w:p w:rsidR="005318E4" w:rsidRPr="005318E4" w:rsidRDefault="005318E4" w:rsidP="005318E4">
            <w:pPr>
              <w:spacing w:before="60" w:after="60"/>
              <w:jc w:val="both"/>
              <w:rPr>
                <w:rFonts w:ascii="Times New Roman" w:hAnsi="Times New Roman" w:cs="Times New Roman"/>
                <w:b/>
                <w:sz w:val="24"/>
                <w:szCs w:val="24"/>
              </w:rPr>
            </w:pPr>
          </w:p>
          <w:p w:rsidR="005318E4" w:rsidRPr="005318E4" w:rsidRDefault="005318E4" w:rsidP="005318E4">
            <w:pPr>
              <w:spacing w:before="60" w:after="60"/>
              <w:jc w:val="both"/>
              <w:rPr>
                <w:rFonts w:ascii="Times New Roman" w:hAnsi="Times New Roman" w:cs="Times New Roman"/>
                <w:b/>
                <w:sz w:val="24"/>
                <w:szCs w:val="24"/>
              </w:rPr>
            </w:pPr>
            <w:r w:rsidRPr="005318E4">
              <w:rPr>
                <w:rFonts w:ascii="Times New Roman" w:hAnsi="Times New Roman" w:cs="Times New Roman"/>
                <w:b/>
                <w:sz w:val="24"/>
                <w:szCs w:val="24"/>
              </w:rPr>
              <w:t xml:space="preserve">(ii) Bộ Y tế: </w:t>
            </w:r>
          </w:p>
          <w:p w:rsidR="005318E4" w:rsidRPr="005318E4" w:rsidRDefault="005318E4" w:rsidP="005318E4">
            <w:pPr>
              <w:pStyle w:val="ListParagraph"/>
              <w:tabs>
                <w:tab w:val="left" w:pos="990"/>
                <w:tab w:val="left" w:pos="1170"/>
              </w:tabs>
              <w:ind w:left="0"/>
              <w:contextualSpacing w:val="0"/>
              <w:jc w:val="both"/>
              <w:rPr>
                <w:rFonts w:ascii="Times New Roman" w:hAnsi="Times New Roman"/>
                <w:b/>
                <w:sz w:val="24"/>
                <w:szCs w:val="24"/>
              </w:rPr>
            </w:pPr>
            <w:r w:rsidRPr="005318E4">
              <w:rPr>
                <w:rFonts w:ascii="Times New Roman" w:hAnsi="Times New Roman" w:cs="Times New Roman"/>
                <w:sz w:val="24"/>
                <w:szCs w:val="24"/>
              </w:rPr>
              <w:t>Khoản 4 Điều 3 (trang 2) quy định Doanh nghiệp có vốn nhà nước đầu tư được tổ chức quản lý doanh nghiệp theo hình thức quy định của pháp luật doanh nghiệp và các quy định tại Luật này: đề nghị ghi cụ thể các hình thức quy định của pháp luật doanh nghiệp.</w:t>
            </w:r>
          </w:p>
        </w:tc>
        <w:tc>
          <w:tcPr>
            <w:tcW w:w="2931" w:type="dxa"/>
            <w:gridSpan w:val="2"/>
          </w:tcPr>
          <w:p w:rsidR="005318E4" w:rsidRPr="00246576" w:rsidRDefault="00246576" w:rsidP="00246576">
            <w:pPr>
              <w:jc w:val="both"/>
              <w:rPr>
                <w:rFonts w:ascii="Times New Roman" w:hAnsi="Times New Roman" w:cs="Times New Roman"/>
                <w:sz w:val="24"/>
                <w:szCs w:val="24"/>
                <w:lang w:val="nl-NL"/>
              </w:rPr>
            </w:pPr>
            <w:r>
              <w:rPr>
                <w:rFonts w:ascii="Times New Roman" w:hAnsi="Times New Roman" w:cs="Times New Roman"/>
                <w:sz w:val="24"/>
                <w:szCs w:val="24"/>
                <w:lang w:val="nl-NL"/>
              </w:rPr>
              <w:t>- Luật doanh nghiệp quy đinh chung,</w:t>
            </w:r>
            <w:r w:rsidR="005318E4" w:rsidRPr="00246576">
              <w:rPr>
                <w:rFonts w:ascii="Times New Roman" w:hAnsi="Times New Roman" w:cs="Times New Roman"/>
                <w:sz w:val="24"/>
                <w:szCs w:val="24"/>
                <w:lang w:val="nl-NL"/>
              </w:rPr>
              <w:t xml:space="preserve"> Luật này quy định các nội dung liên quan </w:t>
            </w:r>
            <w:r>
              <w:rPr>
                <w:rFonts w:ascii="Times New Roman" w:hAnsi="Times New Roman" w:cs="Times New Roman"/>
                <w:sz w:val="24"/>
                <w:szCs w:val="24"/>
                <w:lang w:val="nl-NL"/>
              </w:rPr>
              <w:t xml:space="preserve">trực tiếp </w:t>
            </w:r>
            <w:r w:rsidR="005318E4" w:rsidRPr="00246576">
              <w:rPr>
                <w:rFonts w:ascii="Times New Roman" w:hAnsi="Times New Roman" w:cs="Times New Roman"/>
                <w:sz w:val="24"/>
                <w:szCs w:val="24"/>
                <w:lang w:val="nl-NL"/>
              </w:rPr>
              <w:t xml:space="preserve">đến quản lý </w:t>
            </w:r>
            <w:r>
              <w:rPr>
                <w:rFonts w:ascii="Times New Roman" w:hAnsi="Times New Roman" w:cs="Times New Roman"/>
                <w:sz w:val="24"/>
                <w:szCs w:val="24"/>
                <w:lang w:val="nl-NL"/>
              </w:rPr>
              <w:t xml:space="preserve">vfaf đàu tư </w:t>
            </w:r>
            <w:r w:rsidR="005318E4" w:rsidRPr="00246576">
              <w:rPr>
                <w:rFonts w:ascii="Times New Roman" w:hAnsi="Times New Roman" w:cs="Times New Roman"/>
                <w:sz w:val="24"/>
                <w:szCs w:val="24"/>
                <w:lang w:val="nl-NL"/>
              </w:rPr>
              <w:t>vốn nhà nước</w:t>
            </w:r>
          </w:p>
          <w:p w:rsidR="005318E4" w:rsidRPr="00C940A6" w:rsidRDefault="00246576" w:rsidP="005318E4">
            <w:pPr>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w:t>
            </w:r>
            <w:r w:rsidR="005318E4">
              <w:rPr>
                <w:rFonts w:ascii="Times New Roman" w:hAnsi="Times New Roman" w:cs="Times New Roman"/>
                <w:sz w:val="24"/>
                <w:szCs w:val="24"/>
                <w:lang w:val="nl-NL"/>
              </w:rPr>
              <w:t>Luật doanh nghiệp đã quy định đầy đủ các hình thức tổ chức doanh nghiệp</w:t>
            </w:r>
          </w:p>
        </w:tc>
      </w:tr>
      <w:tr w:rsidR="005318E4" w:rsidRPr="00F1301F" w:rsidTr="003E702F">
        <w:trPr>
          <w:gridAfter w:val="3"/>
          <w:wAfter w:w="15785" w:type="dxa"/>
        </w:trPr>
        <w:tc>
          <w:tcPr>
            <w:tcW w:w="744" w:type="dxa"/>
          </w:tcPr>
          <w:p w:rsidR="005318E4" w:rsidRPr="00795B80" w:rsidRDefault="005318E4" w:rsidP="00604259">
            <w:pPr>
              <w:pStyle w:val="Heading1"/>
              <w:numPr>
                <w:ilvl w:val="0"/>
                <w:numId w:val="2"/>
              </w:numPr>
              <w:spacing w:before="60" w:after="60"/>
              <w:jc w:val="both"/>
              <w:outlineLvl w:val="0"/>
              <w:rPr>
                <w:bCs/>
              </w:rPr>
            </w:pPr>
          </w:p>
        </w:tc>
        <w:tc>
          <w:tcPr>
            <w:tcW w:w="4242" w:type="dxa"/>
            <w:gridSpan w:val="3"/>
          </w:tcPr>
          <w:p w:rsidR="005318E4" w:rsidRPr="00795B80" w:rsidRDefault="005318E4" w:rsidP="0036388E">
            <w:pPr>
              <w:pStyle w:val="Heading1"/>
              <w:spacing w:before="60" w:after="60"/>
              <w:jc w:val="both"/>
              <w:outlineLvl w:val="0"/>
            </w:pPr>
            <w:bookmarkStart w:id="9" w:name="_Toc170143153"/>
            <w:r w:rsidRPr="00795B80">
              <w:rPr>
                <w:bCs/>
              </w:rPr>
              <w:t>Điều 4. Giải thích từ ngữ</w:t>
            </w:r>
            <w:bookmarkEnd w:id="9"/>
          </w:p>
        </w:tc>
        <w:tc>
          <w:tcPr>
            <w:tcW w:w="7393" w:type="dxa"/>
            <w:gridSpan w:val="2"/>
          </w:tcPr>
          <w:p w:rsidR="005318E4" w:rsidRPr="00246576" w:rsidRDefault="005318E4" w:rsidP="00C940A6">
            <w:pPr>
              <w:pStyle w:val="ListParagraph"/>
              <w:tabs>
                <w:tab w:val="left" w:pos="990"/>
                <w:tab w:val="left" w:pos="1170"/>
              </w:tabs>
              <w:ind w:left="0"/>
              <w:contextualSpacing w:val="0"/>
              <w:jc w:val="both"/>
              <w:rPr>
                <w:rFonts w:ascii="Times New Roman" w:hAnsi="Times New Roman"/>
                <w:b/>
                <w:sz w:val="24"/>
                <w:szCs w:val="24"/>
              </w:rPr>
            </w:pPr>
            <w:r w:rsidRPr="00246576">
              <w:rPr>
                <w:rFonts w:ascii="Times New Roman" w:hAnsi="Times New Roman"/>
                <w:b/>
                <w:sz w:val="24"/>
                <w:szCs w:val="24"/>
              </w:rPr>
              <w:t>(i) UBQLVNN</w:t>
            </w:r>
          </w:p>
          <w:p w:rsidR="005318E4" w:rsidRPr="00246576" w:rsidRDefault="005318E4" w:rsidP="00C940A6">
            <w:pPr>
              <w:pStyle w:val="ListParagraph"/>
              <w:tabs>
                <w:tab w:val="left" w:pos="990"/>
                <w:tab w:val="left" w:pos="1170"/>
              </w:tabs>
              <w:ind w:left="0"/>
              <w:contextualSpacing w:val="0"/>
              <w:jc w:val="both"/>
              <w:rPr>
                <w:rFonts w:ascii="Times New Roman" w:hAnsi="Times New Roman"/>
                <w:iCs/>
                <w:sz w:val="24"/>
                <w:szCs w:val="24"/>
              </w:rPr>
            </w:pPr>
            <w:r w:rsidRPr="00246576">
              <w:rPr>
                <w:rFonts w:ascii="Times New Roman" w:hAnsi="Times New Roman"/>
                <w:sz w:val="24"/>
                <w:szCs w:val="24"/>
              </w:rPr>
              <w:t>Q</w:t>
            </w:r>
            <w:r w:rsidRPr="00246576">
              <w:rPr>
                <w:rFonts w:ascii="Times New Roman" w:hAnsi="Times New Roman"/>
                <w:iCs/>
                <w:sz w:val="24"/>
                <w:szCs w:val="24"/>
              </w:rPr>
              <w:t>ua thực tiễn và những bất cập gặp phải thời gian qua Ủy ban đã nhiều lần đề cập</w:t>
            </w:r>
            <w:r w:rsidRPr="00246576">
              <w:rPr>
                <w:rStyle w:val="FootnoteReference"/>
                <w:rFonts w:ascii="Times New Roman" w:hAnsi="Times New Roman"/>
                <w:iCs/>
                <w:sz w:val="24"/>
                <w:szCs w:val="24"/>
              </w:rPr>
              <w:footnoteReference w:id="1"/>
            </w:r>
            <w:r w:rsidRPr="00246576">
              <w:rPr>
                <w:rFonts w:ascii="Times New Roman" w:hAnsi="Times New Roman"/>
                <w:iCs/>
                <w:sz w:val="24"/>
                <w:szCs w:val="24"/>
              </w:rPr>
              <w:t xml:space="preserve"> tính quan trọng và cần thiết làm rõ nội hàm của các khái niệm: (i) vốn nhà nước, (ii) vốn của doanh nghiệp và (iii) vốn đầu tư của chủ sở hữu nhà nước tại doanh nghiệp. Điều này sẽ xác định được bản chất vốn nhà nước và thể hiện vai trò quản lý của nhà nước đến đâu đối với vốn của mình đầu tư tại các doanh nghiệp, đồng thời góp phần tháo gỡ những khó khăn, bất cập trên thực tế; tuy nhiên tại Dự thảo Tờ trình và Dự thảo Luật vẫn chưa làm rõ được nội hàm các khái niệm nêu trên.</w:t>
            </w:r>
          </w:p>
          <w:p w:rsidR="005318E4" w:rsidRPr="00246576" w:rsidRDefault="005318E4" w:rsidP="00C940A6">
            <w:pPr>
              <w:pStyle w:val="ListParagraph"/>
              <w:widowControl w:val="0"/>
              <w:pBdr>
                <w:top w:val="nil"/>
                <w:left w:val="nil"/>
                <w:bottom w:val="nil"/>
                <w:right w:val="nil"/>
                <w:between w:val="nil"/>
              </w:pBdr>
              <w:tabs>
                <w:tab w:val="left" w:pos="990"/>
                <w:tab w:val="left" w:pos="1080"/>
              </w:tabs>
              <w:ind w:left="0"/>
              <w:contextualSpacing w:val="0"/>
              <w:jc w:val="both"/>
              <w:rPr>
                <w:rFonts w:ascii="Times New Roman" w:hAnsi="Times New Roman"/>
                <w:sz w:val="24"/>
                <w:szCs w:val="24"/>
              </w:rPr>
            </w:pPr>
            <w:r w:rsidRPr="00246576">
              <w:rPr>
                <w:rFonts w:ascii="Times New Roman" w:eastAsia="Arial" w:hAnsi="Times New Roman"/>
                <w:sz w:val="24"/>
                <w:szCs w:val="24"/>
              </w:rPr>
              <w:t xml:space="preserve">Mặc dù, </w:t>
            </w:r>
            <w:r w:rsidRPr="00246576">
              <w:rPr>
                <w:rFonts w:ascii="Times New Roman" w:hAnsi="Times New Roman"/>
                <w:iCs/>
                <w:sz w:val="24"/>
                <w:szCs w:val="24"/>
              </w:rPr>
              <w:t>tại khoản 21 Điều 4 Dự thảo Luật</w:t>
            </w:r>
            <w:r w:rsidRPr="00246576">
              <w:rPr>
                <w:rFonts w:ascii="Times New Roman" w:eastAsia="Arial" w:hAnsi="Times New Roman"/>
                <w:sz w:val="24"/>
                <w:szCs w:val="24"/>
              </w:rPr>
              <w:t xml:space="preserve"> có xây dựng khái niệm mới về vốn nhà nước đầu tư tại doanh nghiệp </w:t>
            </w:r>
            <w:r w:rsidRPr="00246576">
              <w:rPr>
                <w:rFonts w:ascii="Times New Roman" w:eastAsia="Arial" w:hAnsi="Times New Roman"/>
                <w:i/>
                <w:iCs/>
                <w:sz w:val="24"/>
                <w:szCs w:val="24"/>
              </w:rPr>
              <w:t>(Vốn nhà nước đầu tư tại doanh nghiệp là phần vốn của nhà nước làm chủ sở hữu được đầu tư tại doanh nghiệp và doanh nghiệp đã ghi nhận tương ứng với tỷ lệ vốn góp tại doanh nghiệp</w:t>
            </w:r>
            <w:r w:rsidRPr="00246576">
              <w:rPr>
                <w:rStyle w:val="FootnoteReference"/>
                <w:rFonts w:ascii="Times New Roman" w:eastAsia="Arial" w:hAnsi="Times New Roman"/>
                <w:i/>
                <w:iCs/>
                <w:sz w:val="24"/>
                <w:szCs w:val="24"/>
              </w:rPr>
              <w:t>)</w:t>
            </w:r>
            <w:r w:rsidRPr="00246576">
              <w:rPr>
                <w:rFonts w:ascii="Times New Roman" w:eastAsia="Arial" w:hAnsi="Times New Roman"/>
                <w:sz w:val="24"/>
                <w:szCs w:val="24"/>
              </w:rPr>
              <w:t>, song</w:t>
            </w:r>
            <w:r w:rsidRPr="00246576">
              <w:rPr>
                <w:rFonts w:ascii="Times New Roman" w:hAnsi="Times New Roman"/>
                <w:sz w:val="24"/>
                <w:szCs w:val="24"/>
              </w:rPr>
              <w:t xml:space="preserve"> khái niệm “vốn nhà nước đầu tư tại doanh nghiệp” vẫn chưa thể hiện rõ và phân biệt được giữa vốn nhà nước với vốn của doanh nghiệp. Do đó, đề nghị Bộ Tài chính nghiên cứu, làm rõ khái niệm vốn nhà nước đầu tư tại doanh nghiệp; đồng thời, bổ sung thêm các giải thích khái niệm vốn của doanh nghiệp và vốn đầu tư của chủ sở hữu nhà nước tại doanh nghiệp và một số khái niệm, thuật ngữ có liên quan, bảo đảm phù hợp với thực tế, tránh gây thất thoát phần vốn góp thực tế của </w:t>
            </w:r>
            <w:r w:rsidRPr="00246576">
              <w:rPr>
                <w:rFonts w:ascii="Times New Roman" w:hAnsi="Times New Roman"/>
                <w:sz w:val="24"/>
                <w:szCs w:val="24"/>
              </w:rPr>
              <w:lastRenderedPageBreak/>
              <w:t xml:space="preserve">nhà nước tại các doanh nghiệp. </w:t>
            </w:r>
          </w:p>
          <w:p w:rsidR="005318E4" w:rsidRPr="00246576" w:rsidRDefault="005318E4" w:rsidP="00C940A6">
            <w:pPr>
              <w:pStyle w:val="ListParagraph"/>
              <w:widowControl w:val="0"/>
              <w:pBdr>
                <w:top w:val="nil"/>
                <w:left w:val="nil"/>
                <w:bottom w:val="nil"/>
                <w:right w:val="nil"/>
                <w:between w:val="nil"/>
              </w:pBdr>
              <w:tabs>
                <w:tab w:val="left" w:pos="990"/>
                <w:tab w:val="left" w:pos="1080"/>
              </w:tabs>
              <w:ind w:left="0"/>
              <w:contextualSpacing w:val="0"/>
              <w:jc w:val="both"/>
              <w:rPr>
                <w:rFonts w:ascii="Times New Roman" w:eastAsia="Arial" w:hAnsi="Times New Roman"/>
                <w:spacing w:val="-4"/>
                <w:sz w:val="24"/>
                <w:szCs w:val="24"/>
              </w:rPr>
            </w:pPr>
            <w:r w:rsidRPr="00246576">
              <w:rPr>
                <w:rFonts w:ascii="Times New Roman" w:hAnsi="Times New Roman"/>
                <w:spacing w:val="-4"/>
                <w:sz w:val="24"/>
                <w:szCs w:val="24"/>
              </w:rPr>
              <w:t>- Ngoài ra</w:t>
            </w:r>
            <w:r w:rsidRPr="00246576">
              <w:rPr>
                <w:rFonts w:ascii="Times New Roman" w:eastAsia="Arial" w:hAnsi="Times New Roman"/>
                <w:spacing w:val="-4"/>
                <w:sz w:val="24"/>
                <w:szCs w:val="24"/>
              </w:rPr>
              <w:t>, cần thống nhất nguyên tắc khi sử dụng các khái niệm “vốn nhà nước”, “vốn của doanh nghiệp” hoặc “vốn đầu tư của chủ sở hữu nhà nước tại doanh nghiệp” thì xác định theo Luật Quản lý và đầu tư vốn nhà nước tại doanh nghiệp (nếu được quy định tại một số Luật khác) để tạo sự thống nhất, tránh chồng chéo.</w:t>
            </w:r>
          </w:p>
          <w:p w:rsidR="005318E4" w:rsidRPr="00246576" w:rsidRDefault="005318E4" w:rsidP="00C940A6">
            <w:pPr>
              <w:tabs>
                <w:tab w:val="left" w:pos="990"/>
              </w:tabs>
              <w:jc w:val="both"/>
              <w:rPr>
                <w:rFonts w:ascii="Times New Roman" w:hAnsi="Times New Roman" w:cs="Times New Roman"/>
                <w:sz w:val="24"/>
                <w:szCs w:val="24"/>
              </w:rPr>
            </w:pPr>
            <w:r w:rsidRPr="00246576">
              <w:rPr>
                <w:rFonts w:ascii="Times New Roman" w:hAnsi="Times New Roman" w:cs="Times New Roman"/>
                <w:sz w:val="24"/>
                <w:szCs w:val="24"/>
              </w:rPr>
              <w:t>- Đề nghị cơ quan chủ trì soạn thảo bổ sung giải thích cụm từ “phê duyệt chủ trương dự án đầu tư” được quy định tại khoản 1 Điều 35 để cơ quan đại diện chủ sở hữu và doanh nghiệp có cơ sở thực hiện trong quá trình triển khai dự án (hiện nay Dự thảo Luật chưa giải thích khái niệm này), đồng thời phân định rõ với khái niệm “chấp thuận chủ trương đầu tư” (quy định tại khoản 1 Điều 3 Luật Đầu tư số 61/2020/QH14).</w:t>
            </w:r>
          </w:p>
          <w:p w:rsidR="005318E4" w:rsidRPr="00246576" w:rsidRDefault="005318E4" w:rsidP="00C940A6">
            <w:pPr>
              <w:spacing w:before="60" w:after="60"/>
              <w:jc w:val="both"/>
              <w:rPr>
                <w:rFonts w:ascii="Times New Roman" w:hAnsi="Times New Roman" w:cs="Times New Roman"/>
                <w:b/>
                <w:sz w:val="24"/>
                <w:szCs w:val="24"/>
                <w:lang w:val="nl-NL"/>
              </w:rPr>
            </w:pPr>
            <w:r w:rsidRPr="00246576">
              <w:rPr>
                <w:rFonts w:ascii="Times New Roman" w:hAnsi="Times New Roman" w:cs="Times New Roman"/>
                <w:sz w:val="24"/>
                <w:szCs w:val="24"/>
              </w:rPr>
              <w:t>- Đề nghị bổ sung giải thích khái niệm “Dự án đầu tư vốn” được quy định tại khoản 19 Điều 4 và khoản 3, khoản 4 Điều 28 (hiện nay, Dự thảo Luật chưa giải thích về khái niệm này), đồng thời chưa đề cập đến mối quan hệ giữa “Dự án đầu tư vốn” và “Dự án đầu tư”, có thể sẽ gây khó khăn cho doanh nghiệp trong quá trình thực hiện dự án đầu tư</w:t>
            </w:r>
          </w:p>
          <w:p w:rsidR="005318E4" w:rsidRPr="00246576" w:rsidRDefault="005318E4" w:rsidP="000C4CB5">
            <w:pPr>
              <w:spacing w:before="60" w:after="60"/>
              <w:jc w:val="both"/>
              <w:rPr>
                <w:rFonts w:ascii="Times New Roman" w:hAnsi="Times New Roman" w:cs="Times New Roman"/>
                <w:sz w:val="24"/>
                <w:szCs w:val="24"/>
                <w:lang w:val="nl-NL"/>
              </w:rPr>
            </w:pPr>
            <w:r w:rsidRPr="00246576">
              <w:rPr>
                <w:rFonts w:ascii="Times New Roman" w:hAnsi="Times New Roman" w:cs="Times New Roman"/>
                <w:b/>
                <w:sz w:val="24"/>
                <w:szCs w:val="24"/>
                <w:lang w:val="nl-NL"/>
              </w:rPr>
              <w:t xml:space="preserve">(ii) UBND tỉnh Bạc Liêu: </w:t>
            </w:r>
            <w:r w:rsidRPr="00246576">
              <w:rPr>
                <w:rFonts w:ascii="Times New Roman" w:hAnsi="Times New Roman" w:cs="Times New Roman"/>
                <w:sz w:val="24"/>
                <w:szCs w:val="24"/>
                <w:lang w:val="nl-NL"/>
              </w:rPr>
              <w:t>Thống nhất chọn phương án 2</w:t>
            </w:r>
          </w:p>
          <w:p w:rsidR="005318E4" w:rsidRPr="00246576" w:rsidRDefault="005318E4" w:rsidP="000C4CB5">
            <w:pPr>
              <w:spacing w:before="60" w:after="60"/>
              <w:jc w:val="both"/>
              <w:rPr>
                <w:rFonts w:ascii="Times New Roman" w:hAnsi="Times New Roman" w:cs="Times New Roman"/>
                <w:sz w:val="24"/>
                <w:szCs w:val="24"/>
                <w:lang w:val="nl-NL"/>
              </w:rPr>
            </w:pPr>
            <w:r w:rsidRPr="00246576">
              <w:rPr>
                <w:rFonts w:ascii="Times New Roman" w:hAnsi="Times New Roman" w:cs="Times New Roman"/>
                <w:b/>
                <w:sz w:val="24"/>
                <w:szCs w:val="24"/>
                <w:lang w:val="nl-NL"/>
              </w:rPr>
              <w:t>(iii) UBND tỉnh Bắc Giang</w:t>
            </w:r>
            <w:r w:rsidRPr="00246576">
              <w:rPr>
                <w:rFonts w:ascii="Times New Roman" w:hAnsi="Times New Roman" w:cs="Times New Roman"/>
                <w:sz w:val="24"/>
                <w:szCs w:val="24"/>
                <w:lang w:val="nl-NL"/>
              </w:rPr>
              <w:t>: khoản 9 nhất trí phương án 2.</w:t>
            </w:r>
          </w:p>
          <w:p w:rsidR="005318E4" w:rsidRPr="00246576" w:rsidRDefault="005318E4" w:rsidP="000C4CB5">
            <w:pPr>
              <w:spacing w:before="60" w:after="60"/>
              <w:jc w:val="both"/>
              <w:rPr>
                <w:rFonts w:ascii="Times New Roman" w:hAnsi="Times New Roman" w:cs="Times New Roman"/>
                <w:sz w:val="24"/>
                <w:szCs w:val="24"/>
                <w:lang w:val="nl-NL"/>
              </w:rPr>
            </w:pPr>
            <w:r w:rsidRPr="00246576">
              <w:rPr>
                <w:rFonts w:ascii="Times New Roman" w:hAnsi="Times New Roman" w:cs="Times New Roman"/>
                <w:b/>
                <w:sz w:val="24"/>
                <w:szCs w:val="24"/>
                <w:lang w:val="nl-NL"/>
              </w:rPr>
              <w:t>(iv) UBND tỉnh Kon Tum:</w:t>
            </w:r>
            <w:r w:rsidRPr="00246576">
              <w:rPr>
                <w:rFonts w:ascii="Times New Roman" w:hAnsi="Times New Roman" w:cs="Times New Roman"/>
                <w:sz w:val="24"/>
                <w:szCs w:val="24"/>
                <w:lang w:val="nl-NL"/>
              </w:rPr>
              <w:t xml:space="preserve"> khoản 3 đề nghị tách các tổ chức, cá nhân không thuộc hệ thống cơ quan hành chính và tổ chức chính trị - xã hội, tổ chức xã hội – nghề nghiệp ở Trung ương và địa phương thành một khoản riêng để dễ áp dụng, thực hiện (tương tự như quy định tại điểm c khoản 4 Điều 4 Luật Đầu tư công dành riêng cho đối tượng này).</w:t>
            </w:r>
          </w:p>
          <w:p w:rsidR="005318E4" w:rsidRPr="00246576" w:rsidRDefault="005318E4" w:rsidP="000C4CB5">
            <w:pPr>
              <w:spacing w:before="60" w:after="60"/>
              <w:jc w:val="both"/>
              <w:rPr>
                <w:rFonts w:ascii="Times New Roman" w:hAnsi="Times New Roman" w:cs="Times New Roman"/>
                <w:sz w:val="24"/>
                <w:szCs w:val="24"/>
                <w:lang w:val="nl-NL"/>
              </w:rPr>
            </w:pPr>
            <w:r w:rsidRPr="00246576">
              <w:rPr>
                <w:rFonts w:ascii="Times New Roman" w:hAnsi="Times New Roman" w:cs="Times New Roman"/>
                <w:b/>
                <w:sz w:val="24"/>
                <w:szCs w:val="24"/>
                <w:lang w:val="nl-NL"/>
              </w:rPr>
              <w:t>(v) UBND tỉnh Kon Tum</w:t>
            </w:r>
            <w:r w:rsidRPr="00246576">
              <w:rPr>
                <w:rFonts w:ascii="Times New Roman" w:hAnsi="Times New Roman" w:cs="Times New Roman"/>
                <w:sz w:val="24"/>
                <w:szCs w:val="24"/>
                <w:lang w:val="nl-NL"/>
              </w:rPr>
              <w:t>: khoản 9, 17, 18 thống nhất lựa chọn Phương án 2.</w:t>
            </w:r>
          </w:p>
          <w:p w:rsidR="005318E4" w:rsidRPr="00246576" w:rsidRDefault="005318E4" w:rsidP="000C4CB5">
            <w:pPr>
              <w:pStyle w:val="ListParagraph"/>
              <w:spacing w:before="60" w:after="60"/>
              <w:ind w:left="0"/>
              <w:jc w:val="both"/>
              <w:rPr>
                <w:rFonts w:ascii="Times New Roman" w:hAnsi="Times New Roman" w:cs="Times New Roman"/>
                <w:sz w:val="24"/>
                <w:szCs w:val="24"/>
                <w:lang w:val="it-IT"/>
              </w:rPr>
            </w:pPr>
            <w:r w:rsidRPr="00246576">
              <w:rPr>
                <w:rFonts w:ascii="Times New Roman" w:hAnsi="Times New Roman" w:cs="Times New Roman"/>
                <w:b/>
                <w:sz w:val="24"/>
                <w:szCs w:val="24"/>
                <w:lang w:val="it-IT"/>
              </w:rPr>
              <w:t>(vi) UBND TP Đà Nẵng</w:t>
            </w:r>
            <w:r w:rsidRPr="00246576">
              <w:rPr>
                <w:rFonts w:ascii="Times New Roman" w:hAnsi="Times New Roman" w:cs="Times New Roman"/>
                <w:sz w:val="24"/>
                <w:szCs w:val="24"/>
                <w:lang w:val="it-IT"/>
              </w:rPr>
              <w:t xml:space="preserve"> chọn Phương án 2 cho phù hợp với nghị quyết 12-NQ/TW</w:t>
            </w:r>
          </w:p>
          <w:p w:rsidR="005318E4" w:rsidRPr="00246576" w:rsidRDefault="005318E4" w:rsidP="000C4CB5">
            <w:pPr>
              <w:spacing w:before="60" w:after="60"/>
              <w:jc w:val="both"/>
              <w:rPr>
                <w:rFonts w:ascii="Times New Roman" w:hAnsi="Times New Roman" w:cs="Times New Roman"/>
                <w:sz w:val="24"/>
                <w:szCs w:val="24"/>
                <w:lang w:val="it-IT"/>
              </w:rPr>
            </w:pPr>
            <w:r w:rsidRPr="00246576">
              <w:rPr>
                <w:rFonts w:ascii="Times New Roman" w:hAnsi="Times New Roman" w:cs="Times New Roman"/>
                <w:sz w:val="24"/>
                <w:szCs w:val="24"/>
                <w:lang w:val="it-IT"/>
              </w:rPr>
              <w:t>- Khoản 10 đề nghị cơ quan soạn thảo rà soát phần giải thích từ ngữ “Dự án đầu tư của doanh nghiệp có vốn nhà nước đầu tư” để phù hợp với khái niệm “Dự án Đầu tư theo quy định khoản 6 Điều 4 Luật Đấu thầu và các quy định về luật pháp Đầu tư</w:t>
            </w:r>
          </w:p>
          <w:p w:rsidR="005318E4" w:rsidRPr="00246576" w:rsidRDefault="005318E4" w:rsidP="000C4CB5">
            <w:pPr>
              <w:spacing w:before="60" w:after="60"/>
              <w:jc w:val="both"/>
              <w:rPr>
                <w:rFonts w:ascii="Times New Roman" w:hAnsi="Times New Roman" w:cs="Times New Roman"/>
                <w:sz w:val="24"/>
                <w:szCs w:val="24"/>
                <w:lang w:val="it-IT"/>
              </w:rPr>
            </w:pPr>
            <w:r w:rsidRPr="00246576">
              <w:rPr>
                <w:rFonts w:ascii="Times New Roman" w:hAnsi="Times New Roman" w:cs="Times New Roman"/>
                <w:sz w:val="24"/>
                <w:szCs w:val="24"/>
                <w:lang w:val="it-IT"/>
              </w:rPr>
              <w:lastRenderedPageBreak/>
              <w:t>- Khoản 17,18, chọn Phương án 2</w:t>
            </w:r>
          </w:p>
          <w:p w:rsidR="005318E4" w:rsidRPr="00246576" w:rsidRDefault="005318E4" w:rsidP="000C4CB5">
            <w:pPr>
              <w:spacing w:before="60" w:after="60"/>
              <w:jc w:val="both"/>
              <w:rPr>
                <w:rFonts w:ascii="Times New Roman" w:hAnsi="Times New Roman" w:cs="Times New Roman"/>
                <w:sz w:val="24"/>
                <w:szCs w:val="24"/>
                <w:lang w:val="it-IT"/>
              </w:rPr>
            </w:pPr>
            <w:r w:rsidRPr="00246576">
              <w:rPr>
                <w:rFonts w:ascii="Times New Roman" w:hAnsi="Times New Roman" w:cs="Times New Roman"/>
                <w:sz w:val="24"/>
                <w:szCs w:val="24"/>
                <w:lang w:val="it-IT"/>
              </w:rPr>
              <w:t>- Khoản 20 đề nghị bỏ cùng từ “khoản tiền” đối với phần giải thích từ ngữ của “Quỹ ĐTPT để lại tại doanh nghiệp do đây là nguồn vốn hình thành từ lợi nhuận sau thuế của doanh nghiệp, không tương ứng với khoản tiền có sẵn tại doanh nghiệp</w:t>
            </w:r>
          </w:p>
          <w:p w:rsidR="005318E4" w:rsidRPr="00246576" w:rsidRDefault="005318E4" w:rsidP="0036388E">
            <w:pPr>
              <w:spacing w:before="60" w:after="60"/>
              <w:jc w:val="both"/>
              <w:rPr>
                <w:rFonts w:ascii="Times New Roman" w:hAnsi="Times New Roman" w:cs="Times New Roman"/>
                <w:sz w:val="24"/>
                <w:szCs w:val="24"/>
                <w:lang w:val="nl-NL"/>
              </w:rPr>
            </w:pPr>
            <w:r w:rsidRPr="00246576">
              <w:rPr>
                <w:rFonts w:ascii="Times New Roman" w:hAnsi="Times New Roman" w:cs="Times New Roman"/>
                <w:b/>
                <w:sz w:val="24"/>
                <w:szCs w:val="24"/>
                <w:lang w:val="nl-NL"/>
              </w:rPr>
              <w:t xml:space="preserve">(vii) STC tỉnh Yên Bái: </w:t>
            </w:r>
            <w:r w:rsidRPr="00246576">
              <w:rPr>
                <w:rFonts w:ascii="Times New Roman" w:hAnsi="Times New Roman" w:cs="Times New Roman"/>
                <w:spacing w:val="2"/>
                <w:sz w:val="24"/>
                <w:szCs w:val="24"/>
                <w:lang w:val="nl-NL"/>
              </w:rPr>
              <w:t xml:space="preserve">Đề nghị nghiên cứu, bổ sung quy định giải thích từ ngữ </w:t>
            </w:r>
            <w:r w:rsidRPr="00246576">
              <w:rPr>
                <w:rFonts w:ascii="Times New Roman" w:hAnsi="Times New Roman" w:cs="Times New Roman"/>
                <w:i/>
                <w:iCs/>
                <w:spacing w:val="2"/>
                <w:sz w:val="24"/>
                <w:szCs w:val="24"/>
                <w:lang w:val="nl-NL"/>
              </w:rPr>
              <w:t>"phê duyệt chủ trương dự án đầu tư"</w:t>
            </w:r>
            <w:r w:rsidRPr="00246576">
              <w:rPr>
                <w:rFonts w:ascii="Times New Roman" w:hAnsi="Times New Roman" w:cs="Times New Roman"/>
                <w:spacing w:val="2"/>
                <w:sz w:val="24"/>
                <w:szCs w:val="24"/>
                <w:lang w:val="nl-NL"/>
              </w:rPr>
              <w:t xml:space="preserve"> tại Điều 35 Dự thảo Luật.</w:t>
            </w:r>
          </w:p>
          <w:p w:rsidR="005318E4" w:rsidRPr="00246576" w:rsidRDefault="005318E4" w:rsidP="0036388E">
            <w:pPr>
              <w:spacing w:before="60" w:after="60"/>
              <w:jc w:val="both"/>
              <w:rPr>
                <w:rFonts w:ascii="Times New Roman" w:hAnsi="Times New Roman" w:cs="Times New Roman"/>
                <w:sz w:val="24"/>
                <w:szCs w:val="24"/>
                <w:lang w:val="nl-NL"/>
              </w:rPr>
            </w:pPr>
            <w:r w:rsidRPr="00246576">
              <w:rPr>
                <w:rFonts w:ascii="Times New Roman" w:hAnsi="Times New Roman" w:cs="Times New Roman"/>
                <w:b/>
                <w:sz w:val="24"/>
                <w:szCs w:val="24"/>
                <w:lang w:val="nl-NL"/>
              </w:rPr>
              <w:t xml:space="preserve">(viii) STC TP Hải Phòng: </w:t>
            </w:r>
            <w:r w:rsidRPr="00246576">
              <w:rPr>
                <w:rFonts w:ascii="Times New Roman" w:hAnsi="Times New Roman" w:cs="Times New Roman"/>
                <w:sz w:val="24"/>
                <w:szCs w:val="24"/>
                <w:lang w:val="nl-NL"/>
              </w:rPr>
              <w:t>Hiện nay, tại một số địa phương như thành phố Hải Phòng vẫn còn các doanh nghiệp do Tỉnh ủy, Thành ủy là cơ quan đại diện chủ sở hữu (nắm giữ 100% vốn điều lệ) hoặc doanh nghiệp có vốn góp (trên 50% hoặc dưới 50%) của Tỉnh ủy, Thành ủy (Gọi tắt là doanh nghiệp của Đảng). Phần vốn góp của Tỉnh ủy, Thành ủy tại các doanh nghiệp của Đảng là từ quỹ dự trữ Đảng hoặc từ tài sản của Đảng hoặc cổ phần hóa từ các doanh nghiệp 100% vốn của Đảng, không phải từ nguồn vốn nhà nước, tài sản của nhà nước; Đồng thời, tại thời điểm hiện nay không có quy định, khái niệm hay định nghĩa tại các văn bản quy phạm pháp luật có liên quan (Hiến pháp, Điều lệ Đảng…) quy định Đảng là tổ chức chính trị; Trong khi đó, Thành ủy/Tỉnh ủy, Văn phòng Thành ủy/Tỉnh ủy cũng không là cơ quan, tổ chức được Chính phủ giao thực hiện nhiệm cụ đại điện chủ sở hữu vốn tại các doanh nghiệp có vốn góp của Thành ủy/Tỉnh ủy. Do đó, khái niệm “</w:t>
            </w:r>
            <w:r w:rsidRPr="00246576">
              <w:rPr>
                <w:rFonts w:ascii="Times New Roman" w:hAnsi="Times New Roman" w:cs="Times New Roman"/>
                <w:i/>
                <w:sz w:val="24"/>
                <w:szCs w:val="24"/>
                <w:lang w:val="nl-NL"/>
              </w:rPr>
              <w:t>Cơ quan đại diện chủ sở hữu vốn tại địa phương</w:t>
            </w:r>
            <w:r w:rsidRPr="00246576">
              <w:rPr>
                <w:rFonts w:ascii="Times New Roman" w:hAnsi="Times New Roman" w:cs="Times New Roman"/>
                <w:sz w:val="24"/>
                <w:szCs w:val="24"/>
                <w:lang w:val="nl-NL"/>
              </w:rPr>
              <w:t xml:space="preserve">” tại Dự thảo Luật chưa bao gồm các doanh nghiệp của Đảng, cũng như đề nghị Luật làm rõ </w:t>
            </w:r>
            <w:r w:rsidRPr="00246576">
              <w:rPr>
                <w:rFonts w:ascii="Times New Roman" w:hAnsi="Times New Roman" w:cs="Times New Roman"/>
                <w:i/>
                <w:sz w:val="24"/>
                <w:szCs w:val="24"/>
                <w:lang w:val="nl-NL"/>
              </w:rPr>
              <w:t>“doanh nghiệp có vốn đầu tư của tổ chức chính trị”</w:t>
            </w:r>
            <w:r w:rsidRPr="00246576">
              <w:rPr>
                <w:rFonts w:ascii="Times New Roman" w:hAnsi="Times New Roman" w:cs="Times New Roman"/>
                <w:sz w:val="24"/>
                <w:szCs w:val="24"/>
                <w:lang w:val="nl-NL"/>
              </w:rPr>
              <w:t xml:space="preserve"> có phải là doanh nghiệp của Đảng hay không? Các doanh nghiệp của Đảng có phải đối tượng điều chỉnh của Luật này hay không?</w:t>
            </w:r>
          </w:p>
          <w:p w:rsidR="005318E4" w:rsidRPr="00246576" w:rsidRDefault="005318E4" w:rsidP="0036388E">
            <w:pPr>
              <w:pStyle w:val="ListParagraph"/>
              <w:spacing w:before="60" w:after="60"/>
              <w:ind w:left="0"/>
              <w:jc w:val="both"/>
              <w:rPr>
                <w:rFonts w:ascii="Times New Roman" w:hAnsi="Times New Roman" w:cs="Times New Roman"/>
                <w:b/>
                <w:sz w:val="24"/>
                <w:szCs w:val="24"/>
                <w:lang w:val="nl-NL"/>
              </w:rPr>
            </w:pPr>
            <w:r w:rsidRPr="00246576">
              <w:rPr>
                <w:rFonts w:ascii="Times New Roman" w:hAnsi="Times New Roman" w:cs="Times New Roman"/>
                <w:b/>
                <w:sz w:val="24"/>
                <w:szCs w:val="24"/>
                <w:lang w:val="nl-NL"/>
              </w:rPr>
              <w:t xml:space="preserve">(ix) STC Bình Định: </w:t>
            </w:r>
          </w:p>
          <w:p w:rsidR="005318E4" w:rsidRPr="00246576" w:rsidRDefault="005318E4" w:rsidP="0036388E">
            <w:pPr>
              <w:spacing w:before="60" w:after="60"/>
              <w:jc w:val="both"/>
              <w:rPr>
                <w:rFonts w:ascii="Times New Roman" w:hAnsi="Times New Roman" w:cs="Times New Roman"/>
                <w:sz w:val="24"/>
                <w:szCs w:val="24"/>
                <w:lang w:val="nl-NL"/>
              </w:rPr>
            </w:pPr>
            <w:r w:rsidRPr="00246576">
              <w:rPr>
                <w:rFonts w:ascii="Times New Roman" w:hAnsi="Times New Roman" w:cs="Times New Roman"/>
                <w:sz w:val="24"/>
                <w:szCs w:val="24"/>
                <w:lang w:val="nl-NL"/>
              </w:rPr>
              <w:t xml:space="preserve">- “Doanh nghiệp có vốn nhà nước đầu tư khác”: Thống nhất nội dung theo phương án 2 (theo nội dung Bộ Tài chính tiếp thu ý kiến của thành viên Chính phủ). </w:t>
            </w:r>
          </w:p>
          <w:p w:rsidR="005318E4" w:rsidRPr="00246576" w:rsidRDefault="005318E4" w:rsidP="0036388E">
            <w:pPr>
              <w:spacing w:before="60" w:after="60"/>
              <w:jc w:val="both"/>
              <w:rPr>
                <w:rFonts w:ascii="Times New Roman" w:hAnsi="Times New Roman" w:cs="Times New Roman"/>
                <w:sz w:val="24"/>
                <w:szCs w:val="24"/>
                <w:lang w:val="nl-NL"/>
              </w:rPr>
            </w:pPr>
            <w:r w:rsidRPr="00246576">
              <w:rPr>
                <w:rFonts w:ascii="Times New Roman" w:hAnsi="Times New Roman" w:cs="Times New Roman"/>
                <w:sz w:val="24"/>
                <w:szCs w:val="24"/>
                <w:lang w:val="nl-NL"/>
              </w:rPr>
              <w:t xml:space="preserve">-  “Người đại diện chủ sở hữu vốn của nhà nước tại doanh nghiệp” và “Người đại diện chủ sở hữu vốn của doanh nghiệp tại doanh nghiệp khác”: Thống nhất theo dự thảo để làm rõ từng từ ngữ, không gộp 02 từ ngữ này lại như phương án 2. Lý do: việc tách nội dung người đại diện </w:t>
            </w:r>
            <w:r w:rsidRPr="00246576">
              <w:rPr>
                <w:rFonts w:ascii="Times New Roman" w:hAnsi="Times New Roman" w:cs="Times New Roman"/>
                <w:sz w:val="24"/>
                <w:szCs w:val="24"/>
                <w:lang w:val="nl-NL"/>
              </w:rPr>
              <w:lastRenderedPageBreak/>
              <w:t>chủ sở hữu vốn nhà nước 2 đối với doanh nghiệp có vốn nhà nước đầu tư trực tiếp và doanh nghiệp có vốn nhà nước đầu tư khác như dự thảo sẽ tạo điều kiện thuận lợi cho các cơ quan quản lý khi Luật được ban hành.</w:t>
            </w:r>
          </w:p>
          <w:p w:rsidR="005318E4" w:rsidRPr="00246576" w:rsidRDefault="005318E4" w:rsidP="0036388E">
            <w:pPr>
              <w:spacing w:before="60" w:after="60"/>
              <w:jc w:val="both"/>
              <w:rPr>
                <w:rFonts w:ascii="Times New Roman" w:hAnsi="Times New Roman" w:cs="Times New Roman"/>
                <w:sz w:val="24"/>
                <w:szCs w:val="24"/>
                <w:lang w:val="nl-NL"/>
              </w:rPr>
            </w:pPr>
            <w:r w:rsidRPr="00246576">
              <w:rPr>
                <w:rFonts w:ascii="Times New Roman" w:hAnsi="Times New Roman" w:cs="Times New Roman"/>
                <w:b/>
                <w:sz w:val="24"/>
                <w:szCs w:val="24"/>
                <w:lang w:val="nl-NL"/>
              </w:rPr>
              <w:t>(x) STC Quảng Ngãi:</w:t>
            </w:r>
            <w:r w:rsidRPr="00246576">
              <w:rPr>
                <w:rFonts w:ascii="Times New Roman" w:hAnsi="Times New Roman" w:cs="Times New Roman"/>
                <w:sz w:val="24"/>
                <w:szCs w:val="24"/>
                <w:lang w:val="nl-NL"/>
              </w:rPr>
              <w:t xml:space="preserve"> Tại Điều 4 Dự thảo (giải thích khái niệm người đại diện chủ sở hữu vốn nhà nước): lựa chọn theo Phương án 2 (thay cho Khoản 17, 18).</w:t>
            </w:r>
          </w:p>
          <w:p w:rsidR="005318E4" w:rsidRPr="00246576" w:rsidRDefault="005318E4" w:rsidP="0036388E">
            <w:pPr>
              <w:spacing w:before="60" w:after="60"/>
              <w:jc w:val="both"/>
              <w:rPr>
                <w:rFonts w:ascii="Times New Roman" w:hAnsi="Times New Roman" w:cs="Times New Roman"/>
                <w:b/>
                <w:sz w:val="24"/>
                <w:szCs w:val="24"/>
                <w:lang w:val="nl-NL"/>
              </w:rPr>
            </w:pPr>
            <w:r w:rsidRPr="00246576">
              <w:rPr>
                <w:rFonts w:ascii="Times New Roman" w:hAnsi="Times New Roman" w:cs="Times New Roman"/>
                <w:b/>
                <w:sz w:val="24"/>
                <w:szCs w:val="24"/>
                <w:lang w:val="nl-NL"/>
              </w:rPr>
              <w:t>(xi) STC tỉnh Phú Yên:</w:t>
            </w:r>
          </w:p>
          <w:p w:rsidR="005318E4" w:rsidRPr="00246576" w:rsidRDefault="005318E4" w:rsidP="0036388E">
            <w:pPr>
              <w:spacing w:before="60" w:after="60"/>
              <w:jc w:val="both"/>
              <w:rPr>
                <w:rFonts w:ascii="Times New Roman" w:hAnsi="Times New Roman" w:cs="Times New Roman"/>
                <w:sz w:val="24"/>
                <w:szCs w:val="24"/>
                <w:lang w:val="nl-NL"/>
              </w:rPr>
            </w:pPr>
            <w:r w:rsidRPr="00246576">
              <w:rPr>
                <w:rFonts w:ascii="Times New Roman" w:hAnsi="Times New Roman" w:cs="Times New Roman"/>
                <w:sz w:val="24"/>
                <w:szCs w:val="24"/>
                <w:lang w:val="nl-NL"/>
              </w:rPr>
              <w:t>- Tại khoản 9: đề xuất chọn phương án 2. Lý do: Theo phương án 1 thì doanh nghiệp có vốn nhà nước đầu tư khác là doanh nghiệp có vốn đầu tư của doanh nghiệp có vốn nhà nước đầu tư trực tiếp. Đối tượng doanh nghiệp được định nghĩa theo phương án 1 này sẽ rất rộng, có một số trường hợp doanh nghiệp này sẽ không nắm quyền kiểm soát của doanh nghiệp có vốn đầu tư trực tiếp, khó để thực hiện theo Luật này.</w:t>
            </w:r>
          </w:p>
          <w:p w:rsidR="005318E4" w:rsidRPr="00246576" w:rsidRDefault="005318E4" w:rsidP="0036388E">
            <w:pPr>
              <w:spacing w:before="60" w:after="60"/>
              <w:jc w:val="both"/>
              <w:rPr>
                <w:rFonts w:ascii="Times New Roman" w:hAnsi="Times New Roman" w:cs="Times New Roman"/>
                <w:sz w:val="24"/>
                <w:szCs w:val="24"/>
                <w:lang w:val="nl-NL"/>
              </w:rPr>
            </w:pPr>
            <w:r w:rsidRPr="00246576">
              <w:rPr>
                <w:rFonts w:ascii="Times New Roman" w:hAnsi="Times New Roman" w:cs="Times New Roman"/>
                <w:sz w:val="24"/>
                <w:szCs w:val="24"/>
                <w:lang w:val="nl-NL"/>
              </w:rPr>
              <w:t>- Tại khoản 16 “Đề án đầu tư vốn để thành lập doanh nghiệp có nhà nước vốn đầu tư;…”: đề nghị điều chỉnh lại “Đề án đầu tư vốn để thành lập doanh nghiệp có vốn nhà nước đầu tư;…”.</w:t>
            </w:r>
          </w:p>
          <w:p w:rsidR="005318E4" w:rsidRPr="00246576" w:rsidRDefault="005318E4" w:rsidP="0036388E">
            <w:pPr>
              <w:spacing w:before="60" w:after="60"/>
              <w:jc w:val="both"/>
              <w:rPr>
                <w:rFonts w:ascii="Times New Roman" w:hAnsi="Times New Roman" w:cs="Times New Roman"/>
                <w:sz w:val="24"/>
                <w:szCs w:val="24"/>
                <w:lang w:val="nl-NL"/>
              </w:rPr>
            </w:pPr>
            <w:r w:rsidRPr="00246576">
              <w:rPr>
                <w:rFonts w:ascii="Times New Roman" w:hAnsi="Times New Roman" w:cs="Times New Roman"/>
                <w:sz w:val="24"/>
                <w:szCs w:val="24"/>
                <w:lang w:val="nl-NL"/>
              </w:rPr>
              <w:t>- Tại khoản 17 và khoản 18: đề nghị giữ nguyên theo dự thảo.</w:t>
            </w:r>
          </w:p>
          <w:p w:rsidR="005318E4" w:rsidRPr="00246576" w:rsidRDefault="005318E4" w:rsidP="000C4CB5">
            <w:pPr>
              <w:tabs>
                <w:tab w:val="left" w:pos="176"/>
              </w:tabs>
              <w:spacing w:before="60" w:after="60"/>
              <w:jc w:val="both"/>
              <w:rPr>
                <w:rFonts w:ascii="Times New Roman" w:hAnsi="Times New Roman" w:cs="Times New Roman"/>
                <w:b/>
                <w:sz w:val="24"/>
                <w:szCs w:val="24"/>
                <w:lang w:val="nl-NL"/>
              </w:rPr>
            </w:pPr>
            <w:r w:rsidRPr="00246576">
              <w:rPr>
                <w:rFonts w:ascii="Times New Roman" w:hAnsi="Times New Roman" w:cs="Times New Roman"/>
                <w:b/>
                <w:sz w:val="24"/>
                <w:szCs w:val="24"/>
                <w:lang w:val="nl-NL"/>
              </w:rPr>
              <w:t>(xii) STC Khánh Hòa:</w:t>
            </w:r>
          </w:p>
          <w:p w:rsidR="005318E4" w:rsidRPr="00246576" w:rsidRDefault="005318E4" w:rsidP="0036388E">
            <w:pPr>
              <w:pStyle w:val="ListParagraph"/>
              <w:tabs>
                <w:tab w:val="left" w:pos="176"/>
              </w:tabs>
              <w:spacing w:before="60" w:after="60"/>
              <w:ind w:left="0"/>
              <w:jc w:val="both"/>
              <w:rPr>
                <w:rFonts w:ascii="Times New Roman" w:hAnsi="Times New Roman" w:cs="Times New Roman"/>
                <w:sz w:val="24"/>
                <w:szCs w:val="24"/>
                <w:lang w:val="nl-NL"/>
              </w:rPr>
            </w:pPr>
            <w:r w:rsidRPr="00246576">
              <w:rPr>
                <w:rFonts w:ascii="Times New Roman" w:hAnsi="Times New Roman" w:cs="Times New Roman"/>
                <w:sz w:val="24"/>
                <w:szCs w:val="24"/>
                <w:lang w:val="nl-NL"/>
              </w:rPr>
              <w:t>- Định nghĩa về doanh nghiệp có vốn nhà nước đầu tư khác tại khoản 9: doanh nghiệp có vốn nhà nước đầu tư dưới 50% vốn điều lệ thì nhà nước không có quyền chi phối hoạt động sản xuất kinh doanh của doanh nghiệp đó; vì vậy, để thu hẹp đối tượng áp dụng Luật này đề nghị lựa chọn Phương án 2.</w:t>
            </w:r>
          </w:p>
          <w:p w:rsidR="005318E4" w:rsidRPr="00246576" w:rsidRDefault="005318E4" w:rsidP="0036388E">
            <w:pPr>
              <w:pStyle w:val="Heading1"/>
              <w:spacing w:before="60" w:after="60"/>
              <w:jc w:val="both"/>
              <w:outlineLvl w:val="0"/>
              <w:rPr>
                <w:b w:val="0"/>
              </w:rPr>
            </w:pPr>
            <w:r w:rsidRPr="00246576">
              <w:rPr>
                <w:b w:val="0"/>
              </w:rPr>
              <w:t xml:space="preserve">- Định nghĩa người đại diện chủ sở hữu vốn tại khoản 17, khoản 18: vốn nhà nước đầu tư trực tiếp và vốn nhà nước đầu tư khác là hai khái niệm không giống nhau, do đó để phân định rõ nhiệm vụ, quyền hạn của người đại diện chủ sở hữu vốn đề nghị không lựa chọn Phương án 2. </w:t>
            </w:r>
          </w:p>
          <w:p w:rsidR="005318E4" w:rsidRPr="00246576" w:rsidRDefault="005318E4" w:rsidP="0036388E">
            <w:pPr>
              <w:spacing w:before="60" w:after="60"/>
              <w:jc w:val="both"/>
              <w:rPr>
                <w:rFonts w:ascii="Times New Roman" w:hAnsi="Times New Roman" w:cs="Times New Roman"/>
                <w:sz w:val="24"/>
                <w:szCs w:val="24"/>
                <w:lang w:val="nl-NL"/>
              </w:rPr>
            </w:pPr>
            <w:r w:rsidRPr="00246576">
              <w:rPr>
                <w:rFonts w:ascii="Times New Roman" w:hAnsi="Times New Roman" w:cs="Times New Roman"/>
                <w:b/>
                <w:sz w:val="24"/>
                <w:szCs w:val="24"/>
                <w:lang w:val="nl-NL"/>
              </w:rPr>
              <w:t>(xiii) STC tỉnh Lào Cai:</w:t>
            </w:r>
            <w:r w:rsidRPr="00246576">
              <w:rPr>
                <w:rFonts w:ascii="Times New Roman" w:hAnsi="Times New Roman" w:cs="Times New Roman"/>
                <w:sz w:val="24"/>
                <w:szCs w:val="24"/>
                <w:lang w:val="nl-NL"/>
              </w:rPr>
              <w:t xml:space="preserve"> Khoản 9, 17, 18. Nhất trí với phương án 1.</w:t>
            </w:r>
          </w:p>
          <w:p w:rsidR="005318E4" w:rsidRPr="00246576" w:rsidRDefault="005318E4" w:rsidP="0036388E">
            <w:pPr>
              <w:spacing w:before="60" w:after="60"/>
              <w:jc w:val="both"/>
              <w:rPr>
                <w:rFonts w:ascii="Times New Roman" w:hAnsi="Times New Roman" w:cs="Times New Roman"/>
                <w:sz w:val="24"/>
                <w:szCs w:val="24"/>
                <w:lang w:val="nl-NL"/>
              </w:rPr>
            </w:pPr>
            <w:r w:rsidRPr="00246576">
              <w:rPr>
                <w:rFonts w:ascii="Times New Roman" w:hAnsi="Times New Roman" w:cs="Times New Roman"/>
                <w:b/>
                <w:sz w:val="24"/>
                <w:szCs w:val="24"/>
                <w:lang w:val="nl-NL"/>
              </w:rPr>
              <w:t>(xiv) STC tỉnh Tuyên Quang</w:t>
            </w:r>
            <w:r w:rsidRPr="00246576">
              <w:rPr>
                <w:rFonts w:ascii="Times New Roman" w:hAnsi="Times New Roman" w:cs="Times New Roman"/>
                <w:sz w:val="24"/>
                <w:szCs w:val="24"/>
                <w:lang w:val="nl-NL"/>
              </w:rPr>
              <w:t>: khoản 9 đề nghiji lựa chọn Phương án như dự thảo; khoản 17, 18 đề xuất giữu nguyên như dự thảo không thay thế bằng phương án 2 để dễ hiểu.</w:t>
            </w:r>
          </w:p>
          <w:p w:rsidR="005318E4" w:rsidRPr="00246576" w:rsidRDefault="005318E4" w:rsidP="0036388E">
            <w:pPr>
              <w:spacing w:before="60" w:after="60"/>
              <w:jc w:val="both"/>
              <w:rPr>
                <w:rFonts w:ascii="Times New Roman" w:hAnsi="Times New Roman" w:cs="Times New Roman"/>
                <w:sz w:val="24"/>
                <w:szCs w:val="24"/>
                <w:lang w:val="nl-NL"/>
              </w:rPr>
            </w:pPr>
            <w:r w:rsidRPr="00246576">
              <w:rPr>
                <w:rFonts w:ascii="Times New Roman" w:hAnsi="Times New Roman" w:cs="Times New Roman"/>
                <w:b/>
                <w:sz w:val="24"/>
                <w:szCs w:val="24"/>
                <w:lang w:val="nl-NL"/>
              </w:rPr>
              <w:t xml:space="preserve">(xv) STC tỉnh Thái Nguyên: </w:t>
            </w:r>
            <w:r w:rsidRPr="00246576">
              <w:rPr>
                <w:rFonts w:ascii="Times New Roman" w:hAnsi="Times New Roman" w:cs="Times New Roman"/>
                <w:sz w:val="24"/>
                <w:szCs w:val="24"/>
                <w:lang w:val="nl-NL"/>
              </w:rPr>
              <w:t xml:space="preserve">khoản 9 và khoản 18 nhất trí Phương án 2; </w:t>
            </w:r>
            <w:r w:rsidRPr="00246576">
              <w:rPr>
                <w:rFonts w:ascii="Times New Roman" w:hAnsi="Times New Roman" w:cs="Times New Roman"/>
                <w:sz w:val="24"/>
                <w:szCs w:val="24"/>
                <w:lang w:val="nl-NL"/>
              </w:rPr>
              <w:lastRenderedPageBreak/>
              <w:t>khoản 16: đề nghị điều chỉnh cụm từ nhà nước vốn thành vốn nhà nước.</w:t>
            </w:r>
          </w:p>
          <w:p w:rsidR="005318E4" w:rsidRPr="00246576" w:rsidRDefault="005318E4" w:rsidP="0036388E">
            <w:pPr>
              <w:spacing w:before="60" w:after="60"/>
              <w:jc w:val="both"/>
              <w:rPr>
                <w:rFonts w:ascii="Times New Roman" w:hAnsi="Times New Roman" w:cs="Times New Roman"/>
                <w:b/>
                <w:sz w:val="24"/>
                <w:szCs w:val="24"/>
                <w:lang w:val="nl-NL"/>
              </w:rPr>
            </w:pPr>
            <w:r w:rsidRPr="00246576">
              <w:rPr>
                <w:rFonts w:ascii="Times New Roman" w:hAnsi="Times New Roman" w:cs="Times New Roman"/>
                <w:b/>
                <w:sz w:val="24"/>
                <w:szCs w:val="24"/>
                <w:lang w:val="nl-NL"/>
              </w:rPr>
              <w:t>(xvi) STC tỉnh Ninh Bình:</w:t>
            </w:r>
          </w:p>
          <w:p w:rsidR="005318E4" w:rsidRPr="00246576" w:rsidRDefault="005318E4" w:rsidP="0036388E">
            <w:pPr>
              <w:shd w:val="clear" w:color="auto" w:fill="FFFFFF"/>
              <w:spacing w:before="60" w:after="60"/>
              <w:jc w:val="both"/>
              <w:rPr>
                <w:rFonts w:ascii="Times New Roman" w:eastAsia="Calibri" w:hAnsi="Times New Roman" w:cs="Times New Roman"/>
                <w:sz w:val="24"/>
                <w:szCs w:val="24"/>
                <w:lang w:val="nl-NL"/>
              </w:rPr>
            </w:pPr>
            <w:r w:rsidRPr="00246576">
              <w:rPr>
                <w:rFonts w:ascii="Times New Roman" w:eastAsia="Calibri" w:hAnsi="Times New Roman" w:cs="Times New Roman"/>
                <w:sz w:val="24"/>
                <w:szCs w:val="24"/>
                <w:lang w:val="nl-NL"/>
              </w:rPr>
              <w:t>- Đối với khoản 9 giải thích khái niệm về “</w:t>
            </w:r>
            <w:r w:rsidRPr="00246576">
              <w:rPr>
                <w:rFonts w:ascii="Times New Roman" w:eastAsia="Calibri" w:hAnsi="Times New Roman" w:cs="Times New Roman"/>
                <w:i/>
                <w:iCs/>
                <w:sz w:val="24"/>
                <w:szCs w:val="24"/>
                <w:lang w:val="nl-NL"/>
              </w:rPr>
              <w:t xml:space="preserve">Doanh nghiệp có vốn nhà nước đầu tư khác”, </w:t>
            </w:r>
            <w:r w:rsidRPr="00246576">
              <w:rPr>
                <w:rFonts w:ascii="Times New Roman" w:eastAsia="Calibri" w:hAnsi="Times New Roman" w:cs="Times New Roman"/>
                <w:sz w:val="24"/>
                <w:szCs w:val="24"/>
                <w:lang w:val="nl-NL"/>
              </w:rPr>
              <w:t xml:space="preserve">đề nghị cơ quan soạn thảo sử dụng khái niệm theo ý kiến của Bộ Tài chính tại dự thảo Tờ trình, cụ thể: </w:t>
            </w:r>
            <w:r w:rsidRPr="00246576">
              <w:rPr>
                <w:rFonts w:ascii="Times New Roman" w:eastAsia="Calibri" w:hAnsi="Times New Roman" w:cs="Times New Roman"/>
                <w:i/>
                <w:sz w:val="24"/>
                <w:szCs w:val="24"/>
                <w:lang w:val="nl-NL"/>
              </w:rPr>
              <w:t>“9.</w:t>
            </w:r>
            <w:r w:rsidRPr="00246576">
              <w:rPr>
                <w:rFonts w:ascii="Times New Roman" w:eastAsia="Calibri" w:hAnsi="Times New Roman" w:cs="Times New Roman"/>
                <w:sz w:val="24"/>
                <w:szCs w:val="24"/>
                <w:lang w:val="nl-NL"/>
              </w:rPr>
              <w:t xml:space="preserve"> </w:t>
            </w:r>
            <w:r w:rsidRPr="00246576">
              <w:rPr>
                <w:rFonts w:ascii="Times New Roman" w:eastAsia="Calibri" w:hAnsi="Times New Roman" w:cs="Times New Roman"/>
                <w:i/>
                <w:iCs/>
                <w:sz w:val="24"/>
                <w:szCs w:val="24"/>
                <w:lang w:val="nl-NL"/>
              </w:rPr>
              <w:t xml:space="preserve">Doanh nghiệp có vốn nhà nước đầu tư khác </w:t>
            </w:r>
            <w:r w:rsidRPr="00246576">
              <w:rPr>
                <w:rFonts w:ascii="Times New Roman" w:eastAsia="Calibri" w:hAnsi="Times New Roman" w:cs="Times New Roman"/>
                <w:iCs/>
                <w:sz w:val="24"/>
                <w:szCs w:val="24"/>
                <w:lang w:val="nl-NL"/>
              </w:rPr>
              <w:t>là</w:t>
            </w:r>
            <w:r w:rsidRPr="00246576">
              <w:rPr>
                <w:rFonts w:ascii="Times New Roman" w:eastAsia="Calibri" w:hAnsi="Times New Roman" w:cs="Times New Roman"/>
                <w:sz w:val="24"/>
                <w:szCs w:val="24"/>
                <w:lang w:val="nl-NL"/>
              </w:rPr>
              <w:t xml:space="preserve"> doanh nghiệp có vốn đầu tư của doanh nghiệp có vốn nhà nước đầu tư trực tiếp.” </w:t>
            </w:r>
          </w:p>
          <w:p w:rsidR="005318E4" w:rsidRPr="00246576" w:rsidRDefault="005318E4" w:rsidP="0036388E">
            <w:pPr>
              <w:shd w:val="clear" w:color="auto" w:fill="FFFFFF"/>
              <w:spacing w:before="60" w:after="60"/>
              <w:jc w:val="both"/>
              <w:rPr>
                <w:rFonts w:ascii="Times New Roman" w:eastAsia="Calibri" w:hAnsi="Times New Roman" w:cs="Times New Roman"/>
                <w:iCs/>
                <w:sz w:val="24"/>
                <w:szCs w:val="24"/>
                <w:lang w:val="nl-NL"/>
              </w:rPr>
            </w:pPr>
            <w:r w:rsidRPr="00246576">
              <w:rPr>
                <w:rFonts w:ascii="Times New Roman" w:eastAsia="Calibri" w:hAnsi="Times New Roman" w:cs="Times New Roman"/>
                <w:sz w:val="24"/>
                <w:szCs w:val="24"/>
                <w:lang w:val="nl-NL"/>
              </w:rPr>
              <w:t>- Đối với Khoản 17, Khoản 18 giải thích khái niệm về “</w:t>
            </w:r>
            <w:r w:rsidRPr="00246576">
              <w:rPr>
                <w:rFonts w:ascii="Times New Roman" w:eastAsia="Calibri" w:hAnsi="Times New Roman" w:cs="Times New Roman"/>
                <w:i/>
                <w:iCs/>
                <w:sz w:val="24"/>
                <w:szCs w:val="24"/>
                <w:lang w:val="nl-NL"/>
              </w:rPr>
              <w:t xml:space="preserve">Người đại diện chủ sở hữu vốn của nhà nước tại doanh nghiệp” và “Người đại diện chủ sở hữu vốn của doanh nghiệp tại doanh nghiệp khác”, </w:t>
            </w:r>
            <w:r w:rsidRPr="00246576">
              <w:rPr>
                <w:rFonts w:ascii="Times New Roman" w:eastAsia="Calibri" w:hAnsi="Times New Roman" w:cs="Times New Roman"/>
                <w:iCs/>
                <w:sz w:val="24"/>
                <w:szCs w:val="24"/>
                <w:lang w:val="nl-NL"/>
              </w:rPr>
              <w:t xml:space="preserve">đề nghị cơ quan soạn thảo không gộp 2 khái niệm để tránh gây nhầm lẫn. </w:t>
            </w:r>
          </w:p>
          <w:p w:rsidR="005318E4" w:rsidRPr="00246576" w:rsidRDefault="005318E4" w:rsidP="000C4CB5">
            <w:pPr>
              <w:shd w:val="clear" w:color="auto" w:fill="FFFFFF"/>
              <w:spacing w:before="60" w:after="60"/>
              <w:jc w:val="both"/>
              <w:rPr>
                <w:rFonts w:ascii="Times New Roman" w:hAnsi="Times New Roman" w:cs="Times New Roman"/>
                <w:sz w:val="24"/>
                <w:szCs w:val="24"/>
                <w:lang w:val="nl-NL"/>
              </w:rPr>
            </w:pPr>
            <w:r w:rsidRPr="00246576">
              <w:rPr>
                <w:rFonts w:ascii="Times New Roman" w:eastAsia="Calibri" w:hAnsi="Times New Roman" w:cs="Times New Roman"/>
                <w:b/>
                <w:iCs/>
                <w:sz w:val="24"/>
                <w:szCs w:val="24"/>
                <w:lang w:val="nl-NL"/>
              </w:rPr>
              <w:t>(xvii) STC tỉnh Nam Định:</w:t>
            </w:r>
            <w:r w:rsidRPr="00246576">
              <w:rPr>
                <w:rFonts w:ascii="Times New Roman" w:eastAsia="Calibri" w:hAnsi="Times New Roman" w:cs="Times New Roman"/>
                <w:iCs/>
                <w:sz w:val="24"/>
                <w:szCs w:val="24"/>
                <w:lang w:val="nl-NL"/>
              </w:rPr>
              <w:t xml:space="preserve"> </w:t>
            </w:r>
            <w:r w:rsidRPr="00246576">
              <w:rPr>
                <w:rFonts w:ascii="Times New Roman" w:hAnsi="Times New Roman" w:cs="Times New Roman"/>
                <w:sz w:val="24"/>
                <w:szCs w:val="24"/>
                <w:lang w:val="nl-NL"/>
              </w:rPr>
              <w:t>Khoản 9 Điều 4 lựa chọn phương án 2; cụ thể: “</w:t>
            </w:r>
            <w:r w:rsidRPr="00246576">
              <w:rPr>
                <w:rFonts w:ascii="Times New Roman" w:hAnsi="Times New Roman" w:cs="Times New Roman"/>
                <w:i/>
                <w:iCs/>
                <w:sz w:val="24"/>
                <w:szCs w:val="24"/>
                <w:lang w:val="nl-NL"/>
              </w:rPr>
              <w:t xml:space="preserve">Doanh nghiệp có vốn nhà nước đầu tư khác </w:t>
            </w:r>
            <w:r w:rsidRPr="00246576">
              <w:rPr>
                <w:rFonts w:ascii="Times New Roman" w:hAnsi="Times New Roman" w:cs="Times New Roman"/>
                <w:iCs/>
                <w:sz w:val="24"/>
                <w:szCs w:val="24"/>
                <w:lang w:val="nl-NL"/>
              </w:rPr>
              <w:t>là</w:t>
            </w:r>
            <w:r w:rsidRPr="00246576">
              <w:rPr>
                <w:rFonts w:ascii="Times New Roman" w:hAnsi="Times New Roman" w:cs="Times New Roman"/>
                <w:sz w:val="24"/>
                <w:szCs w:val="24"/>
                <w:lang w:val="nl-NL"/>
              </w:rPr>
              <w:t xml:space="preserve"> doanh nghiệp có vốn đầu tư trên 50% vốn điều lệ của doanh nghiệp có vốn nhà nước đầu tư trực tiếp 100% vốn điều lệ”</w:t>
            </w:r>
          </w:p>
          <w:p w:rsidR="005318E4" w:rsidRPr="00246576" w:rsidRDefault="005318E4" w:rsidP="000C4CB5">
            <w:pPr>
              <w:shd w:val="clear" w:color="auto" w:fill="FFFFFF"/>
              <w:spacing w:before="60" w:after="60"/>
              <w:jc w:val="both"/>
              <w:rPr>
                <w:rFonts w:ascii="Times New Roman" w:eastAsia="Calibri" w:hAnsi="Times New Roman" w:cs="Times New Roman"/>
                <w:iCs/>
                <w:sz w:val="24"/>
                <w:szCs w:val="24"/>
                <w:lang w:val="nl-NL"/>
              </w:rPr>
            </w:pPr>
            <w:r w:rsidRPr="00246576">
              <w:rPr>
                <w:rFonts w:ascii="Times New Roman" w:hAnsi="Times New Roman" w:cs="Times New Roman"/>
                <w:b/>
                <w:sz w:val="24"/>
                <w:szCs w:val="24"/>
                <w:lang w:val="nl-NL"/>
              </w:rPr>
              <w:t xml:space="preserve">(xviii) </w:t>
            </w:r>
            <w:r w:rsidRPr="00246576">
              <w:rPr>
                <w:rFonts w:ascii="Times New Roman" w:hAnsi="Times New Roman" w:cs="Times New Roman"/>
                <w:b/>
                <w:sz w:val="24"/>
                <w:szCs w:val="24"/>
                <w:lang w:val="it-IT"/>
              </w:rPr>
              <w:t>STC Khánh Hòa</w:t>
            </w:r>
            <w:r w:rsidRPr="00246576">
              <w:rPr>
                <w:rFonts w:ascii="Times New Roman" w:hAnsi="Times New Roman" w:cs="Times New Roman"/>
                <w:sz w:val="24"/>
                <w:szCs w:val="24"/>
                <w:lang w:val="it-IT"/>
              </w:rPr>
              <w:t xml:space="preserve"> tại khoản 9 Đề nghị chọn PA 2</w:t>
            </w:r>
          </w:p>
          <w:p w:rsidR="005318E4" w:rsidRPr="00246576" w:rsidRDefault="005318E4" w:rsidP="0036388E">
            <w:pPr>
              <w:spacing w:before="60" w:after="60"/>
              <w:jc w:val="both"/>
              <w:rPr>
                <w:rFonts w:ascii="Times New Roman" w:hAnsi="Times New Roman" w:cs="Times New Roman"/>
                <w:sz w:val="24"/>
                <w:szCs w:val="24"/>
                <w:lang w:val="it-IT"/>
              </w:rPr>
            </w:pPr>
            <w:r w:rsidRPr="00246576">
              <w:rPr>
                <w:rFonts w:ascii="Times New Roman" w:hAnsi="Times New Roman" w:cs="Times New Roman"/>
                <w:sz w:val="24"/>
                <w:szCs w:val="24"/>
                <w:lang w:val="it-IT"/>
              </w:rPr>
              <w:t>- Khoản 17, 18 đề nghị không lựa chọn PA2 do vốn nhà nước đầu tư trực tiếp và vốn nhà nước đầu tư khác là hai khác niệm không giống nhau</w:t>
            </w:r>
          </w:p>
          <w:p w:rsidR="00246576" w:rsidRPr="00246576" w:rsidRDefault="00246576" w:rsidP="00246576">
            <w:pPr>
              <w:spacing w:before="60" w:after="60"/>
              <w:jc w:val="both"/>
              <w:rPr>
                <w:rFonts w:ascii="Times New Roman" w:hAnsi="Times New Roman" w:cs="Times New Roman"/>
                <w:sz w:val="24"/>
                <w:szCs w:val="24"/>
                <w:lang w:val="it-IT"/>
              </w:rPr>
            </w:pPr>
            <w:r w:rsidRPr="00246576">
              <w:rPr>
                <w:rFonts w:ascii="Times New Roman" w:hAnsi="Times New Roman" w:cs="Times New Roman"/>
                <w:b/>
                <w:sz w:val="24"/>
                <w:szCs w:val="24"/>
                <w:lang w:val="it-IT"/>
              </w:rPr>
              <w:t xml:space="preserve">(xix) Tỉnh ủy Tiền Giang: </w:t>
            </w:r>
            <w:r w:rsidRPr="00246576">
              <w:rPr>
                <w:rFonts w:ascii="Times New Roman" w:hAnsi="Times New Roman" w:cs="Times New Roman"/>
                <w:sz w:val="24"/>
                <w:szCs w:val="24"/>
                <w:lang w:val="it-IT"/>
              </w:rPr>
              <w:t xml:space="preserve"> Theo dự thảo Luật Quản lý và Đầu tư vốn nhà nước tại doanh nghiệp thì doanh nghiệp có vốn nhà nước đầu tư bao gồm doanh nghiệp có vốn nhà nước đầu tư trực tiếp và doanh nghiệp có vốn nhà nước đầu tư khác (là doanh nghiệp có vốn đầu tư của doanh nghiệp có vốn đầu tư trực tiếp), đồng thời tại Khoản 2, Điều 4 của dự thảo có giải thích “Đầu tư vốn nhà nước vào doanh nghiệp là việc nhà nước thông qua cơ quan đại diện chủ sở hữu vốn quyết định sử dụng vốn, tài sản của nhà nước để đầu tư vào doanh nghiệp”. Như vậy, khi doanh nghiệp có vốn nhà nước đầu tư trực tiếp thực hiện đầu tư vào doanh nghiệp khác thì không phải là đầu tư vốn nhà nước tại doanh nghiệp nhưng doanh nghiệp hình thành được gọi là doanh nghiệp có vốn nhà nước đầu tư khác. Do đó, để tránh bị nhầm lẫn khi triển khai thực hiện các quy định , hướng dẫn đối với doanh nghiệp nhà nước, đề nghị cơ quan dự thảo xem xét điều chỉnh khái niệm doanh nghiệp có vốn đầu tư khác.</w:t>
            </w:r>
          </w:p>
          <w:p w:rsidR="00246576" w:rsidRPr="00246576" w:rsidRDefault="00246576" w:rsidP="00246576">
            <w:pPr>
              <w:spacing w:before="60" w:after="60"/>
              <w:jc w:val="both"/>
              <w:rPr>
                <w:rFonts w:ascii="Times New Roman" w:hAnsi="Times New Roman" w:cs="Times New Roman"/>
                <w:sz w:val="24"/>
                <w:szCs w:val="24"/>
                <w:lang w:val="it-IT"/>
              </w:rPr>
            </w:pPr>
            <w:r w:rsidRPr="00246576">
              <w:rPr>
                <w:rFonts w:ascii="Times New Roman" w:hAnsi="Times New Roman" w:cs="Times New Roman"/>
                <w:b/>
                <w:sz w:val="24"/>
                <w:szCs w:val="24"/>
                <w:lang w:val="it-IT"/>
              </w:rPr>
              <w:t>(xx) Tỉnh ủy Hải Dương:</w:t>
            </w:r>
            <w:r w:rsidRPr="00246576">
              <w:rPr>
                <w:rFonts w:ascii="Times New Roman" w:hAnsi="Times New Roman" w:cs="Times New Roman"/>
                <w:sz w:val="24"/>
                <w:szCs w:val="24"/>
                <w:lang w:val="it-IT"/>
              </w:rPr>
              <w:t xml:space="preserve"> Tại khoản 17, 18 đề nghị xem xét lại quy định </w:t>
            </w:r>
            <w:r w:rsidRPr="00246576">
              <w:rPr>
                <w:rFonts w:ascii="Times New Roman" w:hAnsi="Times New Roman" w:cs="Times New Roman"/>
                <w:sz w:val="24"/>
                <w:szCs w:val="24"/>
                <w:lang w:val="it-IT"/>
              </w:rPr>
              <w:lastRenderedPageBreak/>
              <w:t>người đại diện chủ sở hữu vốn của nhà nước tại doanh nghiệp là “nhóm người” bởi theo Bộ Luật dân sự thì “nhóm người” không phải là hộ gia đình, tổ hợp tác, tổ chức khác không có tư cách pháp nhân thì không phải là chủ thể của quan hệ dân sự.</w:t>
            </w:r>
          </w:p>
          <w:p w:rsidR="00246576" w:rsidRPr="00246576" w:rsidRDefault="00246576" w:rsidP="00246576">
            <w:pPr>
              <w:spacing w:before="60" w:after="60"/>
              <w:jc w:val="both"/>
              <w:rPr>
                <w:rFonts w:ascii="Times New Roman" w:hAnsi="Times New Roman" w:cs="Times New Roman"/>
                <w:b/>
                <w:sz w:val="24"/>
                <w:szCs w:val="24"/>
              </w:rPr>
            </w:pPr>
            <w:r w:rsidRPr="00246576">
              <w:rPr>
                <w:rFonts w:ascii="Times New Roman" w:hAnsi="Times New Roman" w:cs="Times New Roman"/>
                <w:b/>
                <w:sz w:val="24"/>
                <w:szCs w:val="24"/>
              </w:rPr>
              <w:t>(xxi) Bộ Y tế:</w:t>
            </w:r>
          </w:p>
          <w:p w:rsidR="00246576" w:rsidRPr="00246576" w:rsidRDefault="00246576" w:rsidP="00246576">
            <w:pPr>
              <w:spacing w:before="60" w:after="60"/>
              <w:jc w:val="both"/>
              <w:rPr>
                <w:rFonts w:ascii="Times New Roman" w:hAnsi="Times New Roman" w:cs="Times New Roman"/>
                <w:sz w:val="24"/>
                <w:szCs w:val="24"/>
              </w:rPr>
            </w:pPr>
            <w:r w:rsidRPr="00246576">
              <w:rPr>
                <w:rFonts w:ascii="Times New Roman" w:hAnsi="Times New Roman" w:cs="Times New Roman"/>
                <w:sz w:val="24"/>
                <w:szCs w:val="24"/>
              </w:rPr>
              <w:t>Đề nghị làm rõ khái niệm về Vốn Nhà nước đầu tư tại doanh nghiệp để từ đó xác định Phạm vi điều chỉnh, Đối tượng áp dụng cho phù hợp.</w:t>
            </w:r>
          </w:p>
          <w:p w:rsidR="00246576" w:rsidRPr="00246576" w:rsidRDefault="00246576" w:rsidP="00246576">
            <w:pPr>
              <w:widowControl w:val="0"/>
              <w:tabs>
                <w:tab w:val="left" w:pos="993"/>
              </w:tabs>
              <w:suppressAutoHyphens/>
              <w:autoSpaceDN w:val="0"/>
              <w:spacing w:before="60" w:after="60"/>
              <w:jc w:val="both"/>
              <w:rPr>
                <w:rFonts w:ascii="Times New Roman" w:hAnsi="Times New Roman" w:cs="Times New Roman"/>
                <w:sz w:val="24"/>
                <w:szCs w:val="24"/>
              </w:rPr>
            </w:pPr>
            <w:r w:rsidRPr="00246576">
              <w:rPr>
                <w:rFonts w:ascii="Times New Roman" w:hAnsi="Times New Roman" w:cs="Times New Roman"/>
                <w:sz w:val="24"/>
                <w:szCs w:val="24"/>
              </w:rPr>
              <w:t>- Đề nghị Bộ Tài chính làm rõ cơ sở pháp lý, sự khác nhau giữa khái niệm “cơ quan đại diện chủ sở hữu vốn nhà nước tại doanh nghiệp” với khái niệm “cơ quan đại diện chủ sở hữu vốn trung ương”, “cơ quan đại diện chủ sở hữu vốn địa phương”. Trên cơ sở đó, sự khác nhau giữa các khái niệm trên có dẫn đến sự khác nhau về thẩm quyền, phạm vi quản lý và trách nhiệm của các cơ quan trong quá trình thực hiện các nội dung quy định tại dự thảo Luật.</w:t>
            </w:r>
          </w:p>
          <w:p w:rsidR="00246576" w:rsidRPr="00246576" w:rsidRDefault="00246576" w:rsidP="00246576">
            <w:pPr>
              <w:spacing w:before="60" w:after="60"/>
              <w:jc w:val="both"/>
              <w:rPr>
                <w:rFonts w:ascii="Times New Roman" w:hAnsi="Times New Roman" w:cs="Times New Roman"/>
                <w:sz w:val="24"/>
                <w:szCs w:val="24"/>
                <w:lang w:val="nl-NL"/>
              </w:rPr>
            </w:pPr>
            <w:r w:rsidRPr="00246576">
              <w:rPr>
                <w:rFonts w:ascii="Times New Roman" w:hAnsi="Times New Roman" w:cs="Times New Roman"/>
                <w:sz w:val="24"/>
                <w:szCs w:val="24"/>
              </w:rPr>
              <w:t xml:space="preserve"> - Đề nghị Bộ Tài chính làm rõ hơn khái niệm “doanh nghiệp có vốn nhà nước đầu tư trực tiếp”, “doanh nghiệp có vốn nhà nước đầu tư khác” và sự khác nhau của 2 khái niệm này có ảnh hưởng gì đến việc thực hiện trách nhiệm của cơ quan chủ sở hữu. Trên cơ sở đó làm rõ sự khác nhau của hai khái niệm “người đại diện chủ sở hữu vốn của nhà nước tại doanh nghiệp” và “người đại diện chủ sở hữu vốn của doanh nghiệp tại doanh nghiệp khác” cũng như trách nhiệm của cơ quan chủ sở hữu.</w:t>
            </w:r>
          </w:p>
        </w:tc>
        <w:tc>
          <w:tcPr>
            <w:tcW w:w="2931" w:type="dxa"/>
            <w:gridSpan w:val="2"/>
          </w:tcPr>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r w:rsidRPr="00C940A6">
              <w:rPr>
                <w:rFonts w:ascii="Times New Roman" w:hAnsi="Times New Roman" w:cs="Times New Roman"/>
                <w:sz w:val="24"/>
                <w:szCs w:val="24"/>
                <w:lang w:val="nl-NL" w:eastAsia="vi-VN"/>
              </w:rPr>
              <w:t xml:space="preserve">- Dự thảo Luật hoàn chỉnh theo 01 phương án (phương án 1) quy định rõ khoản 17, 18 nhằm </w:t>
            </w:r>
            <w:r w:rsidRPr="00C940A6">
              <w:rPr>
                <w:rFonts w:ascii="Times New Roman" w:hAnsi="Times New Roman" w:cs="Times New Roman"/>
                <w:sz w:val="24"/>
                <w:szCs w:val="24"/>
                <w:lang w:val="nl-NL"/>
              </w:rPr>
              <w:t>quy định rõ ràng, cụ thể, dễ thực hiện, tránh hiểu nhầm khi hướng dẫn thực hiện; đồng thời thuận lợi quy định các nội dung quy định ở các Chương sau.</w:t>
            </w: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r w:rsidRPr="00C940A6">
              <w:rPr>
                <w:rFonts w:ascii="Times New Roman" w:hAnsi="Times New Roman" w:cs="Times New Roman"/>
                <w:sz w:val="24"/>
                <w:szCs w:val="24"/>
                <w:lang w:val="nl-NL"/>
              </w:rPr>
              <w:t xml:space="preserve">Tiếp thu ý kiến quy định bổ sung cụm từ “doanh nghiệp có vốn nhà nước đầu tư trực tiếp” vào khoản 21 để làm rõ vốn nhà nước chỉ đầu tư đến doanh ngiệp có vốn nhà nước đầu tư trực tiếp, việc thực hiện đầu tư của doanh nghiệp có vốn nhà nước </w:t>
            </w:r>
            <w:r w:rsidRPr="00C940A6">
              <w:rPr>
                <w:rFonts w:ascii="Times New Roman" w:hAnsi="Times New Roman" w:cs="Times New Roman"/>
                <w:sz w:val="24"/>
                <w:szCs w:val="24"/>
                <w:lang w:val="nl-NL"/>
              </w:rPr>
              <w:lastRenderedPageBreak/>
              <w:t>đầu tư trực tiếp là hoạt động đầu tư của doanh nghiệp được thực hiện theo phân công, phân cấp tại Luật này.</w:t>
            </w:r>
          </w:p>
          <w:p w:rsidR="005318E4" w:rsidRPr="00C940A6" w:rsidRDefault="005318E4" w:rsidP="00C940A6">
            <w:pPr>
              <w:jc w:val="both"/>
              <w:rPr>
                <w:rFonts w:ascii="Times New Roman" w:hAnsi="Times New Roman" w:cs="Times New Roman"/>
                <w:sz w:val="24"/>
                <w:szCs w:val="24"/>
              </w:rPr>
            </w:pPr>
          </w:p>
          <w:p w:rsidR="005318E4" w:rsidRPr="00C940A6" w:rsidRDefault="005318E4" w:rsidP="00C940A6">
            <w:pPr>
              <w:jc w:val="both"/>
              <w:rPr>
                <w:rFonts w:ascii="Times New Roman" w:hAnsi="Times New Roman" w:cs="Times New Roman"/>
                <w:sz w:val="24"/>
                <w:szCs w:val="24"/>
              </w:rPr>
            </w:pPr>
            <w:r w:rsidRPr="00C940A6">
              <w:rPr>
                <w:rFonts w:ascii="Times New Roman" w:hAnsi="Times New Roman" w:cs="Times New Roman"/>
                <w:sz w:val="24"/>
                <w:szCs w:val="24"/>
              </w:rPr>
              <w:t xml:space="preserve">- Phê duyệt chủ trương đầu dự </w:t>
            </w:r>
            <w:proofErr w:type="gramStart"/>
            <w:r w:rsidRPr="00C940A6">
              <w:rPr>
                <w:rFonts w:ascii="Times New Roman" w:hAnsi="Times New Roman" w:cs="Times New Roman"/>
                <w:sz w:val="24"/>
                <w:szCs w:val="24"/>
              </w:rPr>
              <w:t>án</w:t>
            </w:r>
            <w:proofErr w:type="gramEnd"/>
            <w:r w:rsidRPr="00C940A6">
              <w:rPr>
                <w:rFonts w:ascii="Times New Roman" w:hAnsi="Times New Roman" w:cs="Times New Roman"/>
                <w:sz w:val="24"/>
                <w:szCs w:val="24"/>
              </w:rPr>
              <w:t xml:space="preserve"> đầu tư đã được giải thích tại khoản 19 Điều 4 dự thảo Luật.</w:t>
            </w:r>
          </w:p>
          <w:p w:rsidR="005318E4" w:rsidRPr="00C940A6" w:rsidRDefault="005318E4" w:rsidP="00C940A6">
            <w:pPr>
              <w:jc w:val="both"/>
              <w:rPr>
                <w:rFonts w:ascii="Times New Roman" w:hAnsi="Times New Roman" w:cs="Times New Roman"/>
                <w:sz w:val="24"/>
                <w:szCs w:val="24"/>
              </w:rPr>
            </w:pPr>
          </w:p>
          <w:p w:rsidR="005318E4" w:rsidRPr="00C940A6" w:rsidRDefault="005318E4" w:rsidP="00C940A6">
            <w:pPr>
              <w:jc w:val="both"/>
              <w:rPr>
                <w:rFonts w:ascii="Times New Roman" w:hAnsi="Times New Roman" w:cs="Times New Roman"/>
                <w:sz w:val="24"/>
                <w:szCs w:val="24"/>
                <w:lang w:val="nl-NL"/>
              </w:rPr>
            </w:pPr>
            <w:r w:rsidRPr="00C940A6">
              <w:rPr>
                <w:rFonts w:ascii="Times New Roman" w:hAnsi="Times New Roman" w:cs="Times New Roman"/>
                <w:sz w:val="24"/>
                <w:szCs w:val="24"/>
              </w:rPr>
              <w:t xml:space="preserve">- Dự </w:t>
            </w:r>
            <w:proofErr w:type="gramStart"/>
            <w:r w:rsidRPr="00C940A6">
              <w:rPr>
                <w:rFonts w:ascii="Times New Roman" w:hAnsi="Times New Roman" w:cs="Times New Roman"/>
                <w:sz w:val="24"/>
                <w:szCs w:val="24"/>
              </w:rPr>
              <w:t>án</w:t>
            </w:r>
            <w:proofErr w:type="gramEnd"/>
            <w:r w:rsidRPr="00C940A6">
              <w:rPr>
                <w:rFonts w:ascii="Times New Roman" w:hAnsi="Times New Roman" w:cs="Times New Roman"/>
                <w:sz w:val="24"/>
                <w:szCs w:val="24"/>
              </w:rPr>
              <w:t xml:space="preserve"> đầu tư đã được giải thích tại khoản 10 Điều 4 dự thảo Luật.</w:t>
            </w:r>
          </w:p>
          <w:p w:rsidR="005318E4" w:rsidRPr="00C940A6" w:rsidRDefault="005318E4" w:rsidP="0036388E">
            <w:pPr>
              <w:jc w:val="both"/>
              <w:rPr>
                <w:rFonts w:ascii="Times New Roman" w:hAnsi="Times New Roman" w:cs="Times New Roman"/>
                <w:sz w:val="24"/>
                <w:szCs w:val="24"/>
                <w:lang w:val="nl-NL"/>
              </w:rPr>
            </w:pPr>
            <w:r w:rsidRPr="00C940A6">
              <w:rPr>
                <w:rFonts w:ascii="Times New Roman" w:hAnsi="Times New Roman" w:cs="Times New Roman"/>
                <w:sz w:val="24"/>
                <w:szCs w:val="24"/>
                <w:lang w:val="nl-NL"/>
              </w:rPr>
              <w:t>- Về ý kiến của STC Hải Phòng đối với nguồn vốn góp từ quỹ dự trữ Đảng hoặc từ tài sản của Đảng tại các doanh nghiệp không phải từ nguồn vốn nhà nước sẽ không chịu sự điều chỉnh các quy định tại Luật này.</w:t>
            </w: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246576" w:rsidRDefault="00246576" w:rsidP="00246576">
            <w:pPr>
              <w:spacing w:before="60" w:after="60"/>
              <w:jc w:val="both"/>
              <w:rPr>
                <w:rFonts w:ascii="Times New Roman" w:hAnsi="Times New Roman" w:cs="Times New Roman"/>
                <w:sz w:val="24"/>
                <w:szCs w:val="24"/>
                <w:lang w:val="it-IT"/>
              </w:rPr>
            </w:pPr>
            <w:r>
              <w:rPr>
                <w:rFonts w:ascii="Times New Roman" w:hAnsi="Times New Roman" w:cs="Times New Roman"/>
                <w:sz w:val="24"/>
                <w:szCs w:val="24"/>
                <w:lang w:val="it-IT"/>
              </w:rPr>
              <w:t xml:space="preserve">Nghiên cứu </w:t>
            </w:r>
            <w:r w:rsidRPr="00246576">
              <w:rPr>
                <w:rFonts w:ascii="Times New Roman" w:hAnsi="Times New Roman" w:cs="Times New Roman"/>
                <w:sz w:val="24"/>
                <w:szCs w:val="24"/>
                <w:lang w:val="it-IT"/>
              </w:rPr>
              <w:t>điều chỉnh khái niệm doanh nghiệp có vốn đầu tư khác</w:t>
            </w:r>
            <w:r>
              <w:rPr>
                <w:rFonts w:ascii="Times New Roman" w:hAnsi="Times New Roman" w:cs="Times New Roman"/>
                <w:sz w:val="24"/>
                <w:szCs w:val="24"/>
                <w:lang w:val="it-IT"/>
              </w:rPr>
              <w:t xml:space="preserve"> để tránh hiểu nhầm</w:t>
            </w:r>
            <w:r w:rsidRPr="00246576">
              <w:rPr>
                <w:rFonts w:ascii="Times New Roman" w:hAnsi="Times New Roman" w:cs="Times New Roman"/>
                <w:sz w:val="24"/>
                <w:szCs w:val="24"/>
                <w:lang w:val="it-IT"/>
              </w:rPr>
              <w:t>.</w:t>
            </w:r>
          </w:p>
          <w:p w:rsidR="00246576" w:rsidRDefault="00246576" w:rsidP="00246576">
            <w:pPr>
              <w:spacing w:before="60" w:after="60"/>
              <w:jc w:val="both"/>
              <w:rPr>
                <w:rFonts w:ascii="Times New Roman" w:hAnsi="Times New Roman" w:cs="Times New Roman"/>
                <w:sz w:val="24"/>
                <w:szCs w:val="24"/>
                <w:lang w:val="it-IT"/>
              </w:rPr>
            </w:pPr>
          </w:p>
          <w:p w:rsidR="00246576" w:rsidRPr="00246576" w:rsidRDefault="00246576" w:rsidP="00246576">
            <w:pPr>
              <w:spacing w:before="60" w:after="60"/>
              <w:jc w:val="both"/>
              <w:rPr>
                <w:rFonts w:ascii="Times New Roman" w:hAnsi="Times New Roman" w:cs="Times New Roman"/>
                <w:sz w:val="24"/>
                <w:szCs w:val="24"/>
                <w:lang w:val="it-IT"/>
              </w:rPr>
            </w:pPr>
            <w:r>
              <w:rPr>
                <w:rFonts w:ascii="Times New Roman" w:hAnsi="Times New Roman" w:cs="Times New Roman"/>
                <w:sz w:val="24"/>
                <w:szCs w:val="24"/>
                <w:lang w:val="it-IT"/>
              </w:rPr>
              <w:t xml:space="preserve">- </w:t>
            </w:r>
            <w:r w:rsidRPr="00246576">
              <w:rPr>
                <w:rFonts w:ascii="Times New Roman" w:hAnsi="Times New Roman" w:cs="Times New Roman"/>
                <w:sz w:val="24"/>
                <w:szCs w:val="24"/>
                <w:lang w:val="it-IT"/>
              </w:rPr>
              <w:t>Nhóm người đại diện CSH vì trên thực tế người đại diện được cử và chịu trách nhiệm quản lý vốn không phải một người</w:t>
            </w: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p w:rsidR="005318E4" w:rsidRPr="00C940A6" w:rsidRDefault="005318E4" w:rsidP="0036388E">
            <w:pPr>
              <w:jc w:val="both"/>
              <w:rPr>
                <w:rFonts w:ascii="Times New Roman" w:hAnsi="Times New Roman" w:cs="Times New Roman"/>
                <w:sz w:val="24"/>
                <w:szCs w:val="24"/>
                <w:lang w:val="nl-NL"/>
              </w:rPr>
            </w:pPr>
          </w:p>
        </w:tc>
      </w:tr>
      <w:tr w:rsidR="00246576" w:rsidRPr="00F1301F" w:rsidTr="003E702F">
        <w:trPr>
          <w:gridAfter w:val="3"/>
          <w:wAfter w:w="15785" w:type="dxa"/>
        </w:trPr>
        <w:tc>
          <w:tcPr>
            <w:tcW w:w="744" w:type="dxa"/>
          </w:tcPr>
          <w:p w:rsidR="00246576" w:rsidRPr="00795B80" w:rsidRDefault="00246576"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246576" w:rsidRPr="008E363C" w:rsidRDefault="00246576" w:rsidP="00F711B4">
            <w:pPr>
              <w:shd w:val="clear" w:color="auto" w:fill="FFFFFF"/>
              <w:spacing w:before="60" w:after="60"/>
              <w:jc w:val="both"/>
              <w:rPr>
                <w:rFonts w:ascii="Times New Roman" w:eastAsia="Times New Roman" w:hAnsi="Times New Roman" w:cs="Times New Roman"/>
                <w:iCs/>
                <w:sz w:val="24"/>
                <w:szCs w:val="24"/>
                <w:lang w:val="nl-NL"/>
              </w:rPr>
            </w:pPr>
            <w:r w:rsidRPr="008E363C">
              <w:rPr>
                <w:rFonts w:ascii="Times New Roman" w:eastAsia="Times New Roman" w:hAnsi="Times New Roman" w:cs="Times New Roman"/>
                <w:sz w:val="24"/>
                <w:szCs w:val="24"/>
                <w:lang w:val="nl-NL"/>
              </w:rPr>
              <w:t xml:space="preserve">1. </w:t>
            </w:r>
            <w:r w:rsidRPr="008E363C">
              <w:rPr>
                <w:rFonts w:ascii="Times New Roman" w:hAnsi="Times New Roman" w:cs="Times New Roman"/>
                <w:i/>
                <w:iCs/>
                <w:sz w:val="24"/>
                <w:szCs w:val="24"/>
                <w:lang w:val="nl-NL"/>
              </w:rPr>
              <w:t xml:space="preserve">Chủ sở hữu vốn của doanh nghiệp có vốn nhà nước đầu tư </w:t>
            </w:r>
            <w:r w:rsidRPr="008E363C">
              <w:rPr>
                <w:rFonts w:ascii="Times New Roman" w:hAnsi="Times New Roman" w:cs="Times New Roman"/>
                <w:sz w:val="24"/>
                <w:szCs w:val="24"/>
                <w:lang w:val="nl-NL"/>
              </w:rPr>
              <w:t>(sau đây gọi tắt là chủ sở hữu) bao gồm nhà nước, các tổ chức và cá nhân có vốn góp tại doanh nghiệp.</w:t>
            </w:r>
          </w:p>
        </w:tc>
        <w:tc>
          <w:tcPr>
            <w:tcW w:w="7393" w:type="dxa"/>
            <w:gridSpan w:val="2"/>
          </w:tcPr>
          <w:p w:rsidR="00246576" w:rsidRPr="00246576" w:rsidRDefault="00246576" w:rsidP="0036388E">
            <w:pPr>
              <w:spacing w:before="60" w:after="60"/>
              <w:jc w:val="both"/>
              <w:rPr>
                <w:rFonts w:ascii="Times New Roman" w:hAnsi="Times New Roman" w:cs="Times New Roman"/>
                <w:b/>
                <w:sz w:val="24"/>
                <w:szCs w:val="24"/>
                <w:lang w:val="nl-NL"/>
              </w:rPr>
            </w:pPr>
            <w:r w:rsidRPr="00246576">
              <w:rPr>
                <w:rFonts w:ascii="Times New Roman" w:hAnsi="Times New Roman" w:cs="Times New Roman"/>
                <w:b/>
                <w:sz w:val="24"/>
                <w:szCs w:val="24"/>
                <w:lang w:val="nl-NL"/>
              </w:rPr>
              <w:t xml:space="preserve">(i) Tỉnh ủy Hưng Yên: </w:t>
            </w:r>
            <w:r w:rsidRPr="00246576">
              <w:rPr>
                <w:rFonts w:ascii="Times New Roman" w:hAnsi="Times New Roman" w:cs="Times New Roman"/>
                <w:sz w:val="24"/>
                <w:szCs w:val="24"/>
                <w:lang w:val="nl-NL"/>
              </w:rPr>
              <w:t xml:space="preserve"> Để phù hợp với Luật doanh nghiệp và thực tế, đề nghị bổ sung cụm tà “cổ phần” sau “vốn góp”.</w:t>
            </w:r>
          </w:p>
        </w:tc>
        <w:tc>
          <w:tcPr>
            <w:tcW w:w="2931" w:type="dxa"/>
            <w:gridSpan w:val="2"/>
          </w:tcPr>
          <w:p w:rsidR="00246576" w:rsidRDefault="00246576" w:rsidP="0036388E">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Tiếp thu</w:t>
            </w:r>
          </w:p>
        </w:tc>
      </w:tr>
      <w:tr w:rsidR="00246576" w:rsidRPr="00F1301F" w:rsidTr="003E702F">
        <w:trPr>
          <w:gridAfter w:val="3"/>
          <w:wAfter w:w="15785" w:type="dxa"/>
        </w:trPr>
        <w:tc>
          <w:tcPr>
            <w:tcW w:w="744" w:type="dxa"/>
          </w:tcPr>
          <w:p w:rsidR="00246576" w:rsidRPr="00795B80" w:rsidRDefault="00246576"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bookmarkStart w:id="10" w:name="_Toc136360171"/>
            <w:bookmarkStart w:id="11" w:name="_Toc147241708"/>
          </w:p>
        </w:tc>
        <w:tc>
          <w:tcPr>
            <w:tcW w:w="4242" w:type="dxa"/>
            <w:gridSpan w:val="3"/>
          </w:tcPr>
          <w:p w:rsidR="00246576" w:rsidRPr="00795B80" w:rsidRDefault="00246576"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3. </w:t>
            </w:r>
            <w:r w:rsidRPr="00795B80">
              <w:rPr>
                <w:rFonts w:ascii="Times New Roman" w:eastAsia="Times New Roman" w:hAnsi="Times New Roman" w:cs="Times New Roman"/>
                <w:i/>
                <w:sz w:val="24"/>
                <w:szCs w:val="24"/>
                <w:lang w:val="nl-NL"/>
              </w:rPr>
              <w:t>Cơ quan đại diện chủ sở hữu vốn trung ương</w:t>
            </w:r>
            <w:r w:rsidRPr="00795B80">
              <w:rPr>
                <w:rFonts w:ascii="Times New Roman" w:eastAsia="Times New Roman" w:hAnsi="Times New Roman" w:cs="Times New Roman"/>
                <w:sz w:val="24"/>
                <w:szCs w:val="24"/>
                <w:lang w:val="nl-NL"/>
              </w:rPr>
              <w:t xml:space="preserve"> gồm: Ủy ban Quản lý vốn nhà nước tại doanh nghiệp; các Bộ, cơ quan ngang Bộ, cơ quan thuộc Chính phủ; </w:t>
            </w:r>
            <w:r w:rsidRPr="00795B80">
              <w:rPr>
                <w:rFonts w:ascii="Times New Roman" w:hAnsi="Times New Roman" w:cs="Times New Roman"/>
                <w:sz w:val="24"/>
                <w:szCs w:val="24"/>
                <w:lang w:val="nl-NL"/>
              </w:rPr>
              <w:t>tổ chức chính trị, tổ chức chính trị - xã hội, tổ chức xã hội - nghề nghiệp</w:t>
            </w:r>
            <w:r w:rsidRPr="00795B80">
              <w:rPr>
                <w:rFonts w:ascii="Times New Roman" w:eastAsia="Times New Roman" w:hAnsi="Times New Roman" w:cs="Times New Roman"/>
                <w:sz w:val="24"/>
                <w:szCs w:val="24"/>
                <w:lang w:val="nl-NL"/>
              </w:rPr>
              <w:t xml:space="preserve"> thuộc trung ương và tổ chức, cá nhân khác được </w:t>
            </w:r>
            <w:r w:rsidRPr="00795B80">
              <w:rPr>
                <w:rFonts w:ascii="Times New Roman" w:eastAsia="Times New Roman" w:hAnsi="Times New Roman" w:cs="Times New Roman"/>
                <w:sz w:val="24"/>
                <w:szCs w:val="24"/>
                <w:lang w:val="nl-NL"/>
              </w:rPr>
              <w:lastRenderedPageBreak/>
              <w:t xml:space="preserve">Chính phủ giao thực hiện nhiệm vụ đại diện chủ sở hữu vốn của nhà nước. </w:t>
            </w:r>
          </w:p>
        </w:tc>
        <w:tc>
          <w:tcPr>
            <w:tcW w:w="7393" w:type="dxa"/>
            <w:gridSpan w:val="2"/>
          </w:tcPr>
          <w:p w:rsidR="00246576" w:rsidRPr="00F1301F" w:rsidRDefault="00246576" w:rsidP="0036388E">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lastRenderedPageBreak/>
              <w:t>(i)</w:t>
            </w:r>
            <w:r w:rsidRPr="00F1301F">
              <w:rPr>
                <w:rFonts w:ascii="Times New Roman" w:hAnsi="Times New Roman" w:cs="Times New Roman"/>
                <w:b/>
                <w:sz w:val="24"/>
                <w:szCs w:val="24"/>
                <w:lang w:val="nl-NL"/>
              </w:rPr>
              <w:t xml:space="preserve"> Tổng Liên đoàn Lao động Việt Nam:</w:t>
            </w:r>
          </w:p>
          <w:p w:rsidR="00246576" w:rsidRPr="00F1301F" w:rsidRDefault="00246576" w:rsidP="0036388E">
            <w:pPr>
              <w:shd w:val="clear" w:color="auto" w:fill="FFFFFF"/>
              <w:spacing w:before="60" w:after="60"/>
              <w:jc w:val="both"/>
              <w:rPr>
                <w:rFonts w:ascii="Times New Roman" w:hAnsi="Times New Roman" w:cs="Times New Roman"/>
                <w:sz w:val="24"/>
                <w:szCs w:val="24"/>
                <w:lang w:val="nl-NL"/>
              </w:rPr>
            </w:pPr>
            <w:r w:rsidRPr="00F1301F">
              <w:rPr>
                <w:rFonts w:ascii="Times New Roman" w:hAnsi="Times New Roman" w:cs="Times New Roman"/>
                <w:sz w:val="24"/>
                <w:szCs w:val="24"/>
                <w:lang w:val="nl-NL"/>
              </w:rPr>
              <w:t xml:space="preserve">Dự thảo Luật đã bổ sung đối tượng cơ quan đại diện chủ sở hữu vốn trung ương, vốn địa phương gồm tổ chức chính trị - xã hội theo kiến nghị của Tổng Liên đoàn Lao động Việt Nam, tuy nhiên để phù hợp với Thông báo số 175-TB/TW ngày 07/8/2008 của Ban Bí thư trung ương Đảng, đề nghị sửa đổi, bổ sung Khoản 3, 4 tại Điều 4: "...được cấp có thẩm quyền và </w:t>
            </w:r>
            <w:r w:rsidRPr="00F1301F">
              <w:rPr>
                <w:rFonts w:ascii="Times New Roman" w:hAnsi="Times New Roman" w:cs="Times New Roman"/>
                <w:sz w:val="24"/>
                <w:szCs w:val="24"/>
                <w:lang w:val="nl-NL"/>
              </w:rPr>
              <w:lastRenderedPageBreak/>
              <w:t>Chính phủ giao thực hiện nhiệm vụ đại diện chủ sở hữu vốn nhà nước";</w:t>
            </w:r>
          </w:p>
          <w:p w:rsidR="00246576" w:rsidRPr="00795B80" w:rsidRDefault="00246576" w:rsidP="0036388E">
            <w:pPr>
              <w:shd w:val="clear" w:color="auto" w:fill="FFFFFF"/>
              <w:spacing w:before="60" w:after="60"/>
              <w:jc w:val="both"/>
              <w:rPr>
                <w:rFonts w:ascii="Times New Roman" w:eastAsia="Times New Roman" w:hAnsi="Times New Roman" w:cs="Times New Roman"/>
                <w:sz w:val="24"/>
                <w:szCs w:val="24"/>
                <w:lang w:val="nl-NL"/>
              </w:rPr>
            </w:pPr>
            <w:r>
              <w:rPr>
                <w:rFonts w:ascii="Times New Roman" w:hAnsi="Times New Roman" w:cs="Times New Roman"/>
                <w:b/>
                <w:sz w:val="24"/>
                <w:szCs w:val="24"/>
                <w:lang w:val="nl-NL"/>
              </w:rPr>
              <w:t>(ii)</w:t>
            </w:r>
            <w:r w:rsidRPr="00F1301F">
              <w:rPr>
                <w:rFonts w:ascii="Times New Roman" w:hAnsi="Times New Roman" w:cs="Times New Roman"/>
                <w:b/>
                <w:sz w:val="24"/>
                <w:szCs w:val="24"/>
                <w:lang w:val="nl-NL"/>
              </w:rPr>
              <w:t xml:space="preserve"> UBND tỉnh Nghệ An: </w:t>
            </w:r>
            <w:r w:rsidRPr="00F1301F">
              <w:rPr>
                <w:rFonts w:ascii="Times New Roman" w:hAnsi="Times New Roman" w:cs="Times New Roman"/>
                <w:sz w:val="24"/>
                <w:szCs w:val="24"/>
                <w:lang w:val="nl-NL"/>
              </w:rPr>
              <w:t>Đề nghị xem xét sự phù hợp của việc quy định cơ quan đại diện chủ sở hữu vốn nhà nước có thể là cá nhân.</w:t>
            </w:r>
          </w:p>
        </w:tc>
        <w:tc>
          <w:tcPr>
            <w:tcW w:w="2931" w:type="dxa"/>
            <w:gridSpan w:val="2"/>
          </w:tcPr>
          <w:p w:rsidR="00246576" w:rsidRPr="00AE7361" w:rsidRDefault="00246576" w:rsidP="0036388E">
            <w:pPr>
              <w:shd w:val="clear" w:color="auto" w:fill="FFFFFF"/>
              <w:spacing w:before="60" w:after="60"/>
              <w:jc w:val="both"/>
              <w:rPr>
                <w:rFonts w:ascii="Times New Roman" w:hAnsi="Times New Roman" w:cs="Times New Roman"/>
                <w:bCs/>
                <w:sz w:val="24"/>
                <w:szCs w:val="24"/>
                <w:lang w:val="nl-NL"/>
              </w:rPr>
            </w:pPr>
            <w:r>
              <w:rPr>
                <w:rFonts w:ascii="Times New Roman" w:eastAsia="Times New Roman" w:hAnsi="Times New Roman" w:cs="Times New Roman"/>
                <w:sz w:val="24"/>
                <w:szCs w:val="24"/>
                <w:lang w:val="nl-NL"/>
              </w:rPr>
              <w:lastRenderedPageBreak/>
              <w:t xml:space="preserve">Việc bổ sung thêm “được cấp có thẩm quyền” sẽ dẫn đến khó triển khai hướng dẫn thực hiện, không rõ cấp thẩm quyền là cấp nào, theo quy định nào; đồng thời để đảm bảo </w:t>
            </w:r>
            <w:r w:rsidRPr="00F1301F">
              <w:rPr>
                <w:rFonts w:ascii="Times New Roman" w:hAnsi="Times New Roman" w:cs="Times New Roman"/>
                <w:bCs/>
                <w:sz w:val="24"/>
                <w:szCs w:val="24"/>
                <w:lang w:val="nl-NL"/>
              </w:rPr>
              <w:t xml:space="preserve">nguyên tắc Chính </w:t>
            </w:r>
            <w:r w:rsidRPr="00F1301F">
              <w:rPr>
                <w:rFonts w:ascii="Times New Roman" w:hAnsi="Times New Roman" w:cs="Times New Roman"/>
                <w:bCs/>
                <w:sz w:val="24"/>
                <w:szCs w:val="24"/>
                <w:lang w:val="nl-NL"/>
              </w:rPr>
              <w:lastRenderedPageBreak/>
              <w:t xml:space="preserve">phủ thống nhất </w:t>
            </w:r>
            <w:r w:rsidRPr="00795B80">
              <w:rPr>
                <w:rFonts w:ascii="Times New Roman" w:hAnsi="Times New Roman" w:cs="Times New Roman"/>
                <w:bCs/>
                <w:sz w:val="24"/>
                <w:szCs w:val="24"/>
                <w:lang w:val="nl-NL"/>
              </w:rPr>
              <w:t xml:space="preserve">quản lý, theo dõi </w:t>
            </w:r>
            <w:r w:rsidRPr="00F1301F">
              <w:rPr>
                <w:rFonts w:ascii="Times New Roman" w:hAnsi="Times New Roman" w:cs="Times New Roman"/>
                <w:bCs/>
                <w:sz w:val="24"/>
                <w:szCs w:val="24"/>
                <w:lang w:val="nl-NL"/>
              </w:rPr>
              <w:t>vốn nhà nước đầu tư tại doanh nghiệp</w:t>
            </w:r>
            <w:r w:rsidRPr="00795B80">
              <w:rPr>
                <w:rFonts w:ascii="Times New Roman" w:hAnsi="Times New Roman" w:cs="Times New Roman"/>
                <w:bCs/>
                <w:sz w:val="24"/>
                <w:szCs w:val="24"/>
                <w:lang w:val="nl-NL"/>
              </w:rPr>
              <w:t xml:space="preserve"> thông qua cơ quan đại diện chủ sở hữu vốn.</w:t>
            </w:r>
            <w:r>
              <w:rPr>
                <w:rFonts w:ascii="Times New Roman" w:hAnsi="Times New Roman" w:cs="Times New Roman"/>
                <w:bCs/>
                <w:sz w:val="24"/>
                <w:szCs w:val="24"/>
                <w:lang w:val="nl-NL"/>
              </w:rPr>
              <w:t xml:space="preserve"> Do vậy, việc giao cho Chính phủ quyết định là phù hợp (trong đó những trường hợp phải trao đổi, xin ý kiến cơ quan Đảng sẽ được Chính phủ thực hiện trong quá trình tổ chức thực hiện.</w:t>
            </w:r>
          </w:p>
        </w:tc>
      </w:tr>
      <w:bookmarkEnd w:id="10"/>
      <w:bookmarkEnd w:id="11"/>
      <w:tr w:rsidR="00246576" w:rsidRPr="00795B80" w:rsidTr="003E702F">
        <w:trPr>
          <w:gridAfter w:val="3"/>
          <w:wAfter w:w="15785" w:type="dxa"/>
        </w:trPr>
        <w:tc>
          <w:tcPr>
            <w:tcW w:w="744" w:type="dxa"/>
          </w:tcPr>
          <w:p w:rsidR="00246576" w:rsidRPr="00795B80" w:rsidRDefault="00246576" w:rsidP="00604259">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42" w:type="dxa"/>
            <w:gridSpan w:val="3"/>
          </w:tcPr>
          <w:p w:rsidR="00246576" w:rsidRPr="008E363C" w:rsidRDefault="00246576" w:rsidP="00F711B4">
            <w:pPr>
              <w:shd w:val="clear" w:color="auto" w:fill="FFFFFF"/>
              <w:spacing w:before="60" w:after="60"/>
              <w:jc w:val="both"/>
              <w:rPr>
                <w:rFonts w:ascii="Times New Roman" w:hAnsi="Times New Roman" w:cs="Times New Roman"/>
                <w:sz w:val="24"/>
                <w:szCs w:val="24"/>
                <w:lang w:val="nl-NL"/>
              </w:rPr>
            </w:pPr>
            <w:r w:rsidRPr="008E363C">
              <w:rPr>
                <w:rFonts w:ascii="Times New Roman" w:eastAsia="Times New Roman" w:hAnsi="Times New Roman" w:cs="Times New Roman"/>
                <w:sz w:val="24"/>
                <w:szCs w:val="24"/>
                <w:lang w:val="nl-NL"/>
              </w:rPr>
              <w:t xml:space="preserve">4. </w:t>
            </w:r>
            <w:r w:rsidRPr="008E363C">
              <w:rPr>
                <w:rFonts w:ascii="Times New Roman" w:eastAsia="Times New Roman" w:hAnsi="Times New Roman" w:cs="Times New Roman"/>
                <w:i/>
                <w:sz w:val="24"/>
                <w:szCs w:val="24"/>
                <w:lang w:val="nl-NL"/>
              </w:rPr>
              <w:t>Cơ quan đại diện chủ sở hữu vốn địa phương</w:t>
            </w:r>
            <w:r w:rsidRPr="008E363C">
              <w:rPr>
                <w:rFonts w:ascii="Times New Roman" w:eastAsia="Times New Roman" w:hAnsi="Times New Roman" w:cs="Times New Roman"/>
                <w:sz w:val="24"/>
                <w:szCs w:val="24"/>
                <w:lang w:val="nl-NL"/>
              </w:rPr>
              <w:t xml:space="preserve"> gồm: Ủy ban nhân dân các tỉnh, thành phố trực thuộc trung ương; </w:t>
            </w:r>
            <w:r w:rsidRPr="008E363C">
              <w:rPr>
                <w:rFonts w:ascii="Times New Roman" w:hAnsi="Times New Roman" w:cs="Times New Roman"/>
                <w:sz w:val="24"/>
                <w:szCs w:val="24"/>
                <w:lang w:val="nl-NL"/>
              </w:rPr>
              <w:t>tổ chức chính trị, tổ chức chính trị - xã hội, tổ chức xã hội - nghề nghiệp</w:t>
            </w:r>
            <w:r w:rsidRPr="008E363C">
              <w:rPr>
                <w:rFonts w:ascii="Times New Roman" w:eastAsia="Times New Roman" w:hAnsi="Times New Roman" w:cs="Times New Roman"/>
                <w:sz w:val="24"/>
                <w:szCs w:val="24"/>
                <w:lang w:val="nl-NL"/>
              </w:rPr>
              <w:t xml:space="preserve"> thuộc địa phương được Chính phủ giao thực hiện nhiệm vụ đại diện chủ sở hữu vốn của nhà nước.</w:t>
            </w:r>
            <w:r w:rsidRPr="008E363C">
              <w:rPr>
                <w:rFonts w:ascii="Times New Roman" w:hAnsi="Times New Roman" w:cs="Times New Roman"/>
                <w:sz w:val="24"/>
                <w:szCs w:val="24"/>
                <w:lang w:val="nl-NL"/>
              </w:rPr>
              <w:t xml:space="preserve"> </w:t>
            </w:r>
          </w:p>
          <w:p w:rsidR="00246576" w:rsidRPr="008E363C" w:rsidRDefault="00246576" w:rsidP="00F711B4">
            <w:pPr>
              <w:shd w:val="clear" w:color="auto" w:fill="FFFFFF"/>
              <w:spacing w:before="60" w:after="60"/>
              <w:jc w:val="both"/>
              <w:rPr>
                <w:rFonts w:ascii="Times New Roman" w:eastAsia="Times New Roman" w:hAnsi="Times New Roman" w:cs="Times New Roman"/>
                <w:sz w:val="24"/>
                <w:szCs w:val="24"/>
                <w:lang w:val="nl-NL"/>
              </w:rPr>
            </w:pPr>
          </w:p>
        </w:tc>
        <w:tc>
          <w:tcPr>
            <w:tcW w:w="7393" w:type="dxa"/>
            <w:gridSpan w:val="2"/>
          </w:tcPr>
          <w:p w:rsidR="00246576" w:rsidRPr="00246576" w:rsidRDefault="00246576" w:rsidP="00A81181">
            <w:pPr>
              <w:shd w:val="clear" w:color="auto" w:fill="FFFFFF"/>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246576">
              <w:rPr>
                <w:rFonts w:ascii="Times New Roman" w:hAnsi="Times New Roman" w:cs="Times New Roman"/>
                <w:b/>
                <w:sz w:val="24"/>
                <w:szCs w:val="24"/>
                <w:lang w:val="nl-NL"/>
              </w:rPr>
              <w:t xml:space="preserve"> Thành ủy Hải Phòng:  Tại khoản 4 Điều 4: </w:t>
            </w:r>
            <w:r w:rsidRPr="00246576">
              <w:rPr>
                <w:rFonts w:ascii="Times New Roman" w:hAnsi="Times New Roman" w:cs="Times New Roman"/>
                <w:sz w:val="24"/>
                <w:szCs w:val="24"/>
                <w:lang w:val="nl-NL"/>
              </w:rPr>
              <w:t>Khái nhiệm “Cơ quan đại diện chủ sở hữu vốn tại địa phương” tại dự thảo Luật chưa bao gồm các doanh nghiệp của Đảng, cũng như đề nghị Luật làm rõ “doanh nghiệp có vốn đầu tư của tổ chức chính trị” có phải là DN của Đảng hay không? Các DN của Đảng có phải đối tượng điều chỉnh của Luật này hay không?</w:t>
            </w:r>
          </w:p>
        </w:tc>
        <w:tc>
          <w:tcPr>
            <w:tcW w:w="2931" w:type="dxa"/>
            <w:gridSpan w:val="2"/>
          </w:tcPr>
          <w:p w:rsidR="00246576" w:rsidRDefault="00246576" w:rsidP="0036388E">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Doanh nghiệp của Đảng là doanh nghiệp thuộc các tổ chức chính trị và là đối tượng điều chỉnh của Luật</w:t>
            </w:r>
          </w:p>
        </w:tc>
      </w:tr>
      <w:tr w:rsidR="00BD27DC" w:rsidRPr="00795B80" w:rsidTr="003E702F">
        <w:trPr>
          <w:gridAfter w:val="3"/>
          <w:wAfter w:w="15785" w:type="dxa"/>
        </w:trPr>
        <w:tc>
          <w:tcPr>
            <w:tcW w:w="744" w:type="dxa"/>
          </w:tcPr>
          <w:p w:rsidR="00BD27DC" w:rsidRPr="00795B80" w:rsidRDefault="00BD27DC" w:rsidP="00604259">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42" w:type="dxa"/>
            <w:gridSpan w:val="3"/>
          </w:tcPr>
          <w:p w:rsidR="00BD27DC" w:rsidRPr="008E363C" w:rsidRDefault="00BD27DC" w:rsidP="00F711B4">
            <w:pPr>
              <w:shd w:val="clear" w:color="auto" w:fill="FFFFFF"/>
              <w:spacing w:before="60" w:after="60"/>
              <w:jc w:val="both"/>
              <w:rPr>
                <w:rFonts w:ascii="Times New Roman" w:eastAsia="Times New Roman" w:hAnsi="Times New Roman" w:cs="Times New Roman"/>
                <w:sz w:val="24"/>
                <w:szCs w:val="24"/>
                <w:lang w:val="nl-NL"/>
              </w:rPr>
            </w:pPr>
            <w:r w:rsidRPr="008E363C">
              <w:rPr>
                <w:rFonts w:ascii="Times New Roman" w:eastAsia="Times New Roman" w:hAnsi="Times New Roman" w:cs="Times New Roman"/>
                <w:sz w:val="24"/>
                <w:szCs w:val="24"/>
                <w:lang w:val="nl-NL"/>
              </w:rPr>
              <w:t xml:space="preserve">6. </w:t>
            </w:r>
            <w:r w:rsidRPr="008E363C">
              <w:rPr>
                <w:rFonts w:ascii="Times New Roman" w:eastAsia="Times New Roman" w:hAnsi="Times New Roman" w:cs="Times New Roman"/>
                <w:i/>
                <w:iCs/>
                <w:sz w:val="24"/>
                <w:szCs w:val="24"/>
                <w:lang w:val="nl-NL"/>
              </w:rPr>
              <w:t>Cơ sở dữ liệu quốc gia về đầu tư vốn nhà nước tại doanh nghiệp</w:t>
            </w:r>
            <w:r w:rsidRPr="008E363C">
              <w:rPr>
                <w:rFonts w:ascii="Times New Roman" w:eastAsia="Times New Roman" w:hAnsi="Times New Roman" w:cs="Times New Roman"/>
                <w:sz w:val="24"/>
                <w:szCs w:val="24"/>
                <w:lang w:val="nl-NL"/>
              </w:rPr>
              <w:t xml:space="preserve"> là tập hợp các thông tin, dữ liệu về quản lý, đầu tư vốn nhà nước tại doanh nghiệp có vốn đầu tư của nhà nước trên phạm vi toàn quốc.</w:t>
            </w:r>
          </w:p>
          <w:p w:rsidR="00BD27DC" w:rsidRPr="008E363C" w:rsidRDefault="00BD27DC" w:rsidP="00F711B4">
            <w:pPr>
              <w:shd w:val="clear" w:color="auto" w:fill="FFFFFF"/>
              <w:spacing w:before="60" w:after="60"/>
              <w:jc w:val="both"/>
              <w:rPr>
                <w:rFonts w:ascii="Times New Roman" w:eastAsia="Times New Roman" w:hAnsi="Times New Roman" w:cs="Times New Roman"/>
                <w:sz w:val="24"/>
                <w:szCs w:val="24"/>
                <w:lang w:val="nl-NL"/>
              </w:rPr>
            </w:pPr>
          </w:p>
        </w:tc>
        <w:tc>
          <w:tcPr>
            <w:tcW w:w="7393" w:type="dxa"/>
            <w:gridSpan w:val="2"/>
          </w:tcPr>
          <w:p w:rsidR="00BD27DC" w:rsidRPr="00BD27DC" w:rsidRDefault="00BD27DC" w:rsidP="00F711B4">
            <w:pPr>
              <w:spacing w:before="60" w:after="60"/>
              <w:jc w:val="both"/>
              <w:rPr>
                <w:rFonts w:ascii="Times New Roman" w:hAnsi="Times New Roman" w:cs="Times New Roman"/>
                <w:b/>
                <w:sz w:val="24"/>
                <w:szCs w:val="24"/>
                <w:lang w:val="nl-NL"/>
              </w:rPr>
            </w:pPr>
            <w:r w:rsidRPr="00BD27DC">
              <w:rPr>
                <w:rFonts w:ascii="Times New Roman" w:hAnsi="Times New Roman" w:cs="Times New Roman"/>
                <w:b/>
                <w:sz w:val="24"/>
                <w:szCs w:val="24"/>
                <w:lang w:val="nl-NL"/>
              </w:rPr>
              <w:t>(i) UBND TP Hà Nội :</w:t>
            </w:r>
            <w:r w:rsidRPr="00BD27DC">
              <w:rPr>
                <w:rFonts w:ascii="Times New Roman" w:hAnsi="Times New Roman" w:cs="Times New Roman"/>
                <w:sz w:val="24"/>
                <w:szCs w:val="24"/>
                <w:lang w:val="nl-NL"/>
              </w:rPr>
              <w:t xml:space="preserve"> Đề nghị làm rõ đối tượng chỉ bao gồm các doanh nghiệp có vốn đầu tư của nhà nước (doanh nghiệp có vốn nhà nước đầu tư trực tiếp quy định tại khoản 8 Điều này), hay gồm cả các doanh nghiệp có vốn nhà nước đầu tư khác (doanh nghiệp có vốn đầu tư của doanh nghiệp có vốn nhà nước đầu tư trực tiếp quy định tại khoản 9 Điều này). Trường hợp bao gồm cả 02 nhóm doanh nghiệp tại khoản 8 và khoản 9 thì đề nghị cơ quan soạn thảo sửa đổi khoản 6 như sau để đảm bảo thống nhất các nội dung giải thích tại các khoản 7, 8, 9,... Điều này: “6. Cơ sở dữ liệu quốc gia .. có vốn đầu tư của nhà nước </w:t>
            </w:r>
            <w:r w:rsidRPr="00BD27DC">
              <w:rPr>
                <w:rFonts w:ascii="Times New Roman" w:hAnsi="Times New Roman" w:cs="Times New Roman"/>
                <w:sz w:val="24"/>
                <w:szCs w:val="24"/>
                <w:u w:val="single"/>
                <w:lang w:val="nl-NL"/>
              </w:rPr>
              <w:t>đầu tư</w:t>
            </w:r>
            <w:r w:rsidRPr="00BD27DC">
              <w:rPr>
                <w:rFonts w:ascii="Times New Roman" w:hAnsi="Times New Roman" w:cs="Times New Roman"/>
                <w:sz w:val="24"/>
                <w:szCs w:val="24"/>
                <w:lang w:val="nl-NL"/>
              </w:rPr>
              <w:t xml:space="preserve"> trên phạm vi toàn quốc”. Trường hợp chỉ bao gồm 01 nhóm doanh nghiệp tại khoản 8, thống nhất nội dung tại khoản 6 củ.a dự thảo, hoặc sửa thành: “6. Cơ sở dữ liệu quốc gia …. có vốn đầu tư của nhà nước </w:t>
            </w:r>
            <w:r w:rsidRPr="00BD27DC">
              <w:rPr>
                <w:rFonts w:ascii="Times New Roman" w:hAnsi="Times New Roman" w:cs="Times New Roman"/>
                <w:sz w:val="24"/>
                <w:szCs w:val="24"/>
                <w:u w:val="single"/>
                <w:lang w:val="nl-NL"/>
              </w:rPr>
              <w:t>đầu tư trực tiếp</w:t>
            </w:r>
            <w:r w:rsidRPr="00BD27DC">
              <w:rPr>
                <w:rFonts w:ascii="Times New Roman" w:hAnsi="Times New Roman" w:cs="Times New Roman"/>
                <w:sz w:val="24"/>
                <w:szCs w:val="24"/>
                <w:lang w:val="nl-NL"/>
              </w:rPr>
              <w:t xml:space="preserve"> trên phạm vi toàn quốc”tại </w:t>
            </w:r>
          </w:p>
        </w:tc>
        <w:tc>
          <w:tcPr>
            <w:tcW w:w="2931" w:type="dxa"/>
            <w:gridSpan w:val="2"/>
          </w:tcPr>
          <w:p w:rsidR="00BD27DC" w:rsidRDefault="00BD27DC" w:rsidP="0036388E">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Quy định chi tiết tại Điều 86, 87, 88 dự thảo Luật</w:t>
            </w:r>
          </w:p>
        </w:tc>
      </w:tr>
      <w:tr w:rsidR="00BD27DC" w:rsidRPr="00795B80" w:rsidTr="003E702F">
        <w:trPr>
          <w:gridAfter w:val="3"/>
          <w:wAfter w:w="15785" w:type="dxa"/>
        </w:trPr>
        <w:tc>
          <w:tcPr>
            <w:tcW w:w="744" w:type="dxa"/>
          </w:tcPr>
          <w:p w:rsidR="00BD27DC" w:rsidRPr="00795B80" w:rsidRDefault="00BD27DC" w:rsidP="00604259">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42" w:type="dxa"/>
            <w:gridSpan w:val="3"/>
          </w:tcPr>
          <w:p w:rsidR="00BD27DC" w:rsidRPr="00795B80" w:rsidRDefault="00BD27DC"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7. </w:t>
            </w:r>
            <w:r w:rsidRPr="00795B80">
              <w:rPr>
                <w:rFonts w:ascii="Times New Roman" w:hAnsi="Times New Roman" w:cs="Times New Roman"/>
                <w:i/>
                <w:sz w:val="24"/>
                <w:szCs w:val="24"/>
                <w:lang w:val="nl-NL"/>
              </w:rPr>
              <w:t>Doanh nghiệp có vốn nhà nước đầu tư</w:t>
            </w:r>
            <w:r w:rsidRPr="00795B80">
              <w:rPr>
                <w:rFonts w:ascii="Times New Roman" w:hAnsi="Times New Roman" w:cs="Times New Roman"/>
                <w:sz w:val="24"/>
                <w:szCs w:val="24"/>
                <w:lang w:val="nl-NL"/>
              </w:rPr>
              <w:t xml:space="preserve"> là doanh nghiệp hoạt động theo quy định của Luật Doanh nghiệp và các luật chuyên ngành khác có vốn của nhà nước đầu tư tại doanh nghiệp, gồm </w:t>
            </w:r>
            <w:r w:rsidRPr="00795B80">
              <w:rPr>
                <w:rFonts w:ascii="Times New Roman" w:eastAsia="Times New Roman" w:hAnsi="Times New Roman" w:cs="Times New Roman"/>
                <w:sz w:val="24"/>
                <w:szCs w:val="24"/>
                <w:lang w:val="nl-NL"/>
              </w:rPr>
              <w:t>doanh nghiệp có vốn nhà nước đầu tư trực tiếp và d</w:t>
            </w:r>
            <w:r w:rsidRPr="00795B80">
              <w:rPr>
                <w:rFonts w:ascii="Times New Roman" w:hAnsi="Times New Roman" w:cs="Times New Roman"/>
                <w:iCs/>
                <w:sz w:val="24"/>
                <w:szCs w:val="24"/>
                <w:lang w:val="nl-NL"/>
              </w:rPr>
              <w:t>oanh nghiệp có vốn nhà nước đầu tư khác</w:t>
            </w:r>
            <w:r w:rsidRPr="00795B80">
              <w:rPr>
                <w:rFonts w:ascii="Times New Roman" w:hAnsi="Times New Roman" w:cs="Times New Roman"/>
                <w:i/>
                <w:iCs/>
                <w:sz w:val="24"/>
                <w:szCs w:val="24"/>
                <w:lang w:val="nl-NL"/>
              </w:rPr>
              <w:t>.</w:t>
            </w:r>
          </w:p>
        </w:tc>
        <w:tc>
          <w:tcPr>
            <w:tcW w:w="7393" w:type="dxa"/>
            <w:gridSpan w:val="2"/>
          </w:tcPr>
          <w:p w:rsidR="00BD27DC" w:rsidRPr="00BD27DC" w:rsidRDefault="00BD27DC" w:rsidP="00A81181">
            <w:pPr>
              <w:shd w:val="clear" w:color="auto" w:fill="FFFFFF"/>
              <w:spacing w:before="60" w:after="60"/>
              <w:jc w:val="both"/>
              <w:rPr>
                <w:rFonts w:ascii="Times New Roman" w:hAnsi="Times New Roman" w:cs="Times New Roman"/>
                <w:noProof/>
                <w:sz w:val="24"/>
                <w:szCs w:val="24"/>
                <w:lang w:val="nl-NL"/>
              </w:rPr>
            </w:pPr>
            <w:r w:rsidRPr="00BD27DC">
              <w:rPr>
                <w:rFonts w:ascii="Times New Roman" w:hAnsi="Times New Roman" w:cs="Times New Roman"/>
                <w:b/>
                <w:sz w:val="24"/>
                <w:szCs w:val="24"/>
                <w:lang w:val="nl-NL"/>
              </w:rPr>
              <w:t xml:space="preserve">(i) Bộ Công Thương: </w:t>
            </w:r>
            <w:r w:rsidRPr="00BD27DC">
              <w:rPr>
                <w:rFonts w:ascii="Times New Roman" w:hAnsi="Times New Roman" w:cs="Times New Roman"/>
                <w:noProof/>
                <w:sz w:val="24"/>
                <w:szCs w:val="24"/>
                <w:lang w:val="nl-NL"/>
              </w:rPr>
              <w:t>Đề nghị cân nhắc thay thế cụm từ “</w:t>
            </w:r>
            <w:r w:rsidRPr="00BD27DC">
              <w:rPr>
                <w:rFonts w:ascii="Times New Roman" w:hAnsi="Times New Roman" w:cs="Times New Roman"/>
                <w:i/>
                <w:noProof/>
                <w:sz w:val="24"/>
                <w:szCs w:val="24"/>
                <w:lang w:val="nl-NL"/>
              </w:rPr>
              <w:t>Doanh nghiệp có vốn nhà nước đầu tư</w:t>
            </w:r>
            <w:r w:rsidRPr="00BD27DC">
              <w:rPr>
                <w:rFonts w:ascii="Times New Roman" w:hAnsi="Times New Roman" w:cs="Times New Roman"/>
                <w:noProof/>
                <w:sz w:val="24"/>
                <w:szCs w:val="24"/>
                <w:lang w:val="nl-NL"/>
              </w:rPr>
              <w:t>” thành “</w:t>
            </w:r>
            <w:r w:rsidRPr="00BD27DC">
              <w:rPr>
                <w:rFonts w:ascii="Times New Roman" w:hAnsi="Times New Roman" w:cs="Times New Roman"/>
                <w:i/>
                <w:noProof/>
                <w:sz w:val="24"/>
                <w:szCs w:val="24"/>
                <w:lang w:val="nl-NL"/>
              </w:rPr>
              <w:t>Doanh nghiệp có vốn đầu tư của Nhà nước</w:t>
            </w:r>
            <w:r w:rsidRPr="00BD27DC">
              <w:rPr>
                <w:rFonts w:ascii="Times New Roman" w:hAnsi="Times New Roman" w:cs="Times New Roman"/>
                <w:noProof/>
                <w:sz w:val="24"/>
                <w:szCs w:val="24"/>
                <w:lang w:val="nl-NL"/>
              </w:rPr>
              <w:t>” để nhấn mạnh nguyên tắc nhà nước chỉ quản lý dòng vốn đầu tư tại doanh nghiệp, và phù hợp với quy định tại khoản 4 Điều 3 Luật Đầu tư công năm 2019, được sửa đổi bởi Khoản 2 Điều 196 Luật Nhà ở 2023: “</w:t>
            </w:r>
            <w:r w:rsidRPr="00BD27DC">
              <w:rPr>
                <w:rFonts w:ascii="Times New Roman" w:hAnsi="Times New Roman" w:cs="Times New Roman"/>
                <w:i/>
                <w:noProof/>
                <w:sz w:val="24"/>
                <w:szCs w:val="24"/>
                <w:lang w:val="nl-NL"/>
              </w:rPr>
              <w:t xml:space="preserve">Việc quản lý, sử dụng </w:t>
            </w:r>
            <w:r w:rsidRPr="00BD27DC">
              <w:rPr>
                <w:rFonts w:ascii="Times New Roman" w:hAnsi="Times New Roman" w:cs="Times New Roman"/>
                <w:b/>
                <w:i/>
                <w:noProof/>
                <w:sz w:val="24"/>
                <w:szCs w:val="24"/>
                <w:lang w:val="nl-NL"/>
              </w:rPr>
              <w:t>vốn đầu tư của Nhà nước tại doanh nghiệp</w:t>
            </w:r>
            <w:r w:rsidRPr="00BD27DC">
              <w:rPr>
                <w:rFonts w:ascii="Times New Roman" w:hAnsi="Times New Roman" w:cs="Times New Roman"/>
                <w:i/>
                <w:noProof/>
                <w:sz w:val="24"/>
                <w:szCs w:val="24"/>
                <w:lang w:val="nl-NL"/>
              </w:rPr>
              <w:t xml:space="preserve"> thực hiện theo quy định của pháp luật về quản lý, sử dụng vốn nhà nước đầu tư vào sản xuất, kinh doanh tại doanh nghiệp</w:t>
            </w:r>
            <w:r w:rsidRPr="00BD27DC">
              <w:rPr>
                <w:rFonts w:ascii="Times New Roman" w:hAnsi="Times New Roman" w:cs="Times New Roman"/>
                <w:noProof/>
                <w:sz w:val="24"/>
                <w:szCs w:val="24"/>
                <w:lang w:val="nl-NL"/>
              </w:rPr>
              <w:t xml:space="preserve">”. </w:t>
            </w:r>
          </w:p>
          <w:p w:rsidR="00BD27DC" w:rsidRPr="00BD27DC" w:rsidRDefault="00BD27DC" w:rsidP="0036388E">
            <w:pPr>
              <w:shd w:val="clear" w:color="auto" w:fill="FFFFFF"/>
              <w:spacing w:before="60" w:after="60"/>
              <w:jc w:val="both"/>
              <w:rPr>
                <w:rFonts w:ascii="Times New Roman" w:hAnsi="Times New Roman" w:cs="Times New Roman"/>
                <w:sz w:val="24"/>
                <w:szCs w:val="24"/>
                <w:lang w:val="nl-NL"/>
              </w:rPr>
            </w:pPr>
            <w:r w:rsidRPr="00BD27DC">
              <w:rPr>
                <w:rFonts w:ascii="Times New Roman" w:hAnsi="Times New Roman" w:cs="Times New Roman"/>
                <w:b/>
                <w:sz w:val="24"/>
                <w:szCs w:val="24"/>
                <w:lang w:val="nl-NL"/>
              </w:rPr>
              <w:t xml:space="preserve">(ii) UBND tỉnh Nghệ An: </w:t>
            </w:r>
            <w:r w:rsidRPr="00BD27DC">
              <w:rPr>
                <w:rFonts w:ascii="Times New Roman" w:hAnsi="Times New Roman" w:cs="Times New Roman"/>
                <w:sz w:val="24"/>
                <w:szCs w:val="24"/>
                <w:lang w:val="nl-NL"/>
              </w:rPr>
              <w:t>Đề nghị bỏ cụm từ “đầu tư” tại cụm từ “doanh nghiệp có vốn nhà nước đầu tư” để ngắn gọn hơn.</w:t>
            </w:r>
          </w:p>
          <w:p w:rsidR="00BD27DC" w:rsidRPr="00BD27DC" w:rsidRDefault="00BD27DC" w:rsidP="00BD27DC">
            <w:pPr>
              <w:spacing w:before="60" w:after="60"/>
              <w:jc w:val="both"/>
              <w:rPr>
                <w:rFonts w:ascii="Times New Roman" w:hAnsi="Times New Roman" w:cs="Times New Roman"/>
                <w:b/>
                <w:sz w:val="24"/>
                <w:szCs w:val="24"/>
                <w:lang w:val="nl-NL"/>
              </w:rPr>
            </w:pPr>
            <w:r w:rsidRPr="00BD27DC">
              <w:rPr>
                <w:rFonts w:ascii="Times New Roman" w:hAnsi="Times New Roman" w:cs="Times New Roman"/>
                <w:b/>
                <w:sz w:val="24"/>
                <w:szCs w:val="24"/>
                <w:lang w:val="nl-NL"/>
              </w:rPr>
              <w:t xml:space="preserve">(iii) Bộ Văn hóa, Thể thao và Du lịch: </w:t>
            </w:r>
          </w:p>
          <w:p w:rsidR="00BD27DC" w:rsidRPr="00BD27DC" w:rsidRDefault="00BD27DC" w:rsidP="00BD27DC">
            <w:pPr>
              <w:keepLines/>
              <w:spacing w:before="60" w:after="60"/>
              <w:jc w:val="both"/>
              <w:rPr>
                <w:rFonts w:ascii="Times New Roman" w:hAnsi="Times New Roman" w:cs="Times New Roman"/>
                <w:b/>
                <w:sz w:val="24"/>
                <w:szCs w:val="24"/>
                <w:lang w:val="nl-NL"/>
              </w:rPr>
            </w:pPr>
            <w:r w:rsidRPr="00BD27DC">
              <w:rPr>
                <w:rFonts w:ascii="Times New Roman" w:hAnsi="Times New Roman" w:cs="Times New Roman"/>
                <w:sz w:val="24"/>
                <w:szCs w:val="24"/>
                <w:lang w:val="nl-NL"/>
              </w:rPr>
              <w:t>Đề nghị nghiên cứu đối với các trường hợp là thương hiệu có được coi là vốn nhà nước không, từ đó dẫn đến việc quy định góp vốn bằng thương hiệu</w:t>
            </w:r>
          </w:p>
        </w:tc>
        <w:tc>
          <w:tcPr>
            <w:tcW w:w="2931" w:type="dxa"/>
            <w:gridSpan w:val="2"/>
          </w:tcPr>
          <w:p w:rsidR="00BD27DC" w:rsidRPr="00795B80" w:rsidRDefault="00BD27DC" w:rsidP="0036388E">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Về bản chất và nội hàm là như nhau; đồng thời dự thảo quy định thể hiện rõ quan điểm “Nhà nước là một nhà đầu tư vốn” như các nhà đầu tư khác theo đúng Nghị quyết của Trung ương.</w:t>
            </w:r>
          </w:p>
          <w:p w:rsidR="00BD27DC" w:rsidRPr="00795B80" w:rsidRDefault="00BD27DC" w:rsidP="0036388E">
            <w:pPr>
              <w:shd w:val="clear" w:color="auto" w:fill="FFFFFF"/>
              <w:spacing w:before="60" w:after="60"/>
              <w:jc w:val="both"/>
              <w:rPr>
                <w:rFonts w:ascii="Times New Roman" w:hAnsi="Times New Roman" w:cs="Times New Roman"/>
                <w:sz w:val="24"/>
                <w:szCs w:val="24"/>
                <w:lang w:val="nl-NL"/>
              </w:rPr>
            </w:pPr>
          </w:p>
        </w:tc>
      </w:tr>
      <w:tr w:rsidR="00BD27DC" w:rsidRPr="00F1301F" w:rsidTr="003E702F">
        <w:trPr>
          <w:gridAfter w:val="3"/>
          <w:wAfter w:w="15785" w:type="dxa"/>
        </w:trPr>
        <w:tc>
          <w:tcPr>
            <w:tcW w:w="744" w:type="dxa"/>
          </w:tcPr>
          <w:p w:rsidR="00BD27DC" w:rsidRPr="00795B80" w:rsidRDefault="00BD27DC" w:rsidP="00604259">
            <w:pPr>
              <w:pStyle w:val="ListParagraph"/>
              <w:numPr>
                <w:ilvl w:val="0"/>
                <w:numId w:val="2"/>
              </w:numPr>
              <w:spacing w:before="60" w:after="60"/>
              <w:jc w:val="both"/>
              <w:rPr>
                <w:rFonts w:ascii="Times New Roman" w:hAnsi="Times New Roman" w:cs="Times New Roman"/>
                <w:sz w:val="24"/>
                <w:szCs w:val="24"/>
                <w:lang w:val="nl-NL"/>
              </w:rPr>
            </w:pPr>
          </w:p>
        </w:tc>
        <w:tc>
          <w:tcPr>
            <w:tcW w:w="4242" w:type="dxa"/>
            <w:gridSpan w:val="3"/>
          </w:tcPr>
          <w:p w:rsidR="00BD27DC" w:rsidRPr="00795B80" w:rsidRDefault="00BD27DC" w:rsidP="0036388E">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8. </w:t>
            </w:r>
            <w:r w:rsidRPr="00795B80">
              <w:rPr>
                <w:rFonts w:ascii="Times New Roman" w:eastAsia="Times New Roman" w:hAnsi="Times New Roman" w:cs="Times New Roman"/>
                <w:i/>
                <w:sz w:val="24"/>
                <w:szCs w:val="24"/>
                <w:lang w:val="nl-NL"/>
              </w:rPr>
              <w:t>Doanh nghiệp có vốn nhà nước đầu tư</w:t>
            </w:r>
            <w:r w:rsidRPr="00795B80">
              <w:rPr>
                <w:rFonts w:ascii="Times New Roman" w:eastAsia="Times New Roman" w:hAnsi="Times New Roman" w:cs="Times New Roman"/>
                <w:sz w:val="24"/>
                <w:szCs w:val="24"/>
                <w:lang w:val="nl-NL"/>
              </w:rPr>
              <w:t xml:space="preserve"> </w:t>
            </w:r>
            <w:r w:rsidRPr="00795B80">
              <w:rPr>
                <w:rFonts w:ascii="Times New Roman" w:eastAsia="Times New Roman" w:hAnsi="Times New Roman" w:cs="Times New Roman"/>
                <w:i/>
                <w:sz w:val="24"/>
                <w:szCs w:val="24"/>
                <w:lang w:val="nl-NL"/>
              </w:rPr>
              <w:t xml:space="preserve">trực tiếp </w:t>
            </w:r>
            <w:r w:rsidRPr="00795B80">
              <w:rPr>
                <w:rFonts w:ascii="Times New Roman" w:eastAsia="Times New Roman" w:hAnsi="Times New Roman" w:cs="Times New Roman"/>
                <w:sz w:val="24"/>
                <w:szCs w:val="24"/>
                <w:lang w:val="nl-NL"/>
              </w:rPr>
              <w:t>là doanh nghiệp có vốn đầu tư của</w:t>
            </w:r>
            <w:r w:rsidRPr="00795B80">
              <w:rPr>
                <w:rFonts w:ascii="Times New Roman" w:hAnsi="Times New Roman" w:cs="Times New Roman"/>
                <w:sz w:val="24"/>
                <w:szCs w:val="24"/>
                <w:lang w:val="nl-NL"/>
              </w:rPr>
              <w:t xml:space="preserve"> cơ quan đại diện chủ sở hữu vốn.</w:t>
            </w:r>
          </w:p>
        </w:tc>
        <w:tc>
          <w:tcPr>
            <w:tcW w:w="7393" w:type="dxa"/>
            <w:gridSpan w:val="2"/>
          </w:tcPr>
          <w:p w:rsidR="00BD27DC" w:rsidRPr="00F711B4" w:rsidRDefault="00BD27DC" w:rsidP="0036388E">
            <w:pPr>
              <w:tabs>
                <w:tab w:val="left" w:pos="567"/>
              </w:tabs>
              <w:spacing w:before="60" w:after="60"/>
              <w:jc w:val="both"/>
              <w:rPr>
                <w:rFonts w:ascii="Times New Roman" w:hAnsi="Times New Roman" w:cs="Times New Roman"/>
                <w:noProof/>
                <w:sz w:val="24"/>
                <w:szCs w:val="24"/>
                <w:lang w:val="nl-NL"/>
              </w:rPr>
            </w:pPr>
            <w:r w:rsidRPr="00F711B4">
              <w:rPr>
                <w:rFonts w:ascii="Times New Roman" w:hAnsi="Times New Roman" w:cs="Times New Roman"/>
                <w:b/>
                <w:sz w:val="24"/>
                <w:szCs w:val="24"/>
                <w:lang w:val="nl-NL"/>
              </w:rPr>
              <w:t xml:space="preserve">(i) Bộ Công Thương: </w:t>
            </w:r>
            <w:r w:rsidRPr="00F711B4">
              <w:rPr>
                <w:rFonts w:ascii="Times New Roman" w:hAnsi="Times New Roman" w:cs="Times New Roman"/>
                <w:noProof/>
                <w:sz w:val="24"/>
                <w:szCs w:val="24"/>
                <w:lang w:val="nl-NL"/>
              </w:rPr>
              <w:t>Bên cạnh đó, đề nghị rà soát, thống nhất việc sử dụng các cụm từ như: “</w:t>
            </w:r>
            <w:r w:rsidRPr="00F711B4">
              <w:rPr>
                <w:rFonts w:ascii="Times New Roman" w:hAnsi="Times New Roman" w:cs="Times New Roman"/>
                <w:i/>
                <w:noProof/>
                <w:sz w:val="24"/>
                <w:szCs w:val="24"/>
                <w:lang w:val="nl-NL"/>
              </w:rPr>
              <w:t>doanh nghiệp có vốn nhà nước đầu tư trực tiếp</w:t>
            </w:r>
            <w:r w:rsidRPr="00F711B4">
              <w:rPr>
                <w:rFonts w:ascii="Times New Roman" w:hAnsi="Times New Roman" w:cs="Times New Roman"/>
                <w:noProof/>
                <w:sz w:val="24"/>
                <w:szCs w:val="24"/>
                <w:lang w:val="nl-NL"/>
              </w:rPr>
              <w:t>” với “</w:t>
            </w:r>
            <w:r w:rsidRPr="00F711B4">
              <w:rPr>
                <w:rFonts w:ascii="Times New Roman" w:hAnsi="Times New Roman" w:cs="Times New Roman"/>
                <w:i/>
                <w:noProof/>
                <w:sz w:val="24"/>
                <w:szCs w:val="24"/>
                <w:lang w:val="nl-NL"/>
              </w:rPr>
              <w:t>doanh nghiệp nhà nước</w:t>
            </w:r>
            <w:r w:rsidRPr="00F711B4">
              <w:rPr>
                <w:rFonts w:ascii="Times New Roman" w:hAnsi="Times New Roman" w:cs="Times New Roman"/>
                <w:noProof/>
                <w:sz w:val="24"/>
                <w:szCs w:val="24"/>
                <w:lang w:val="nl-NL"/>
              </w:rPr>
              <w:t>” theo Luật Doanh nghiệp, hay “</w:t>
            </w:r>
            <w:r w:rsidRPr="00F711B4">
              <w:rPr>
                <w:rFonts w:ascii="Times New Roman" w:hAnsi="Times New Roman" w:cs="Times New Roman"/>
                <w:i/>
                <w:noProof/>
                <w:sz w:val="24"/>
                <w:szCs w:val="24"/>
                <w:lang w:val="nl-NL"/>
              </w:rPr>
              <w:t>doanh nghiệp có vốn nhà nước đầu tư trực tiếp 100% vốn điều lệ</w:t>
            </w:r>
            <w:r w:rsidRPr="00F711B4">
              <w:rPr>
                <w:rFonts w:ascii="Times New Roman" w:hAnsi="Times New Roman" w:cs="Times New Roman"/>
                <w:noProof/>
                <w:sz w:val="24"/>
                <w:szCs w:val="24"/>
                <w:lang w:val="nl-NL"/>
              </w:rPr>
              <w:t>” với  “</w:t>
            </w:r>
            <w:r w:rsidRPr="00F711B4">
              <w:rPr>
                <w:rFonts w:ascii="Times New Roman" w:hAnsi="Times New Roman" w:cs="Times New Roman"/>
                <w:i/>
                <w:noProof/>
                <w:sz w:val="24"/>
                <w:szCs w:val="24"/>
                <w:lang w:val="nl-NL"/>
              </w:rPr>
              <w:t>Doanh nghiệp do Nhà nước nắm giữ 100% vốn điều lệ</w:t>
            </w:r>
            <w:r w:rsidRPr="00F711B4">
              <w:rPr>
                <w:rFonts w:ascii="Times New Roman" w:hAnsi="Times New Roman" w:cs="Times New Roman"/>
                <w:noProof/>
                <w:sz w:val="24"/>
                <w:szCs w:val="24"/>
                <w:lang w:val="nl-NL"/>
              </w:rPr>
              <w:t>” theo Luật Doanh nghiệp.</w:t>
            </w:r>
          </w:p>
          <w:p w:rsidR="00BD27DC" w:rsidRPr="00F711B4" w:rsidRDefault="00BD27DC" w:rsidP="0036388E">
            <w:pPr>
              <w:spacing w:before="60" w:after="60"/>
              <w:jc w:val="both"/>
              <w:rPr>
                <w:rFonts w:ascii="Times New Roman" w:hAnsi="Times New Roman" w:cs="Times New Roman"/>
                <w:sz w:val="24"/>
                <w:szCs w:val="24"/>
                <w:lang w:val="nl-NL"/>
              </w:rPr>
            </w:pPr>
            <w:r w:rsidRPr="00F711B4">
              <w:rPr>
                <w:rFonts w:ascii="Times New Roman" w:hAnsi="Times New Roman" w:cs="Times New Roman"/>
                <w:b/>
                <w:sz w:val="24"/>
                <w:szCs w:val="24"/>
                <w:lang w:val="nl-NL"/>
              </w:rPr>
              <w:t xml:space="preserve">(ii) Hội Liên hiệp Phụ nữ Việt Nam: </w:t>
            </w:r>
            <w:r w:rsidRPr="00F711B4">
              <w:rPr>
                <w:rFonts w:ascii="Times New Roman" w:hAnsi="Times New Roman" w:cs="Times New Roman"/>
                <w:sz w:val="24"/>
                <w:szCs w:val="24"/>
                <w:lang w:val="nl-NL"/>
              </w:rPr>
              <w:t>Trung ương Hội nhất trí với phương án 1 để phù hợp với các yêu cầu về quản lý vốn tại doanh nghiệp có vốn đầu tư khác tại Mục 3 của Dự thảo Luật</w:t>
            </w:r>
          </w:p>
          <w:p w:rsidR="00BD27DC" w:rsidRPr="00F711B4" w:rsidRDefault="00F711B4" w:rsidP="00BD27DC">
            <w:pPr>
              <w:spacing w:before="60" w:after="60"/>
              <w:jc w:val="both"/>
              <w:rPr>
                <w:rFonts w:ascii="Times New Roman" w:hAnsi="Times New Roman" w:cs="Times New Roman"/>
                <w:sz w:val="24"/>
                <w:szCs w:val="24"/>
                <w:lang w:val="nl-NL"/>
              </w:rPr>
            </w:pPr>
            <w:r w:rsidRPr="00F711B4">
              <w:rPr>
                <w:rFonts w:ascii="Times New Roman" w:hAnsi="Times New Roman" w:cs="Times New Roman"/>
                <w:b/>
                <w:sz w:val="24"/>
                <w:szCs w:val="24"/>
                <w:lang w:val="nl-NL"/>
              </w:rPr>
              <w:t>(iii)</w:t>
            </w:r>
            <w:r w:rsidR="00BD27DC" w:rsidRPr="00F711B4">
              <w:rPr>
                <w:rFonts w:ascii="Times New Roman" w:hAnsi="Times New Roman" w:cs="Times New Roman"/>
                <w:b/>
                <w:sz w:val="24"/>
                <w:szCs w:val="24"/>
                <w:lang w:val="nl-NL"/>
              </w:rPr>
              <w:t xml:space="preserve"> Tỉnh ủy Hải Dương:  </w:t>
            </w:r>
            <w:r w:rsidR="00BD27DC" w:rsidRPr="00F711B4">
              <w:rPr>
                <w:rFonts w:ascii="Times New Roman" w:hAnsi="Times New Roman" w:cs="Times New Roman"/>
                <w:sz w:val="24"/>
                <w:szCs w:val="24"/>
                <w:lang w:val="nl-NL"/>
              </w:rPr>
              <w:t>đề nghị sửa thành: “Doanh nghiệp có vốn nhà nước đầu tư trực tiếp là doanh nghiệp do cơ quan đại diện chủ sở hữu nắm giữ (hoặc đầu tư) 100% vốn điều lệ.”. Lý do tỷ lệ vốn là yếu tố phân loại DN theo Luật này nên khoản này cả ghi rõ tỷ lệ vốn điều lệ được đầu tư.</w:t>
            </w:r>
          </w:p>
          <w:p w:rsidR="00BD27DC" w:rsidRPr="00F711B4" w:rsidRDefault="00F711B4" w:rsidP="00BD27DC">
            <w:pPr>
              <w:spacing w:before="60" w:after="60"/>
              <w:jc w:val="both"/>
              <w:rPr>
                <w:rFonts w:ascii="Times New Roman" w:hAnsi="Times New Roman" w:cs="Times New Roman"/>
                <w:sz w:val="24"/>
                <w:szCs w:val="24"/>
                <w:lang w:val="nl-NL"/>
              </w:rPr>
            </w:pPr>
            <w:r w:rsidRPr="00F711B4">
              <w:rPr>
                <w:rFonts w:ascii="Times New Roman" w:hAnsi="Times New Roman" w:cs="Times New Roman"/>
                <w:b/>
                <w:sz w:val="24"/>
                <w:szCs w:val="24"/>
                <w:lang w:val="nl-NL"/>
              </w:rPr>
              <w:t>(iv)</w:t>
            </w:r>
            <w:r w:rsidR="00BD27DC" w:rsidRPr="00F711B4">
              <w:rPr>
                <w:rFonts w:ascii="Times New Roman" w:hAnsi="Times New Roman" w:cs="Times New Roman"/>
                <w:b/>
                <w:sz w:val="24"/>
                <w:szCs w:val="24"/>
                <w:lang w:val="nl-NL"/>
              </w:rPr>
              <w:t xml:space="preserve"> Tỉnh ủy Đồng Nai:</w:t>
            </w:r>
            <w:r w:rsidR="00BD27DC" w:rsidRPr="00F711B4">
              <w:rPr>
                <w:rFonts w:ascii="Times New Roman" w:hAnsi="Times New Roman" w:cs="Times New Roman"/>
                <w:sz w:val="24"/>
                <w:szCs w:val="24"/>
                <w:lang w:val="nl-NL"/>
              </w:rPr>
              <w:t xml:space="preserve"> đề nghị bổ sung nội dung: </w:t>
            </w:r>
            <w:r w:rsidR="00BD27DC" w:rsidRPr="00F711B4">
              <w:rPr>
                <w:rFonts w:ascii="Times New Roman" w:hAnsi="Times New Roman" w:cs="Times New Roman"/>
                <w:i/>
                <w:sz w:val="24"/>
                <w:szCs w:val="24"/>
                <w:lang w:val="nl-NL"/>
              </w:rPr>
              <w:t>“Tỷ lệ vốn nhà nước tại doanh nghiệp có vốn nhà nước đầu tư khác được xác định bằng tỷ lệ vốn nhà nước tại doanh nghiệp có vốn nhà nước đầu tư trực tiếp nhân (x) với tỷ lệ vốn của doanh nghiệp có vốn nhà nước đầu tư trực tiếp tại doanh nghiệp có vốn nhà nước đầu tư khác”</w:t>
            </w:r>
            <w:r w:rsidR="00BD27DC" w:rsidRPr="00F711B4">
              <w:rPr>
                <w:rFonts w:ascii="Times New Roman" w:hAnsi="Times New Roman" w:cs="Times New Roman"/>
                <w:sz w:val="24"/>
                <w:szCs w:val="24"/>
                <w:lang w:val="nl-NL"/>
              </w:rPr>
              <w:t>.</w:t>
            </w:r>
          </w:p>
          <w:p w:rsidR="00BD27DC" w:rsidRPr="00F711B4" w:rsidRDefault="00BD27DC" w:rsidP="0036388E">
            <w:pPr>
              <w:spacing w:before="60" w:after="60"/>
              <w:jc w:val="both"/>
              <w:rPr>
                <w:rFonts w:ascii="Times New Roman" w:hAnsi="Times New Roman" w:cs="Times New Roman"/>
                <w:sz w:val="24"/>
                <w:szCs w:val="24"/>
                <w:lang w:val="nl-NL"/>
              </w:rPr>
            </w:pPr>
          </w:p>
        </w:tc>
        <w:tc>
          <w:tcPr>
            <w:tcW w:w="2931" w:type="dxa"/>
            <w:gridSpan w:val="2"/>
          </w:tcPr>
          <w:p w:rsidR="00BD27DC" w:rsidRPr="00795B80" w:rsidRDefault="00BD27DC" w:rsidP="00872AE6">
            <w:pPr>
              <w:spacing w:before="60" w:after="60"/>
              <w:jc w:val="both"/>
              <w:rPr>
                <w:rFonts w:ascii="Times New Roman" w:hAnsi="Times New Roman" w:cs="Times New Roman"/>
                <w:sz w:val="24"/>
                <w:szCs w:val="24"/>
                <w:lang w:val="nl-NL"/>
              </w:rPr>
            </w:pPr>
            <w:r>
              <w:rPr>
                <w:rFonts w:ascii="Times New Roman" w:eastAsia="Times New Roman" w:hAnsi="Times New Roman" w:cs="Times New Roman"/>
                <w:sz w:val="24"/>
                <w:szCs w:val="24"/>
                <w:lang w:val="nl-NL" w:eastAsia="vi-VN"/>
              </w:rPr>
              <w:t>Dự thảo Luật đang đề xuất theo hướng đưa các nội dung quy định còn phù hợp về doanh nghiệp nhà nước sang Luật này và bãi bỏ khái niệm “doanh nghiệp nhà nước” tại Luật Doanh nghiệp và được thay thể bằng “doanh nghiệp có vốn nhà nước đầu tư”.</w:t>
            </w:r>
          </w:p>
        </w:tc>
      </w:tr>
      <w:tr w:rsidR="00BD27DC" w:rsidRPr="00F1301F" w:rsidTr="003E702F">
        <w:trPr>
          <w:gridAfter w:val="3"/>
          <w:wAfter w:w="15785" w:type="dxa"/>
        </w:trPr>
        <w:tc>
          <w:tcPr>
            <w:tcW w:w="744" w:type="dxa"/>
          </w:tcPr>
          <w:p w:rsidR="00BD27DC" w:rsidRPr="00795B80" w:rsidRDefault="00BD27DC"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BD27DC" w:rsidRPr="00795B80" w:rsidRDefault="00BD27DC"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9.</w:t>
            </w:r>
            <w:r w:rsidRPr="00795B80">
              <w:rPr>
                <w:rFonts w:ascii="Times New Roman" w:eastAsia="Times New Roman" w:hAnsi="Times New Roman" w:cs="Times New Roman"/>
                <w:i/>
                <w:sz w:val="24"/>
                <w:szCs w:val="24"/>
                <w:lang w:val="nl-NL"/>
              </w:rPr>
              <w:t xml:space="preserve"> </w:t>
            </w:r>
            <w:r w:rsidRPr="00795B80">
              <w:rPr>
                <w:rFonts w:ascii="Times New Roman" w:hAnsi="Times New Roman" w:cs="Times New Roman"/>
                <w:i/>
                <w:iCs/>
                <w:sz w:val="24"/>
                <w:szCs w:val="24"/>
                <w:lang w:val="nl-NL"/>
              </w:rPr>
              <w:t xml:space="preserve">Doanh nghiệp có vốn nhà nước đầu tư khác </w:t>
            </w:r>
            <w:r w:rsidRPr="00795B80">
              <w:rPr>
                <w:rFonts w:ascii="Times New Roman" w:hAnsi="Times New Roman" w:cs="Times New Roman"/>
                <w:iCs/>
                <w:sz w:val="24"/>
                <w:szCs w:val="24"/>
                <w:lang w:val="nl-NL"/>
              </w:rPr>
              <w:t>là</w:t>
            </w:r>
            <w:r w:rsidRPr="00795B80">
              <w:rPr>
                <w:rFonts w:ascii="Times New Roman" w:eastAsia="Times New Roman" w:hAnsi="Times New Roman" w:cs="Times New Roman"/>
                <w:sz w:val="24"/>
                <w:szCs w:val="24"/>
                <w:lang w:val="nl-NL"/>
              </w:rPr>
              <w:t xml:space="preserve"> doanh nghiệp có vốn đầu tư của doanh nghiệp có vốn nhà nước đầu tư trực tiếp</w:t>
            </w:r>
            <w:r w:rsidRPr="00795B80">
              <w:rPr>
                <w:rFonts w:ascii="Times New Roman" w:hAnsi="Times New Roman" w:cs="Times New Roman"/>
                <w:sz w:val="24"/>
                <w:szCs w:val="24"/>
                <w:lang w:val="nl-NL"/>
              </w:rPr>
              <w:t>.</w:t>
            </w:r>
          </w:p>
        </w:tc>
        <w:tc>
          <w:tcPr>
            <w:tcW w:w="7393" w:type="dxa"/>
            <w:gridSpan w:val="2"/>
          </w:tcPr>
          <w:p w:rsidR="00BD27DC" w:rsidRPr="00F711B4" w:rsidRDefault="00BD27DC" w:rsidP="001A5FFE">
            <w:pPr>
              <w:spacing w:before="60" w:after="60"/>
              <w:jc w:val="both"/>
              <w:rPr>
                <w:rFonts w:ascii="Times New Roman" w:hAnsi="Times New Roman" w:cs="Times New Roman"/>
                <w:sz w:val="24"/>
                <w:szCs w:val="24"/>
                <w:lang w:val="vi-VN"/>
              </w:rPr>
            </w:pPr>
            <w:r w:rsidRPr="00F711B4">
              <w:rPr>
                <w:rFonts w:ascii="Times New Roman" w:hAnsi="Times New Roman" w:cs="Times New Roman"/>
                <w:b/>
                <w:sz w:val="24"/>
                <w:szCs w:val="24"/>
              </w:rPr>
              <w:t xml:space="preserve">(i) </w:t>
            </w:r>
            <w:r w:rsidRPr="00F711B4">
              <w:rPr>
                <w:rFonts w:ascii="Times New Roman" w:hAnsi="Times New Roman" w:cs="Times New Roman"/>
                <w:b/>
                <w:sz w:val="24"/>
                <w:szCs w:val="24"/>
                <w:lang w:val="vi-VN"/>
              </w:rPr>
              <w:t xml:space="preserve">UBND tỉnh Thừa Thiên Huế: </w:t>
            </w:r>
            <w:r w:rsidRPr="00F711B4">
              <w:rPr>
                <w:rFonts w:ascii="Times New Roman" w:hAnsi="Times New Roman" w:cs="Times New Roman"/>
                <w:sz w:val="24"/>
                <w:szCs w:val="24"/>
                <w:lang w:val="vi-VN"/>
              </w:rPr>
              <w:t>Thống nhất theo Phương án 1 và đề nghị điều chỉnh “Doanh nghiệp có vốn nhà nước đầu tư khác” thành “Doanh nghiệp có vốn nhà nước đầu tư gián tiếp qua doanh nghiệp có vốn nhà nước đầu tư trực tiếp” để đảm bảo dễ hiểu, đúng bản chất.</w:t>
            </w:r>
          </w:p>
          <w:p w:rsidR="00BD27DC" w:rsidRPr="00F711B4" w:rsidRDefault="00BD27DC" w:rsidP="001A5FFE">
            <w:pPr>
              <w:spacing w:before="60" w:after="60"/>
              <w:jc w:val="both"/>
              <w:rPr>
                <w:rFonts w:ascii="Times New Roman" w:hAnsi="Times New Roman" w:cs="Times New Roman"/>
                <w:sz w:val="24"/>
                <w:szCs w:val="24"/>
                <w:lang w:val="nl-NL"/>
              </w:rPr>
            </w:pPr>
            <w:r w:rsidRPr="00F711B4">
              <w:rPr>
                <w:rFonts w:ascii="Times New Roman" w:hAnsi="Times New Roman" w:cs="Times New Roman"/>
                <w:b/>
                <w:sz w:val="24"/>
                <w:szCs w:val="24"/>
                <w:lang w:val="nl-NL"/>
              </w:rPr>
              <w:t>(ii) STC tỉnh Điện Biên</w:t>
            </w:r>
            <w:r w:rsidRPr="00F711B4">
              <w:rPr>
                <w:rFonts w:ascii="Times New Roman" w:hAnsi="Times New Roman" w:cs="Times New Roman"/>
                <w:sz w:val="24"/>
                <w:szCs w:val="24"/>
                <w:lang w:val="nl-NL"/>
              </w:rPr>
              <w:t>: Lựa chọn phương án 1. Do nếu lựa chọn phương án  sẽ dẫn đến việc bỏ sót đối tượng doanh nghiệp có vốn nhà nước đầu tư khác từ 50% vốn điều lệ trở xuống.</w:t>
            </w:r>
          </w:p>
          <w:p w:rsidR="00F711B4" w:rsidRPr="00F711B4" w:rsidRDefault="00F711B4" w:rsidP="00F711B4">
            <w:pPr>
              <w:spacing w:before="60" w:after="60"/>
              <w:jc w:val="both"/>
              <w:rPr>
                <w:rFonts w:ascii="Times New Roman" w:hAnsi="Times New Roman" w:cs="Times New Roman"/>
                <w:sz w:val="24"/>
                <w:szCs w:val="24"/>
                <w:lang w:val="nl-NL"/>
              </w:rPr>
            </w:pPr>
            <w:r w:rsidRPr="00F711B4">
              <w:rPr>
                <w:rFonts w:ascii="Times New Roman" w:hAnsi="Times New Roman" w:cs="Times New Roman"/>
                <w:b/>
                <w:sz w:val="24"/>
                <w:szCs w:val="24"/>
                <w:lang w:val="nl-NL"/>
              </w:rPr>
              <w:t xml:space="preserve">(iii) Tỉnh ủy Hải Dương:  </w:t>
            </w:r>
            <w:r w:rsidRPr="00F711B4">
              <w:rPr>
                <w:rFonts w:ascii="Times New Roman" w:hAnsi="Times New Roman" w:cs="Times New Roman"/>
                <w:sz w:val="24"/>
                <w:szCs w:val="24"/>
                <w:lang w:val="nl-NL"/>
              </w:rPr>
              <w:t>đề nghị chọn phương án 1 và sửa đổi theo khoản 3 Điều 88 Luật Doanh nghiệp năm 2020 như sau: “Doanh nghiệp có vốn nhà nước đầu tư khác là doanh nghiệp có vốn đầu tư trực tiếp 100% vốn điều lệ của doanh nghiệp do Nhà nước nắm giữ trên 50% vốn điều lệ hoặc tổng số cổ phần có quyền biểu quyết”.</w:t>
            </w:r>
          </w:p>
          <w:p w:rsidR="00F711B4" w:rsidRPr="00F711B4" w:rsidRDefault="00F711B4" w:rsidP="00F711B4">
            <w:pPr>
              <w:spacing w:before="60" w:after="60"/>
              <w:jc w:val="both"/>
              <w:rPr>
                <w:rFonts w:ascii="Times New Roman" w:hAnsi="Times New Roman" w:cs="Times New Roman"/>
                <w:sz w:val="24"/>
                <w:szCs w:val="24"/>
                <w:lang w:val="nl-NL"/>
              </w:rPr>
            </w:pPr>
            <w:r w:rsidRPr="00F711B4">
              <w:rPr>
                <w:rFonts w:ascii="Times New Roman" w:hAnsi="Times New Roman" w:cs="Times New Roman"/>
                <w:b/>
                <w:sz w:val="24"/>
                <w:szCs w:val="24"/>
                <w:lang w:val="nl-NL"/>
              </w:rPr>
              <w:t xml:space="preserve">(iv) Tỉnh ủy Đồng Nai: </w:t>
            </w:r>
            <w:r w:rsidRPr="00F711B4">
              <w:rPr>
                <w:rFonts w:ascii="Times New Roman" w:hAnsi="Times New Roman" w:cs="Times New Roman"/>
                <w:sz w:val="24"/>
                <w:szCs w:val="24"/>
                <w:lang w:val="nl-NL"/>
              </w:rPr>
              <w:t>đề nghị chọ Phương án 1.</w:t>
            </w:r>
          </w:p>
          <w:p w:rsidR="00F711B4" w:rsidRPr="00F711B4" w:rsidRDefault="00F711B4" w:rsidP="00F711B4">
            <w:pPr>
              <w:spacing w:before="60" w:after="60"/>
              <w:jc w:val="both"/>
              <w:rPr>
                <w:rFonts w:ascii="Times New Roman" w:hAnsi="Times New Roman" w:cs="Times New Roman"/>
                <w:sz w:val="24"/>
                <w:szCs w:val="24"/>
                <w:lang w:val="nl-NL"/>
              </w:rPr>
            </w:pPr>
            <w:r w:rsidRPr="00F711B4">
              <w:rPr>
                <w:rFonts w:ascii="Times New Roman" w:hAnsi="Times New Roman" w:cs="Times New Roman"/>
                <w:b/>
                <w:sz w:val="24"/>
                <w:szCs w:val="24"/>
                <w:lang w:val="nl-NL"/>
              </w:rPr>
              <w:t xml:space="preserve">(v) UBND TP Hà Nội : </w:t>
            </w:r>
            <w:r w:rsidRPr="00F711B4">
              <w:rPr>
                <w:rFonts w:ascii="Times New Roman" w:hAnsi="Times New Roman" w:cs="Times New Roman"/>
                <w:sz w:val="24"/>
                <w:szCs w:val="24"/>
                <w:lang w:val="nl-NL"/>
              </w:rPr>
              <w:t>Khoản 9: Nếu theo Phương án 1 tại dự thảo, đề nghị cơ quan soạn thảo làm rõ hơn nội hàm của khái niệm này có bao gồm doanh nghiệp cấp III, IV,... hay không (Doanh nghiệp có vốn đầu tư của Doanh nghiệp có vốn nhà nước đầu tư khác). Nếu theo Phương án 2 (theo nội dung Bộ Tài chính tiếp thu ý kiến của Thành viên Chính phủ): Doanh nghiệp có vốn nhà nước đầu tư khác là doanh nghiệp có vốn đầu tư trên 50% vốn điều lệ của doanh nghiệp có vốn nhà nước đầu tư trực tiếp 100% vốn điều lệ. Khi đó, các doanh có vốn đầu tư từ 50% vốn điều lệ trở xuống của các doanh nghiệp có vốn nhà nước đầu tư trực tiếp và các doanh nghiệp vốn đầu tư trên 50% vốn điều lệ của doanh nghiệp có vốn nhà nước đầu tư trực tiếp dưới 100% vốn điều lệ sẽ chịu sự chi phối bởi các quy định pháp luật khác, như Luật Doanh nghiệp,..... UBND thành phố Hà Nội đề nghị cơ quan soạn thảo nghiên cứu, báo cáo giải trình nội dung tại khoản 9 Điều này để đảm bảo thống nhất với tất cả các nội dung liên quan còn lại trong dự thảo Luật. Trường hợp giới hạn phạm vi điều chỉnh của Luật theo ý kiến các Thành viên Chính phủ thì việc thiết kế các nội dung của Luật sẽ rõ ràng và thuận lợi hơn.</w:t>
            </w:r>
          </w:p>
          <w:p w:rsidR="00F711B4" w:rsidRPr="00F711B4" w:rsidRDefault="00F711B4" w:rsidP="001A5FFE">
            <w:pPr>
              <w:spacing w:before="60" w:after="60"/>
              <w:jc w:val="both"/>
              <w:rPr>
                <w:rFonts w:ascii="Times New Roman" w:hAnsi="Times New Roman" w:cs="Times New Roman"/>
                <w:sz w:val="24"/>
                <w:szCs w:val="24"/>
                <w:lang w:val="nl-NL"/>
              </w:rPr>
            </w:pPr>
          </w:p>
        </w:tc>
        <w:tc>
          <w:tcPr>
            <w:tcW w:w="2931" w:type="dxa"/>
            <w:gridSpan w:val="2"/>
          </w:tcPr>
          <w:p w:rsidR="00BD27DC" w:rsidRPr="001A5FFE" w:rsidRDefault="00BD27DC" w:rsidP="0036388E">
            <w:pPr>
              <w:shd w:val="clear" w:color="auto" w:fill="FFFFFF"/>
              <w:spacing w:before="60" w:after="60"/>
              <w:jc w:val="both"/>
              <w:rPr>
                <w:rFonts w:ascii="Times New Roman" w:hAnsi="Times New Roman" w:cs="Times New Roman"/>
                <w:sz w:val="24"/>
                <w:szCs w:val="24"/>
              </w:rPr>
            </w:pPr>
            <w:r>
              <w:rPr>
                <w:rFonts w:ascii="Times New Roman" w:hAnsi="Times New Roman" w:cs="Times New Roman"/>
                <w:sz w:val="24"/>
                <w:szCs w:val="24"/>
                <w:lang w:val="nl-NL"/>
              </w:rPr>
              <w:t xml:space="preserve">Nội dung </w:t>
            </w:r>
            <w:r w:rsidRPr="00795B80">
              <w:rPr>
                <w:rFonts w:ascii="Times New Roman" w:hAnsi="Times New Roman" w:cs="Times New Roman"/>
                <w:sz w:val="24"/>
                <w:szCs w:val="24"/>
                <w:lang w:val="vi-VN"/>
              </w:rPr>
              <w:t>Doanh nghiệp có vốn nhà nước đầu tư khác</w:t>
            </w:r>
            <w:r>
              <w:rPr>
                <w:rFonts w:ascii="Times New Roman" w:hAnsi="Times New Roman" w:cs="Times New Roman"/>
                <w:sz w:val="24"/>
                <w:szCs w:val="24"/>
              </w:rPr>
              <w:t xml:space="preserve"> đã được quy định ở phần khai niệm đã bao quát được ý kiến tham gia.</w:t>
            </w:r>
          </w:p>
        </w:tc>
      </w:tr>
      <w:tr w:rsidR="00BD27DC" w:rsidRPr="00F1301F" w:rsidTr="003E702F">
        <w:trPr>
          <w:gridAfter w:val="3"/>
          <w:wAfter w:w="15785" w:type="dxa"/>
        </w:trPr>
        <w:tc>
          <w:tcPr>
            <w:tcW w:w="744" w:type="dxa"/>
          </w:tcPr>
          <w:p w:rsidR="00BD27DC" w:rsidRPr="00795B80" w:rsidRDefault="00BD27DC" w:rsidP="00604259">
            <w:pPr>
              <w:pStyle w:val="NormalWeb"/>
              <w:numPr>
                <w:ilvl w:val="0"/>
                <w:numId w:val="2"/>
              </w:numPr>
              <w:shd w:val="clear" w:color="auto" w:fill="FFFFFF"/>
              <w:spacing w:before="60" w:beforeAutospacing="0" w:after="60" w:afterAutospacing="0"/>
              <w:jc w:val="both"/>
              <w:rPr>
                <w:b/>
                <w:i/>
                <w:lang w:val="nl-NL"/>
              </w:rPr>
            </w:pPr>
          </w:p>
        </w:tc>
        <w:tc>
          <w:tcPr>
            <w:tcW w:w="4242" w:type="dxa"/>
            <w:gridSpan w:val="3"/>
          </w:tcPr>
          <w:p w:rsidR="00BD27DC" w:rsidRPr="00795B80" w:rsidRDefault="00BD27DC" w:rsidP="0036388E">
            <w:pPr>
              <w:pStyle w:val="NormalWeb"/>
              <w:shd w:val="clear" w:color="auto" w:fill="FFFFFF"/>
              <w:spacing w:before="60" w:beforeAutospacing="0" w:after="60" w:afterAutospacing="0"/>
              <w:jc w:val="both"/>
              <w:rPr>
                <w:lang w:val="nl-NL"/>
              </w:rPr>
            </w:pPr>
            <w:r w:rsidRPr="00795B80">
              <w:rPr>
                <w:b/>
                <w:i/>
                <w:lang w:val="nl-NL"/>
              </w:rPr>
              <w:t xml:space="preserve">Phương án 2 (theo nội dung Bộ Tài chính tiếp thu ý kiến của Thành viên </w:t>
            </w:r>
            <w:r w:rsidRPr="00795B80">
              <w:rPr>
                <w:b/>
                <w:i/>
                <w:lang w:val="nl-NL"/>
              </w:rPr>
              <w:lastRenderedPageBreak/>
              <w:t>Chính phủ):</w:t>
            </w:r>
            <w:r w:rsidRPr="00795B80">
              <w:rPr>
                <w:lang w:val="nl-NL"/>
              </w:rPr>
              <w:t xml:space="preserve"> </w:t>
            </w:r>
            <w:r w:rsidRPr="00795B80">
              <w:rPr>
                <w:i/>
                <w:iCs/>
                <w:lang w:val="nl-NL"/>
              </w:rPr>
              <w:t xml:space="preserve">Doanh nghiệp có vốn nhà nước đầu tư khác </w:t>
            </w:r>
            <w:r w:rsidRPr="00795B80">
              <w:rPr>
                <w:iCs/>
                <w:lang w:val="nl-NL"/>
              </w:rPr>
              <w:t>là</w:t>
            </w:r>
            <w:r w:rsidRPr="00795B80">
              <w:rPr>
                <w:lang w:val="nl-NL"/>
              </w:rPr>
              <w:t xml:space="preserve"> doanh nghiệp có vốn đầu tư trên 50% vốn điều lệ của doanh nghiệp có vốn nhà nước đầu tư trực tiếp 100% vốn điều lệ.</w:t>
            </w:r>
          </w:p>
        </w:tc>
        <w:tc>
          <w:tcPr>
            <w:tcW w:w="7393" w:type="dxa"/>
            <w:gridSpan w:val="2"/>
          </w:tcPr>
          <w:p w:rsidR="00BD27DC" w:rsidRPr="00F711B4" w:rsidRDefault="00BD27DC" w:rsidP="0036388E">
            <w:pPr>
              <w:spacing w:before="60" w:after="60"/>
              <w:jc w:val="both"/>
              <w:rPr>
                <w:rFonts w:ascii="Times New Roman" w:hAnsi="Times New Roman" w:cs="Times New Roman"/>
                <w:sz w:val="24"/>
                <w:szCs w:val="24"/>
                <w:lang w:val="vi-VN"/>
              </w:rPr>
            </w:pPr>
            <w:r w:rsidRPr="00F711B4">
              <w:rPr>
                <w:rFonts w:ascii="Times New Roman" w:hAnsi="Times New Roman" w:cs="Times New Roman"/>
                <w:b/>
                <w:sz w:val="24"/>
                <w:szCs w:val="24"/>
                <w:lang w:val="nl-NL"/>
              </w:rPr>
              <w:lastRenderedPageBreak/>
              <w:t>(i) BQP:</w:t>
            </w:r>
            <w:r w:rsidRPr="00F711B4">
              <w:rPr>
                <w:rFonts w:ascii="Times New Roman" w:hAnsi="Times New Roman" w:cs="Times New Roman"/>
                <w:sz w:val="24"/>
                <w:szCs w:val="24"/>
                <w:lang w:val="nl-NL"/>
              </w:rPr>
              <w:t xml:space="preserve"> </w:t>
            </w:r>
            <w:r w:rsidRPr="00F711B4">
              <w:rPr>
                <w:rFonts w:ascii="Times New Roman" w:hAnsi="Times New Roman" w:cs="Times New Roman"/>
                <w:sz w:val="24"/>
                <w:szCs w:val="24"/>
                <w:lang w:val="vi-VN"/>
              </w:rPr>
              <w:t xml:space="preserve">Đề nghị lựa chọn phương án 2. Lý do: Theo quy định này vẫn đảm bảo quản lý được các doanh nghiệp 100% vốn nhà nước và doanh </w:t>
            </w:r>
            <w:r w:rsidRPr="00F711B4">
              <w:rPr>
                <w:rFonts w:ascii="Times New Roman" w:hAnsi="Times New Roman" w:cs="Times New Roman"/>
                <w:sz w:val="24"/>
                <w:szCs w:val="24"/>
                <w:lang w:val="vi-VN"/>
              </w:rPr>
              <w:lastRenderedPageBreak/>
              <w:t>nghiệp có cổ đông nhà nước chi phối nhưng lại linh hoạt đối với các trường hợp có tỷ lệ sở hữu thấp hơn.</w:t>
            </w:r>
          </w:p>
          <w:p w:rsidR="00BD27DC" w:rsidRPr="00F711B4" w:rsidRDefault="00BD27DC" w:rsidP="0036388E">
            <w:pPr>
              <w:spacing w:before="60" w:after="60"/>
              <w:jc w:val="both"/>
              <w:rPr>
                <w:rFonts w:ascii="Times New Roman" w:hAnsi="Times New Roman" w:cs="Times New Roman"/>
                <w:sz w:val="24"/>
                <w:szCs w:val="24"/>
                <w:lang w:val="nl-NL"/>
              </w:rPr>
            </w:pPr>
            <w:r w:rsidRPr="00F711B4">
              <w:rPr>
                <w:rFonts w:ascii="Times New Roman" w:hAnsi="Times New Roman" w:cs="Times New Roman"/>
                <w:b/>
                <w:sz w:val="24"/>
                <w:szCs w:val="24"/>
                <w:lang w:val="nl-NL"/>
              </w:rPr>
              <w:t xml:space="preserve">(ii) UBND tỉnh Vĩnh Long: </w:t>
            </w:r>
            <w:r w:rsidRPr="00F711B4">
              <w:rPr>
                <w:rFonts w:ascii="Times New Roman" w:hAnsi="Times New Roman" w:cs="Times New Roman"/>
                <w:sz w:val="24"/>
                <w:szCs w:val="24"/>
                <w:lang w:val="nl-NL"/>
              </w:rPr>
              <w:t>Đề xuất PA 2: “Doanh nghiệp có vốn nhà nước đầu tư khác là doanh nghiệp có vốn đầu tư trên 50% vốn điều lệ của doanh nghiệp có vốn nhà nước đầu tư trực tiếp trên 100% vốn điều lệ”. Lý do, phương án này giải thích dễ hiểu; phù hợp với Luật Doanh nghiệp hiện hành.</w:t>
            </w:r>
          </w:p>
          <w:p w:rsidR="00BD27DC" w:rsidRPr="00F711B4" w:rsidRDefault="00BD27DC" w:rsidP="0036388E">
            <w:pPr>
              <w:spacing w:before="60" w:after="60"/>
              <w:jc w:val="both"/>
              <w:rPr>
                <w:rFonts w:ascii="Times New Roman" w:hAnsi="Times New Roman" w:cs="Times New Roman"/>
                <w:sz w:val="24"/>
                <w:szCs w:val="24"/>
                <w:lang w:val="vi-VN"/>
              </w:rPr>
            </w:pPr>
            <w:r w:rsidRPr="00F711B4">
              <w:rPr>
                <w:rFonts w:ascii="Times New Roman" w:hAnsi="Times New Roman" w:cs="Times New Roman"/>
                <w:b/>
                <w:sz w:val="24"/>
                <w:szCs w:val="24"/>
              </w:rPr>
              <w:t>(iii)</w:t>
            </w:r>
            <w:r w:rsidRPr="00F711B4">
              <w:rPr>
                <w:rFonts w:ascii="Times New Roman" w:hAnsi="Times New Roman" w:cs="Times New Roman"/>
                <w:b/>
                <w:sz w:val="24"/>
                <w:szCs w:val="24"/>
                <w:lang w:val="vi-VN"/>
              </w:rPr>
              <w:t xml:space="preserve"> STC tỉnh Lai Châu: </w:t>
            </w:r>
            <w:r w:rsidRPr="00F711B4">
              <w:rPr>
                <w:rFonts w:ascii="Times New Roman" w:hAnsi="Times New Roman" w:cs="Times New Roman"/>
                <w:sz w:val="24"/>
                <w:szCs w:val="24"/>
                <w:lang w:val="vi-VN"/>
              </w:rPr>
              <w:t>Lựa chọn phương án 2.</w:t>
            </w:r>
          </w:p>
          <w:p w:rsidR="00BD27DC" w:rsidRPr="00F711B4" w:rsidRDefault="00BD27DC" w:rsidP="0036388E">
            <w:pPr>
              <w:spacing w:before="60" w:after="60"/>
              <w:jc w:val="both"/>
              <w:rPr>
                <w:rFonts w:ascii="Times New Roman" w:hAnsi="Times New Roman" w:cs="Times New Roman"/>
                <w:sz w:val="24"/>
                <w:szCs w:val="24"/>
                <w:lang w:val="nl-NL"/>
              </w:rPr>
            </w:pPr>
            <w:r w:rsidRPr="00F711B4">
              <w:rPr>
                <w:rFonts w:ascii="Times New Roman" w:hAnsi="Times New Roman" w:cs="Times New Roman"/>
                <w:b/>
                <w:sz w:val="24"/>
                <w:szCs w:val="24"/>
                <w:lang w:val="nl-NL"/>
              </w:rPr>
              <w:t>(iv) STC tỉnh Bắc Giang</w:t>
            </w:r>
            <w:r w:rsidRPr="00F711B4">
              <w:rPr>
                <w:rFonts w:ascii="Times New Roman" w:hAnsi="Times New Roman" w:cs="Times New Roman"/>
                <w:sz w:val="24"/>
                <w:szCs w:val="24"/>
                <w:lang w:val="nl-NL"/>
              </w:rPr>
              <w:t>, Hà Giang: Khoản 9 nhất trí Phương án 2.</w:t>
            </w:r>
          </w:p>
          <w:p w:rsidR="00BD27DC" w:rsidRPr="00F711B4" w:rsidRDefault="00BD27DC" w:rsidP="0036388E">
            <w:pPr>
              <w:spacing w:before="60" w:after="60"/>
              <w:jc w:val="both"/>
              <w:rPr>
                <w:rFonts w:ascii="Times New Roman" w:hAnsi="Times New Roman" w:cs="Times New Roman"/>
                <w:sz w:val="24"/>
                <w:szCs w:val="24"/>
                <w:lang w:val="nl-NL"/>
              </w:rPr>
            </w:pPr>
            <w:r w:rsidRPr="00F711B4">
              <w:rPr>
                <w:rFonts w:ascii="Times New Roman" w:hAnsi="Times New Roman" w:cs="Times New Roman"/>
                <w:sz w:val="24"/>
                <w:szCs w:val="24"/>
                <w:lang w:val="nl-NL"/>
              </w:rPr>
              <w:t xml:space="preserve">được hình thành do DN đi vay vốn ngân hàng để đầu tư, sau khi đầu tư </w:t>
            </w:r>
          </w:p>
          <w:p w:rsidR="00BD27DC" w:rsidRPr="00F711B4" w:rsidRDefault="00BD27DC" w:rsidP="0036388E">
            <w:pPr>
              <w:spacing w:before="60" w:after="60"/>
              <w:jc w:val="both"/>
              <w:rPr>
                <w:rFonts w:ascii="Times New Roman" w:hAnsi="Times New Roman" w:cs="Times New Roman"/>
                <w:sz w:val="24"/>
                <w:szCs w:val="24"/>
                <w:lang w:val="nl-NL"/>
              </w:rPr>
            </w:pPr>
            <w:r w:rsidRPr="00F711B4">
              <w:rPr>
                <w:rFonts w:ascii="Times New Roman" w:hAnsi="Times New Roman" w:cs="Times New Roman"/>
                <w:b/>
                <w:sz w:val="24"/>
                <w:szCs w:val="24"/>
                <w:lang w:val="nl-NL"/>
              </w:rPr>
              <w:t xml:space="preserve">(v) STC tỉnh Yên Bái: </w:t>
            </w:r>
            <w:r w:rsidRPr="00F711B4">
              <w:rPr>
                <w:rFonts w:ascii="Times New Roman" w:hAnsi="Times New Roman" w:cs="Times New Roman"/>
                <w:sz w:val="24"/>
                <w:szCs w:val="24"/>
                <w:lang w:val="nl-NL"/>
              </w:rPr>
              <w:t>Lựa chọn phương án 2.</w:t>
            </w:r>
          </w:p>
          <w:p w:rsidR="00F711B4" w:rsidRPr="00F711B4" w:rsidRDefault="00F711B4" w:rsidP="00F711B4">
            <w:pPr>
              <w:spacing w:before="60" w:after="60"/>
              <w:jc w:val="both"/>
              <w:rPr>
                <w:rFonts w:ascii="Times New Roman" w:hAnsi="Times New Roman" w:cs="Times New Roman"/>
                <w:sz w:val="24"/>
                <w:szCs w:val="24"/>
                <w:lang w:val="nl-NL"/>
              </w:rPr>
            </w:pPr>
            <w:r w:rsidRPr="00F711B4">
              <w:rPr>
                <w:rFonts w:ascii="Times New Roman" w:hAnsi="Times New Roman" w:cs="Times New Roman"/>
                <w:b/>
                <w:sz w:val="24"/>
                <w:szCs w:val="24"/>
                <w:lang w:val="nl-NL"/>
              </w:rPr>
              <w:t>(vi) Tỉnh ủy Lai Châu.</w:t>
            </w:r>
            <w:r w:rsidRPr="00F711B4">
              <w:rPr>
                <w:rFonts w:ascii="Times New Roman" w:hAnsi="Times New Roman" w:cs="Times New Roman"/>
                <w:sz w:val="24"/>
                <w:szCs w:val="24"/>
                <w:lang w:val="nl-NL"/>
              </w:rPr>
              <w:t xml:space="preserve"> Lựa chọn phương án 2.</w:t>
            </w:r>
          </w:p>
          <w:p w:rsidR="00F711B4" w:rsidRPr="00F711B4" w:rsidRDefault="00F711B4" w:rsidP="00F711B4">
            <w:pPr>
              <w:spacing w:before="60" w:after="60"/>
              <w:jc w:val="both"/>
              <w:rPr>
                <w:rFonts w:ascii="Times New Roman" w:hAnsi="Times New Roman" w:cs="Times New Roman"/>
                <w:i/>
                <w:sz w:val="24"/>
                <w:szCs w:val="24"/>
                <w:lang w:val="nl-NL"/>
              </w:rPr>
            </w:pPr>
            <w:r w:rsidRPr="00F711B4">
              <w:rPr>
                <w:rFonts w:ascii="Times New Roman" w:hAnsi="Times New Roman" w:cs="Times New Roman"/>
                <w:sz w:val="24"/>
                <w:szCs w:val="24"/>
                <w:lang w:val="nl-NL"/>
              </w:rPr>
              <w:t xml:space="preserve">(vii) </w:t>
            </w:r>
            <w:r w:rsidRPr="00F711B4">
              <w:rPr>
                <w:rFonts w:ascii="Times New Roman" w:hAnsi="Times New Roman" w:cs="Times New Roman"/>
                <w:b/>
                <w:sz w:val="24"/>
                <w:szCs w:val="24"/>
                <w:lang w:val="nl-NL"/>
              </w:rPr>
              <w:t>Tỉnh ủy Cà Mau:</w:t>
            </w:r>
            <w:r w:rsidRPr="00F711B4">
              <w:rPr>
                <w:rFonts w:ascii="Times New Roman" w:hAnsi="Times New Roman" w:cs="Times New Roman"/>
                <w:sz w:val="24"/>
                <w:szCs w:val="24"/>
                <w:lang w:val="nl-NL"/>
              </w:rPr>
              <w:t xml:space="preserve"> Lựa chọn phương án 2, làm rõ hơn về cụm từ </w:t>
            </w:r>
            <w:r w:rsidRPr="00F711B4">
              <w:rPr>
                <w:rFonts w:ascii="Times New Roman" w:hAnsi="Times New Roman" w:cs="Times New Roman"/>
                <w:i/>
                <w:sz w:val="24"/>
                <w:szCs w:val="24"/>
                <w:lang w:val="nl-NL"/>
              </w:rPr>
              <w:t>“Doanh nghiệp có vốn nhà nước đầu tư khác”.</w:t>
            </w:r>
          </w:p>
          <w:p w:rsidR="00F711B4" w:rsidRPr="00F711B4" w:rsidRDefault="00F711B4" w:rsidP="00F711B4">
            <w:pPr>
              <w:spacing w:before="60" w:after="60"/>
              <w:jc w:val="both"/>
              <w:rPr>
                <w:rFonts w:ascii="Times New Roman" w:hAnsi="Times New Roman" w:cs="Times New Roman"/>
                <w:sz w:val="24"/>
                <w:szCs w:val="24"/>
                <w:lang w:val="nl-NL"/>
              </w:rPr>
            </w:pPr>
            <w:r w:rsidRPr="00F711B4">
              <w:rPr>
                <w:rFonts w:ascii="Times New Roman" w:hAnsi="Times New Roman" w:cs="Times New Roman"/>
                <w:sz w:val="24"/>
                <w:szCs w:val="24"/>
                <w:lang w:val="nl-NL"/>
              </w:rPr>
              <w:t xml:space="preserve">(vii) </w:t>
            </w:r>
            <w:r w:rsidRPr="00F711B4">
              <w:rPr>
                <w:rFonts w:ascii="Times New Roman" w:hAnsi="Times New Roman" w:cs="Times New Roman"/>
                <w:b/>
                <w:sz w:val="24"/>
                <w:szCs w:val="24"/>
                <w:lang w:val="nl-NL"/>
              </w:rPr>
              <w:t>Tỉnh ủy Cao Bằng:</w:t>
            </w:r>
            <w:r w:rsidRPr="00F711B4">
              <w:rPr>
                <w:rFonts w:ascii="Times New Roman" w:hAnsi="Times New Roman" w:cs="Times New Roman"/>
                <w:sz w:val="24"/>
                <w:szCs w:val="24"/>
                <w:lang w:val="nl-NL"/>
              </w:rPr>
              <w:t xml:space="preserve"> Lựa chọn Phương án 2; </w:t>
            </w:r>
          </w:p>
          <w:p w:rsidR="00F711B4" w:rsidRPr="00F711B4" w:rsidRDefault="00F711B4" w:rsidP="00F711B4">
            <w:pPr>
              <w:spacing w:before="60" w:after="60"/>
              <w:jc w:val="both"/>
              <w:rPr>
                <w:rFonts w:ascii="Times New Roman" w:hAnsi="Times New Roman" w:cs="Times New Roman"/>
                <w:sz w:val="24"/>
                <w:szCs w:val="24"/>
                <w:lang w:val="nl-NL"/>
              </w:rPr>
            </w:pPr>
            <w:r w:rsidRPr="00F711B4">
              <w:rPr>
                <w:rFonts w:ascii="Times New Roman" w:hAnsi="Times New Roman" w:cs="Times New Roman"/>
                <w:sz w:val="24"/>
                <w:szCs w:val="24"/>
                <w:lang w:val="nl-NL"/>
              </w:rPr>
              <w:t xml:space="preserve">(ix) </w:t>
            </w:r>
            <w:r w:rsidRPr="00F711B4">
              <w:rPr>
                <w:rFonts w:ascii="Times New Roman" w:hAnsi="Times New Roman" w:cs="Times New Roman"/>
                <w:b/>
                <w:sz w:val="24"/>
                <w:szCs w:val="24"/>
                <w:lang w:val="nl-NL"/>
              </w:rPr>
              <w:t>Tỉnh ủy Hà Giang:</w:t>
            </w:r>
            <w:r w:rsidRPr="00F711B4">
              <w:rPr>
                <w:rFonts w:ascii="Times New Roman" w:hAnsi="Times New Roman" w:cs="Times New Roman"/>
                <w:sz w:val="24"/>
                <w:szCs w:val="24"/>
                <w:lang w:val="nl-NL"/>
              </w:rPr>
              <w:t xml:space="preserve"> đề nghị quy định chi tiết như phương án 2.</w:t>
            </w:r>
          </w:p>
          <w:p w:rsidR="00F711B4" w:rsidRPr="00F711B4" w:rsidRDefault="00F711B4" w:rsidP="00F711B4">
            <w:pPr>
              <w:spacing w:before="60" w:after="60"/>
              <w:jc w:val="both"/>
              <w:rPr>
                <w:rFonts w:ascii="Times New Roman" w:hAnsi="Times New Roman" w:cs="Times New Roman"/>
                <w:sz w:val="24"/>
                <w:szCs w:val="24"/>
                <w:lang w:val="nl-NL"/>
              </w:rPr>
            </w:pPr>
            <w:r w:rsidRPr="00F711B4">
              <w:rPr>
                <w:rFonts w:ascii="Times New Roman" w:hAnsi="Times New Roman" w:cs="Times New Roman"/>
                <w:sz w:val="24"/>
                <w:szCs w:val="24"/>
                <w:lang w:val="nl-NL"/>
              </w:rPr>
              <w:t xml:space="preserve">(x) </w:t>
            </w:r>
            <w:r w:rsidRPr="00F711B4">
              <w:rPr>
                <w:rFonts w:ascii="Times New Roman" w:hAnsi="Times New Roman" w:cs="Times New Roman"/>
                <w:b/>
                <w:sz w:val="24"/>
                <w:szCs w:val="24"/>
                <w:lang w:val="nl-NL"/>
              </w:rPr>
              <w:t>Tỉnh ủy Khánh Hòa:</w:t>
            </w:r>
            <w:r w:rsidRPr="00F711B4">
              <w:rPr>
                <w:rFonts w:ascii="Times New Roman" w:hAnsi="Times New Roman" w:cs="Times New Roman"/>
                <w:sz w:val="24"/>
                <w:szCs w:val="24"/>
                <w:lang w:val="nl-NL"/>
              </w:rPr>
              <w:t xml:space="preserve"> Lựa chọn Phương án 2; </w:t>
            </w:r>
          </w:p>
          <w:p w:rsidR="00F711B4" w:rsidRPr="00F711B4" w:rsidRDefault="00F711B4" w:rsidP="00F711B4">
            <w:pPr>
              <w:spacing w:before="60" w:after="60"/>
              <w:jc w:val="both"/>
              <w:rPr>
                <w:rFonts w:ascii="Times New Roman" w:hAnsi="Times New Roman" w:cs="Times New Roman"/>
                <w:sz w:val="24"/>
                <w:szCs w:val="24"/>
                <w:lang w:val="nl-NL"/>
              </w:rPr>
            </w:pPr>
            <w:r w:rsidRPr="00F711B4">
              <w:rPr>
                <w:rFonts w:ascii="Times New Roman" w:hAnsi="Times New Roman" w:cs="Times New Roman"/>
                <w:sz w:val="24"/>
                <w:szCs w:val="24"/>
                <w:lang w:val="nl-NL"/>
              </w:rPr>
              <w:t xml:space="preserve">(xi) </w:t>
            </w:r>
            <w:r w:rsidRPr="00F711B4">
              <w:rPr>
                <w:rFonts w:ascii="Times New Roman" w:hAnsi="Times New Roman" w:cs="Times New Roman"/>
                <w:b/>
                <w:sz w:val="24"/>
                <w:szCs w:val="24"/>
                <w:lang w:val="nl-NL"/>
              </w:rPr>
              <w:t>Tỉnh ủy Vĩnh Long:</w:t>
            </w:r>
            <w:r w:rsidRPr="00F711B4">
              <w:rPr>
                <w:rFonts w:ascii="Times New Roman" w:hAnsi="Times New Roman" w:cs="Times New Roman"/>
                <w:sz w:val="24"/>
                <w:szCs w:val="24"/>
                <w:lang w:val="nl-NL"/>
              </w:rPr>
              <w:t xml:space="preserve"> Lựa chọn Phương án 2.</w:t>
            </w:r>
          </w:p>
          <w:p w:rsidR="00F711B4" w:rsidRPr="00F711B4" w:rsidRDefault="00F711B4" w:rsidP="00F711B4">
            <w:pPr>
              <w:spacing w:before="60" w:after="60"/>
              <w:jc w:val="both"/>
              <w:rPr>
                <w:rFonts w:ascii="Times New Roman" w:hAnsi="Times New Roman" w:cs="Times New Roman"/>
                <w:sz w:val="24"/>
                <w:szCs w:val="24"/>
                <w:lang w:val="nl-NL"/>
              </w:rPr>
            </w:pPr>
            <w:r w:rsidRPr="00F711B4">
              <w:rPr>
                <w:rFonts w:ascii="Times New Roman" w:hAnsi="Times New Roman" w:cs="Times New Roman"/>
                <w:b/>
                <w:sz w:val="24"/>
                <w:szCs w:val="24"/>
                <w:lang w:val="nl-NL"/>
              </w:rPr>
              <w:t>(xii) Tỉnh ủy Bà Rịa – Vũng Tàu:</w:t>
            </w:r>
            <w:r w:rsidRPr="00F711B4">
              <w:rPr>
                <w:rFonts w:ascii="Times New Roman" w:hAnsi="Times New Roman" w:cs="Times New Roman"/>
                <w:sz w:val="24"/>
                <w:szCs w:val="24"/>
                <w:lang w:val="nl-NL"/>
              </w:rPr>
              <w:t xml:space="preserve"> Lựa chọn Phương án 2.</w:t>
            </w:r>
          </w:p>
          <w:p w:rsidR="00F711B4" w:rsidRPr="00F711B4" w:rsidRDefault="00F711B4" w:rsidP="00F711B4">
            <w:pPr>
              <w:spacing w:before="60" w:after="60"/>
              <w:jc w:val="both"/>
              <w:rPr>
                <w:rFonts w:ascii="Times New Roman" w:hAnsi="Times New Roman" w:cs="Times New Roman"/>
                <w:sz w:val="24"/>
                <w:szCs w:val="24"/>
                <w:lang w:val="nl-NL"/>
              </w:rPr>
            </w:pPr>
            <w:r w:rsidRPr="00F711B4">
              <w:rPr>
                <w:rFonts w:ascii="Times New Roman" w:hAnsi="Times New Roman" w:cs="Times New Roman"/>
                <w:b/>
                <w:sz w:val="24"/>
                <w:szCs w:val="24"/>
                <w:lang w:val="nl-NL"/>
              </w:rPr>
              <w:t xml:space="preserve">(xiii)Tỉnh ủy Hưng Yên: </w:t>
            </w:r>
            <w:r w:rsidRPr="00F711B4">
              <w:rPr>
                <w:rFonts w:ascii="Times New Roman" w:hAnsi="Times New Roman" w:cs="Times New Roman"/>
                <w:sz w:val="24"/>
                <w:szCs w:val="24"/>
                <w:lang w:val="nl-NL"/>
              </w:rPr>
              <w:t xml:space="preserve"> đề nghị không chọn theo phương án 2 vì sẽ có rất nhiều trường hợp ngoài phạm vi điều chỉnh của Luật này và cơ quan đại diện chủ sở hữu, người đại diện chủ sở hữu không có căn cứ pháp lý thực hiện đầy đủ các quyền, trách nhiệm của mình </w:t>
            </w:r>
          </w:p>
          <w:p w:rsidR="00F711B4" w:rsidRPr="00F711B4" w:rsidRDefault="00F711B4" w:rsidP="00F711B4">
            <w:pPr>
              <w:spacing w:before="60" w:after="60"/>
              <w:jc w:val="both"/>
              <w:rPr>
                <w:rFonts w:ascii="Times New Roman" w:hAnsi="Times New Roman" w:cs="Times New Roman"/>
                <w:sz w:val="24"/>
                <w:szCs w:val="24"/>
                <w:lang w:val="nl-NL"/>
              </w:rPr>
            </w:pPr>
            <w:r w:rsidRPr="00F711B4">
              <w:rPr>
                <w:rFonts w:ascii="Times New Roman" w:hAnsi="Times New Roman" w:cs="Times New Roman"/>
                <w:b/>
                <w:sz w:val="24"/>
                <w:szCs w:val="24"/>
                <w:lang w:val="nl-NL"/>
              </w:rPr>
              <w:t xml:space="preserve">(xiv)Bộ Nông nghiệp và phát triển nông thôn: </w:t>
            </w:r>
            <w:r w:rsidRPr="00F711B4">
              <w:rPr>
                <w:rFonts w:ascii="Times New Roman" w:hAnsi="Times New Roman" w:cs="Times New Roman"/>
                <w:sz w:val="24"/>
                <w:szCs w:val="24"/>
                <w:lang w:val="nl-NL"/>
              </w:rPr>
              <w:t>chọn phương án 2</w:t>
            </w:r>
          </w:p>
          <w:p w:rsidR="00BD27DC" w:rsidRPr="00F711B4" w:rsidRDefault="00BD27DC" w:rsidP="0036388E">
            <w:pPr>
              <w:spacing w:before="60" w:after="60"/>
              <w:jc w:val="both"/>
              <w:rPr>
                <w:rFonts w:ascii="Times New Roman" w:hAnsi="Times New Roman" w:cs="Times New Roman"/>
                <w:sz w:val="24"/>
                <w:szCs w:val="24"/>
                <w:lang w:val="nl-NL"/>
              </w:rPr>
            </w:pPr>
          </w:p>
        </w:tc>
        <w:tc>
          <w:tcPr>
            <w:tcW w:w="2931" w:type="dxa"/>
            <w:gridSpan w:val="2"/>
          </w:tcPr>
          <w:p w:rsidR="00BD27DC" w:rsidRPr="00795B80" w:rsidRDefault="00BD27DC" w:rsidP="0036388E">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 xml:space="preserve">Các đơn vị đều nhất trí theo phương án đề xuất; đồng </w:t>
            </w:r>
            <w:r>
              <w:rPr>
                <w:rFonts w:ascii="Times New Roman" w:hAnsi="Times New Roman" w:cs="Times New Roman"/>
                <w:sz w:val="24"/>
                <w:szCs w:val="24"/>
                <w:lang w:val="nl-NL"/>
              </w:rPr>
              <w:lastRenderedPageBreak/>
              <w:t>thời cơ quan soạn thảo có bổ sung thêm tác động về số thu nộp ngân sách nhà nước so với quy định hiện hành.</w:t>
            </w:r>
          </w:p>
          <w:p w:rsidR="00BD27DC" w:rsidRPr="00795B80" w:rsidRDefault="00BD27DC" w:rsidP="0036388E">
            <w:pPr>
              <w:pStyle w:val="NormalWeb"/>
              <w:shd w:val="clear" w:color="auto" w:fill="FFFFFF"/>
              <w:spacing w:before="60" w:beforeAutospacing="0" w:after="60" w:afterAutospacing="0"/>
              <w:jc w:val="both"/>
              <w:rPr>
                <w:bCs/>
                <w:iCs/>
                <w:lang w:val="nl-NL"/>
              </w:rPr>
            </w:pPr>
          </w:p>
        </w:tc>
      </w:tr>
      <w:tr w:rsidR="00BD27DC" w:rsidRPr="00F1301F" w:rsidTr="003E702F">
        <w:trPr>
          <w:gridAfter w:val="3"/>
          <w:wAfter w:w="15785" w:type="dxa"/>
        </w:trPr>
        <w:tc>
          <w:tcPr>
            <w:tcW w:w="744" w:type="dxa"/>
          </w:tcPr>
          <w:p w:rsidR="00BD27DC" w:rsidRPr="00795B80" w:rsidRDefault="00BD27DC"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BD27DC" w:rsidRPr="00795B80" w:rsidRDefault="00BD27DC"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14. </w:t>
            </w:r>
            <w:r w:rsidRPr="00795B80">
              <w:rPr>
                <w:rFonts w:ascii="Times New Roman" w:eastAsia="Times New Roman" w:hAnsi="Times New Roman" w:cs="Times New Roman"/>
                <w:i/>
                <w:iCs/>
                <w:sz w:val="24"/>
                <w:szCs w:val="24"/>
                <w:lang w:val="nl-NL"/>
              </w:rPr>
              <w:t xml:space="preserve">Đầu tư vốn để thành lập doanh nghiệp có vốn nhà nước đầu tư </w:t>
            </w:r>
            <w:r w:rsidRPr="00795B80">
              <w:rPr>
                <w:rFonts w:ascii="Times New Roman" w:eastAsia="Times New Roman" w:hAnsi="Times New Roman" w:cs="Times New Roman"/>
                <w:sz w:val="24"/>
                <w:szCs w:val="24"/>
                <w:lang w:val="nl-NL"/>
              </w:rPr>
              <w:t>là việc cơ quan đại diện chủ sở hữu vốn thực hiện đầu tư vốn để thành lập doanh nghiệp</w:t>
            </w:r>
            <w:r w:rsidRPr="00795B80">
              <w:rPr>
                <w:rFonts w:ascii="Times New Roman" w:eastAsia="Times New Roman" w:hAnsi="Times New Roman" w:cs="Times New Roman"/>
                <w:iCs/>
                <w:sz w:val="24"/>
                <w:szCs w:val="24"/>
                <w:lang w:val="nl-NL"/>
              </w:rPr>
              <w:t xml:space="preserve"> có vốn nhà nước đầu tư trực tiếp 100% vốn điều lệ</w:t>
            </w:r>
            <w:r w:rsidRPr="00795B80">
              <w:rPr>
                <w:rFonts w:ascii="Times New Roman" w:eastAsia="Times New Roman" w:hAnsi="Times New Roman" w:cs="Times New Roman"/>
                <w:sz w:val="24"/>
                <w:szCs w:val="24"/>
                <w:lang w:val="nl-NL"/>
              </w:rPr>
              <w:t xml:space="preserve"> hoặc doanh nghiệp có vốn nhà </w:t>
            </w:r>
            <w:r w:rsidRPr="00795B80">
              <w:rPr>
                <w:rFonts w:ascii="Times New Roman" w:eastAsia="Times New Roman" w:hAnsi="Times New Roman" w:cs="Times New Roman"/>
                <w:sz w:val="24"/>
                <w:szCs w:val="24"/>
                <w:lang w:val="nl-NL"/>
              </w:rPr>
              <w:lastRenderedPageBreak/>
              <w:t>nước đầu tư trực tiếp 100% vốn điều lệ thực hiện đầu tư vốn để thành lập doanh nghiệp</w:t>
            </w:r>
            <w:r w:rsidRPr="00795B80">
              <w:rPr>
                <w:rFonts w:ascii="Times New Roman" w:eastAsia="Times New Roman" w:hAnsi="Times New Roman" w:cs="Times New Roman"/>
                <w:iCs/>
                <w:sz w:val="24"/>
                <w:szCs w:val="24"/>
                <w:lang w:val="nl-NL"/>
              </w:rPr>
              <w:t xml:space="preserve"> có vốn nhà nước đầu tư khác 100% vốn điều lệ</w:t>
            </w:r>
            <w:r w:rsidRPr="00795B80">
              <w:rPr>
                <w:rFonts w:ascii="Times New Roman" w:eastAsia="Times New Roman" w:hAnsi="Times New Roman" w:cs="Times New Roman"/>
                <w:sz w:val="24"/>
                <w:szCs w:val="24"/>
                <w:lang w:val="nl-NL"/>
              </w:rPr>
              <w:t>.</w:t>
            </w:r>
          </w:p>
        </w:tc>
        <w:tc>
          <w:tcPr>
            <w:tcW w:w="7393" w:type="dxa"/>
            <w:gridSpan w:val="2"/>
          </w:tcPr>
          <w:p w:rsidR="00BD27DC" w:rsidRPr="00795B80" w:rsidRDefault="00BD27DC" w:rsidP="0036388E">
            <w:pPr>
              <w:shd w:val="clear" w:color="auto" w:fill="FFFFFF"/>
              <w:spacing w:before="60" w:after="60"/>
              <w:jc w:val="both"/>
              <w:rPr>
                <w:rFonts w:ascii="Times New Roman" w:hAnsi="Times New Roman" w:cs="Times New Roman"/>
                <w:noProof/>
                <w:sz w:val="24"/>
                <w:szCs w:val="24"/>
                <w:lang w:val="nl-NL"/>
              </w:rPr>
            </w:pPr>
            <w:r>
              <w:rPr>
                <w:rFonts w:ascii="Times New Roman" w:eastAsia="Times New Roman" w:hAnsi="Times New Roman" w:cs="Times New Roman"/>
                <w:b/>
                <w:sz w:val="24"/>
                <w:szCs w:val="24"/>
                <w:lang w:val="nl-NL"/>
              </w:rPr>
              <w:lastRenderedPageBreak/>
              <w:t>(i)</w:t>
            </w:r>
            <w:r w:rsidRPr="00795B80">
              <w:rPr>
                <w:rFonts w:ascii="Times New Roman" w:eastAsia="Times New Roman" w:hAnsi="Times New Roman" w:cs="Times New Roman"/>
                <w:b/>
                <w:sz w:val="24"/>
                <w:szCs w:val="24"/>
                <w:lang w:val="nl-NL"/>
              </w:rPr>
              <w:t xml:space="preserve"> Bộ Công Thương:</w:t>
            </w:r>
            <w:r>
              <w:rPr>
                <w:rFonts w:ascii="Times New Roman" w:eastAsia="Times New Roman" w:hAnsi="Times New Roman" w:cs="Times New Roman"/>
                <w:b/>
                <w:sz w:val="24"/>
                <w:szCs w:val="24"/>
                <w:lang w:val="nl-NL"/>
              </w:rPr>
              <w:t xml:space="preserve"> </w:t>
            </w:r>
            <w:r w:rsidRPr="00795B80">
              <w:rPr>
                <w:rFonts w:ascii="Times New Roman" w:hAnsi="Times New Roman" w:cs="Times New Roman"/>
                <w:noProof/>
                <w:sz w:val="24"/>
                <w:szCs w:val="24"/>
                <w:lang w:val="nl-NL"/>
              </w:rPr>
              <w:t xml:space="preserve">Dự thảo Luật định nghĩa về “Đầu tư vốn để thành lập </w:t>
            </w:r>
            <w:r w:rsidRPr="00795B80">
              <w:rPr>
                <w:rFonts w:ascii="Times New Roman" w:hAnsi="Times New Roman" w:cs="Times New Roman"/>
                <w:b/>
                <w:noProof/>
                <w:sz w:val="24"/>
                <w:szCs w:val="24"/>
                <w:lang w:val="nl-NL"/>
              </w:rPr>
              <w:t>doanh nghiệp có vốn nhà nước đầu tư</w:t>
            </w:r>
            <w:r w:rsidRPr="00795B80">
              <w:rPr>
                <w:rFonts w:ascii="Times New Roman" w:hAnsi="Times New Roman" w:cs="Times New Roman"/>
                <w:noProof/>
                <w:sz w:val="24"/>
                <w:szCs w:val="24"/>
                <w:lang w:val="nl-NL"/>
              </w:rPr>
              <w:t xml:space="preserve">” chỉ bao gồm các trường hợp “thành lập doanh nghiệp có vốn nhà nước đầu tư trực tiếp 100% vốn điều lệ hoặc doanh nghiệp có vốn nhà nước đầu tư trực tiếp 100% vốn điều lệ thực hiện đầu tư vốn để thành lập doanh nghiệp có vốn nhà nước đầu tư khác 100% vốn điều lệ”. Tuy nhiên, tại khoản 7 Điều 4 dự thảo Luật quy </w:t>
            </w:r>
            <w:r w:rsidRPr="00795B80">
              <w:rPr>
                <w:rFonts w:ascii="Times New Roman" w:hAnsi="Times New Roman" w:cs="Times New Roman"/>
                <w:noProof/>
                <w:sz w:val="24"/>
                <w:szCs w:val="24"/>
                <w:lang w:val="nl-NL"/>
              </w:rPr>
              <w:lastRenderedPageBreak/>
              <w:t xml:space="preserve">định </w:t>
            </w:r>
            <w:r w:rsidRPr="00795B80">
              <w:rPr>
                <w:rFonts w:ascii="Times New Roman" w:hAnsi="Times New Roman" w:cs="Times New Roman"/>
                <w:b/>
                <w:noProof/>
                <w:sz w:val="24"/>
                <w:szCs w:val="24"/>
                <w:lang w:val="nl-NL"/>
              </w:rPr>
              <w:t>doanh nghiệp có vốn nhà nước đầu tư bao gồm doanh nghiệp có vốn nhà nước đầu tư trực tiếp và doanh nghiệp có vốn nhà nước đầu tư khác</w:t>
            </w:r>
            <w:r w:rsidRPr="00795B80">
              <w:rPr>
                <w:rFonts w:ascii="Times New Roman" w:hAnsi="Times New Roman" w:cs="Times New Roman"/>
                <w:noProof/>
                <w:sz w:val="24"/>
                <w:szCs w:val="24"/>
                <w:lang w:val="nl-NL"/>
              </w:rPr>
              <w:t>, theo đó, doanh nghiệp có vốn nhà nước đầu tư khác quy định tại khoản 9 Điều 4 dự thảo Luật “là doanh nghiệp có vốn đầu tư trên 50% vốn điều lệ của doanh nghiệp có vốn nhà nước đầu tư trực tiếp 100% vốn điều lệ”. Do đó, đề nghị hiệu chỉnh lại để đảm bảo tính thống nhất.</w:t>
            </w:r>
          </w:p>
          <w:p w:rsidR="00BD27DC" w:rsidRPr="00795B80" w:rsidRDefault="00BD27DC" w:rsidP="0036388E">
            <w:pPr>
              <w:shd w:val="clear" w:color="auto" w:fill="FFFFFF"/>
              <w:spacing w:before="60" w:after="60"/>
              <w:jc w:val="both"/>
              <w:rPr>
                <w:rFonts w:ascii="Times New Roman" w:eastAsia="Times New Roman" w:hAnsi="Times New Roman" w:cs="Times New Roman"/>
                <w:sz w:val="24"/>
                <w:szCs w:val="24"/>
                <w:lang w:val="nl-NL"/>
              </w:rPr>
            </w:pPr>
          </w:p>
        </w:tc>
        <w:tc>
          <w:tcPr>
            <w:tcW w:w="2931" w:type="dxa"/>
            <w:gridSpan w:val="2"/>
          </w:tcPr>
          <w:p w:rsidR="00BD27DC" w:rsidRPr="00795B80" w:rsidRDefault="00BD27DC" w:rsidP="00BA3DC9">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lastRenderedPageBreak/>
              <w:t>Dự thảo Luật quy định v</w:t>
            </w:r>
            <w:r w:rsidRPr="00795B80">
              <w:rPr>
                <w:rFonts w:ascii="Times New Roman" w:eastAsia="Times New Roman" w:hAnsi="Times New Roman" w:cs="Times New Roman"/>
                <w:sz w:val="24"/>
                <w:szCs w:val="24"/>
                <w:lang w:val="nl-NL"/>
              </w:rPr>
              <w:t xml:space="preserve">iệc thành lập doanh nghiệp 100% vốn </w:t>
            </w:r>
            <w:r>
              <w:rPr>
                <w:rFonts w:ascii="Times New Roman" w:eastAsia="Times New Roman" w:hAnsi="Times New Roman" w:cs="Times New Roman"/>
                <w:sz w:val="24"/>
                <w:szCs w:val="24"/>
                <w:lang w:val="nl-NL"/>
              </w:rPr>
              <w:t>điều lệ còn các</w:t>
            </w:r>
            <w:r w:rsidRPr="00795B80">
              <w:rPr>
                <w:rFonts w:ascii="Times New Roman" w:eastAsia="Times New Roman" w:hAnsi="Times New Roman" w:cs="Times New Roman"/>
                <w:sz w:val="24"/>
                <w:szCs w:val="24"/>
                <w:lang w:val="nl-NL"/>
              </w:rPr>
              <w:t xml:space="preserve"> trường hợp thành lập </w:t>
            </w:r>
            <w:r>
              <w:rPr>
                <w:rFonts w:ascii="Times New Roman" w:eastAsia="Times New Roman" w:hAnsi="Times New Roman" w:cs="Times New Roman"/>
                <w:sz w:val="24"/>
                <w:szCs w:val="24"/>
                <w:lang w:val="nl-NL"/>
              </w:rPr>
              <w:t xml:space="preserve">doanh nghiệp có vốn điều lệ dưới 100% được quy định theo </w:t>
            </w:r>
            <w:r>
              <w:rPr>
                <w:rFonts w:ascii="Times New Roman" w:eastAsia="Times New Roman" w:hAnsi="Times New Roman" w:cs="Times New Roman"/>
                <w:sz w:val="24"/>
                <w:szCs w:val="24"/>
                <w:lang w:val="nl-NL"/>
              </w:rPr>
              <w:lastRenderedPageBreak/>
              <w:t>hướng tham gia góp vốn</w:t>
            </w:r>
            <w:r w:rsidRPr="00795B80">
              <w:rPr>
                <w:rFonts w:ascii="Times New Roman" w:eastAsia="Times New Roman" w:hAnsi="Times New Roman" w:cs="Times New Roman"/>
                <w:sz w:val="24"/>
                <w:szCs w:val="24"/>
                <w:lang w:val="nl-NL"/>
              </w:rPr>
              <w:t xml:space="preserve">, mua cổ phần, mua phần vốn góp </w:t>
            </w:r>
            <w:r>
              <w:rPr>
                <w:rFonts w:ascii="Times New Roman" w:eastAsia="Times New Roman" w:hAnsi="Times New Roman" w:cs="Times New Roman"/>
                <w:sz w:val="24"/>
                <w:szCs w:val="24"/>
                <w:lang w:val="nl-NL"/>
              </w:rPr>
              <w:t xml:space="preserve">được </w:t>
            </w:r>
            <w:r w:rsidRPr="00795B80">
              <w:rPr>
                <w:rFonts w:ascii="Times New Roman" w:eastAsia="Times New Roman" w:hAnsi="Times New Roman" w:cs="Times New Roman"/>
                <w:sz w:val="24"/>
                <w:szCs w:val="24"/>
                <w:lang w:val="nl-NL"/>
              </w:rPr>
              <w:t>quy định tại khoản 15 Điều 4.</w:t>
            </w:r>
          </w:p>
        </w:tc>
      </w:tr>
      <w:tr w:rsidR="00BD27DC" w:rsidRPr="00F1301F" w:rsidTr="003E702F">
        <w:trPr>
          <w:gridAfter w:val="3"/>
          <w:wAfter w:w="15785" w:type="dxa"/>
        </w:trPr>
        <w:tc>
          <w:tcPr>
            <w:tcW w:w="744" w:type="dxa"/>
          </w:tcPr>
          <w:p w:rsidR="00BD27DC" w:rsidRPr="00795B80" w:rsidRDefault="00BD27DC"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BD27DC" w:rsidRPr="00795B80" w:rsidRDefault="00BD27DC"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15. </w:t>
            </w:r>
            <w:r w:rsidRPr="00795B80">
              <w:rPr>
                <w:rFonts w:ascii="Times New Roman" w:eastAsia="Times New Roman" w:hAnsi="Times New Roman" w:cs="Times New Roman"/>
                <w:i/>
                <w:iCs/>
                <w:sz w:val="24"/>
                <w:szCs w:val="24"/>
                <w:lang w:val="nl-NL"/>
              </w:rPr>
              <w:t>Đầu tư vốn, góp vốn, mua cổ phần, mua phần vốn góp</w:t>
            </w:r>
            <w:r w:rsidRPr="00795B80">
              <w:rPr>
                <w:rFonts w:ascii="Times New Roman" w:eastAsia="Times New Roman" w:hAnsi="Times New Roman" w:cs="Times New Roman"/>
                <w:sz w:val="24"/>
                <w:szCs w:val="24"/>
                <w:lang w:val="nl-NL"/>
              </w:rPr>
              <w:t xml:space="preserve"> là việc cơ quan đại diện chủ sở hữu vốn hoặc doanh nghiệp có vốn nhà nước đầu tư thực hiện đầu tư vốn để thành lập công ty cổ phần, công ty trách nhiệm hữu hạn hai thành viên trở lên hoặc đầu tư vốn vào doanh nghiệp chưa có vốn góp của nhà nước để trở thành doanh nghiệp có vốn nhà nước đầu tư.</w:t>
            </w:r>
          </w:p>
        </w:tc>
        <w:tc>
          <w:tcPr>
            <w:tcW w:w="7393" w:type="dxa"/>
            <w:gridSpan w:val="2"/>
          </w:tcPr>
          <w:p w:rsidR="00BD27DC" w:rsidRDefault="00BD27DC" w:rsidP="0036388E">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UBND tỉnh Nghệ An: </w:t>
            </w:r>
            <w:r w:rsidRPr="00795B80">
              <w:rPr>
                <w:rFonts w:ascii="Times New Roman" w:hAnsi="Times New Roman" w:cs="Times New Roman"/>
                <w:sz w:val="24"/>
                <w:szCs w:val="24"/>
                <w:lang w:val="nl-NL"/>
              </w:rPr>
              <w:t>Đề nghị quy định thêm hình thức đầu tư bổ sung vốn nhà nước để tăng tỷ lệ phần vốn nhà nước tại doanh nghiệp có vốn nhà nước.</w:t>
            </w:r>
          </w:p>
          <w:p w:rsidR="00BD27DC" w:rsidRPr="00685EC7" w:rsidRDefault="00BD27DC" w:rsidP="00685EC7">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(ii)</w:t>
            </w:r>
            <w:r w:rsidRPr="00795B80">
              <w:rPr>
                <w:rFonts w:ascii="Times New Roman" w:hAnsi="Times New Roman" w:cs="Times New Roman"/>
                <w:b/>
                <w:sz w:val="24"/>
                <w:szCs w:val="24"/>
                <w:lang w:val="nl-NL"/>
              </w:rPr>
              <w:t xml:space="preserve"> S</w:t>
            </w:r>
            <w:r>
              <w:rPr>
                <w:rFonts w:ascii="Times New Roman" w:hAnsi="Times New Roman" w:cs="Times New Roman"/>
                <w:b/>
                <w:sz w:val="24"/>
                <w:szCs w:val="24"/>
                <w:lang w:val="nl-NL"/>
              </w:rPr>
              <w:t>TC</w:t>
            </w:r>
            <w:r w:rsidRPr="00795B80">
              <w:rPr>
                <w:rFonts w:ascii="Times New Roman" w:hAnsi="Times New Roman" w:cs="Times New Roman"/>
                <w:b/>
                <w:sz w:val="24"/>
                <w:szCs w:val="24"/>
                <w:lang w:val="nl-NL"/>
              </w:rPr>
              <w:t xml:space="preserve"> TP Hải Phòng: </w:t>
            </w:r>
            <w:r w:rsidRPr="00795B80">
              <w:rPr>
                <w:rFonts w:ascii="Times New Roman" w:hAnsi="Times New Roman" w:cs="Times New Roman"/>
                <w:sz w:val="24"/>
                <w:szCs w:val="24"/>
                <w:lang w:val="nl-NL"/>
              </w:rPr>
              <w:t>Tại Khoản 15 Điều 4 tại Dự thảo Luật đang quy định việc đầu tư vốn, góp vốn, mua cổ phần, mua phần vốn góp là việc cơ quan đại diện chủ sở hữu để đầu tư vốn vào doanh nghiệp chưa có vốn góp của nhà nước để trở thành doanh nghiệp có vốn nhà nước đầu tư. Tuy nhiên, theo quy định tại Tiết a Khoản 3 Điều 17 Luật doanh nghiệp 2020 thì cơ quan nhà nước không được sử dụng tài sản nhà nước để góp vốn vào doanh nghiệp để thu lợi riêng cho cơ quan, đơn vị mình. Như vậy, nội dung này đang chưa thống nhất với nội dung quy định tại Luật doanh nghiệp 2020, vì vậy, đề nghị Bộ Tài chính làm rõ, xác định đối tượng được đầu tư góp vốn vào doanh nghiệp, phù hợp với quy định tại Luật doanh nghiệp 2020.</w:t>
            </w:r>
          </w:p>
        </w:tc>
        <w:tc>
          <w:tcPr>
            <w:tcW w:w="2931" w:type="dxa"/>
            <w:gridSpan w:val="2"/>
          </w:tcPr>
          <w:p w:rsidR="00BD27DC" w:rsidRPr="00795B80" w:rsidRDefault="00BD27DC"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Dự thảo Luật</w:t>
            </w:r>
            <w:r w:rsidRPr="00685EC7">
              <w:rPr>
                <w:rFonts w:ascii="Times New Roman" w:eastAsia="Times New Roman" w:hAnsi="Times New Roman" w:cs="Times New Roman"/>
                <w:sz w:val="24"/>
                <w:szCs w:val="24"/>
                <w:lang w:val="nl-NL"/>
              </w:rPr>
              <w:t xml:space="preserve"> </w:t>
            </w:r>
            <w:r>
              <w:rPr>
                <w:rFonts w:ascii="Times New Roman" w:eastAsia="Times New Roman" w:hAnsi="Times New Roman" w:cs="Times New Roman"/>
                <w:sz w:val="24"/>
                <w:szCs w:val="24"/>
                <w:lang w:val="nl-NL"/>
              </w:rPr>
              <w:t>đ</w:t>
            </w:r>
            <w:r w:rsidRPr="00685EC7">
              <w:rPr>
                <w:rFonts w:ascii="Times New Roman" w:eastAsia="Times New Roman" w:hAnsi="Times New Roman" w:cs="Times New Roman"/>
                <w:sz w:val="24"/>
                <w:szCs w:val="24"/>
                <w:lang w:val="nl-NL"/>
              </w:rPr>
              <w:t>ã quy định</w:t>
            </w:r>
            <w:r>
              <w:rPr>
                <w:rFonts w:ascii="Times New Roman" w:eastAsia="Times New Roman" w:hAnsi="Times New Roman" w:cs="Times New Roman"/>
                <w:sz w:val="24"/>
                <w:szCs w:val="24"/>
                <w:lang w:val="nl-NL"/>
              </w:rPr>
              <w:t xml:space="preserve"> cụ thể</w:t>
            </w:r>
            <w:r w:rsidRPr="00685EC7">
              <w:rPr>
                <w:rFonts w:ascii="Times New Roman" w:eastAsia="Times New Roman" w:hAnsi="Times New Roman" w:cs="Times New Roman"/>
                <w:sz w:val="24"/>
                <w:szCs w:val="24"/>
                <w:lang w:val="nl-NL"/>
              </w:rPr>
              <w:t xml:space="preserve"> tại Khoản 13 Điều 4</w:t>
            </w:r>
            <w:r>
              <w:rPr>
                <w:rFonts w:ascii="Times New Roman" w:eastAsia="Times New Roman" w:hAnsi="Times New Roman" w:cs="Times New Roman"/>
                <w:sz w:val="24"/>
                <w:szCs w:val="24"/>
                <w:lang w:val="nl-NL"/>
              </w:rPr>
              <w:t xml:space="preserve"> và </w:t>
            </w:r>
            <w:r w:rsidRPr="00795B80">
              <w:rPr>
                <w:rFonts w:ascii="Times New Roman" w:eastAsia="Times New Roman" w:hAnsi="Times New Roman" w:cs="Times New Roman"/>
                <w:sz w:val="24"/>
                <w:szCs w:val="24"/>
                <w:lang w:val="nl-NL"/>
              </w:rPr>
              <w:t xml:space="preserve">Điều 21. </w:t>
            </w:r>
          </w:p>
          <w:p w:rsidR="00BD27DC" w:rsidRPr="00795B80" w:rsidRDefault="00BD27DC" w:rsidP="0036388E">
            <w:pPr>
              <w:shd w:val="clear" w:color="auto" w:fill="FFFFFF"/>
              <w:spacing w:before="60" w:after="60"/>
              <w:jc w:val="both"/>
              <w:rPr>
                <w:rFonts w:ascii="Times New Roman" w:eastAsia="Times New Roman" w:hAnsi="Times New Roman" w:cs="Times New Roman"/>
                <w:sz w:val="24"/>
                <w:szCs w:val="24"/>
                <w:lang w:val="nl-NL"/>
              </w:rPr>
            </w:pPr>
          </w:p>
        </w:tc>
      </w:tr>
      <w:tr w:rsidR="00BD27DC" w:rsidRPr="00F1301F" w:rsidTr="003E702F">
        <w:trPr>
          <w:gridAfter w:val="3"/>
          <w:wAfter w:w="15785" w:type="dxa"/>
        </w:trPr>
        <w:tc>
          <w:tcPr>
            <w:tcW w:w="744" w:type="dxa"/>
          </w:tcPr>
          <w:p w:rsidR="00BD27DC" w:rsidRPr="00795B80" w:rsidRDefault="00BD27DC"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BD27DC" w:rsidRPr="00795B80" w:rsidRDefault="00BD27DC"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16. </w:t>
            </w:r>
            <w:r w:rsidRPr="00795B80">
              <w:rPr>
                <w:rFonts w:ascii="Times New Roman" w:eastAsia="Times New Roman" w:hAnsi="Times New Roman" w:cs="Times New Roman"/>
                <w:i/>
                <w:iCs/>
                <w:sz w:val="24"/>
                <w:szCs w:val="24"/>
                <w:lang w:val="nl-NL"/>
              </w:rPr>
              <w:t xml:space="preserve">Đề án đầu tư vốn để thành lập doanh nghiệp có nhà nước vốn đầu tư; đầu tư vốn, góp vốn, mua cổ phần, mua phần vốn góp; bổ sung vốn </w:t>
            </w:r>
            <w:r w:rsidRPr="00795B80">
              <w:rPr>
                <w:rFonts w:ascii="Times New Roman" w:eastAsia="Times New Roman" w:hAnsi="Times New Roman" w:cs="Times New Roman"/>
                <w:sz w:val="24"/>
                <w:szCs w:val="24"/>
                <w:lang w:val="nl-NL"/>
              </w:rPr>
              <w:t>(sau đây gọi là Đề án đầu tư vốn)</w:t>
            </w:r>
            <w:r w:rsidRPr="00795B80">
              <w:rPr>
                <w:rFonts w:ascii="Times New Roman" w:eastAsia="Times New Roman" w:hAnsi="Times New Roman" w:cs="Times New Roman"/>
                <w:i/>
                <w:iCs/>
                <w:sz w:val="24"/>
                <w:szCs w:val="24"/>
                <w:lang w:val="nl-NL"/>
              </w:rPr>
              <w:t xml:space="preserve"> </w:t>
            </w:r>
            <w:r w:rsidRPr="00795B80">
              <w:rPr>
                <w:rFonts w:ascii="Times New Roman" w:eastAsia="Times New Roman" w:hAnsi="Times New Roman" w:cs="Times New Roman"/>
                <w:sz w:val="24"/>
                <w:szCs w:val="24"/>
                <w:lang w:val="nl-NL"/>
              </w:rPr>
              <w:t>là tập hợp đề xuất mục tiêu, hình thức, phương thức, nguồn vốn thực hiện đầu tư vốn của cơ quan đại diện chủ sở hữu vốn hoặc của doanh nghiệp có vốn nhà nước đầu tư lập để trình cấp có thẩm quyền phê duyệt chủ trương đầu tư.</w:t>
            </w:r>
          </w:p>
        </w:tc>
        <w:tc>
          <w:tcPr>
            <w:tcW w:w="7393" w:type="dxa"/>
            <w:gridSpan w:val="2"/>
          </w:tcPr>
          <w:p w:rsidR="00BD27DC" w:rsidRPr="00795B80" w:rsidRDefault="00BD27DC" w:rsidP="0036388E">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S</w:t>
            </w:r>
            <w:r>
              <w:rPr>
                <w:rFonts w:ascii="Times New Roman" w:hAnsi="Times New Roman" w:cs="Times New Roman"/>
                <w:b/>
                <w:sz w:val="24"/>
                <w:szCs w:val="24"/>
                <w:lang w:val="nl-NL"/>
              </w:rPr>
              <w:t>TC</w:t>
            </w:r>
            <w:r w:rsidRPr="00795B80">
              <w:rPr>
                <w:rFonts w:ascii="Times New Roman" w:hAnsi="Times New Roman" w:cs="Times New Roman"/>
                <w:b/>
                <w:sz w:val="24"/>
                <w:szCs w:val="24"/>
                <w:lang w:val="nl-NL"/>
              </w:rPr>
              <w:t xml:space="preserve"> TP Cần Thơ: </w:t>
            </w:r>
            <w:r w:rsidRPr="00795B80">
              <w:rPr>
                <w:rFonts w:ascii="Times New Roman" w:hAnsi="Times New Roman" w:cs="Times New Roman"/>
                <w:sz w:val="24"/>
                <w:szCs w:val="24"/>
                <w:lang w:val="nl-NL"/>
              </w:rPr>
              <w:t xml:space="preserve">Đề nghị điều chỉnh thành: “16. Đề án đầu tư vốn để thành lập </w:t>
            </w:r>
            <w:r w:rsidRPr="00795B80">
              <w:rPr>
                <w:rFonts w:ascii="Times New Roman" w:hAnsi="Times New Roman" w:cs="Times New Roman"/>
                <w:sz w:val="24"/>
                <w:szCs w:val="24"/>
                <w:u w:val="single"/>
                <w:lang w:val="nl-NL"/>
              </w:rPr>
              <w:t>doanh nghiệp có vốn nhà nước đầu tư</w:t>
            </w:r>
            <w:r w:rsidRPr="00795B80">
              <w:rPr>
                <w:rFonts w:ascii="Times New Roman" w:hAnsi="Times New Roman" w:cs="Times New Roman"/>
                <w:sz w:val="24"/>
                <w:szCs w:val="24"/>
                <w:lang w:val="nl-NL"/>
              </w:rPr>
              <w:t>; đầu tư vốn, góp vốn, mua cổ phần, mua phần vốn góp; bổ sung vốn (sau đây gọi là Đề án đầu tư vốn) là tập hợp đề xuất mục tiêu, hình thức, phương thức, nguồn vố</w:t>
            </w:r>
            <w:r>
              <w:rPr>
                <w:rFonts w:ascii="Times New Roman" w:hAnsi="Times New Roman" w:cs="Times New Roman"/>
                <w:sz w:val="24"/>
                <w:szCs w:val="24"/>
                <w:lang w:val="nl-NL"/>
              </w:rPr>
              <w:t>n..</w:t>
            </w:r>
            <w:r w:rsidRPr="00795B80">
              <w:rPr>
                <w:rFonts w:ascii="Times New Roman" w:hAnsi="Times New Roman" w:cs="Times New Roman"/>
                <w:sz w:val="24"/>
                <w:szCs w:val="24"/>
                <w:lang w:val="nl-NL"/>
              </w:rPr>
              <w:t>.”</w:t>
            </w:r>
          </w:p>
          <w:p w:rsidR="00BD27DC" w:rsidRPr="00795B80" w:rsidRDefault="00BD27DC" w:rsidP="0036388E">
            <w:pPr>
              <w:shd w:val="clear" w:color="auto" w:fill="FFFFFF"/>
              <w:spacing w:before="60" w:after="60"/>
              <w:jc w:val="both"/>
              <w:rPr>
                <w:rFonts w:ascii="Times New Roman" w:eastAsia="Times New Roman" w:hAnsi="Times New Roman" w:cs="Times New Roman"/>
                <w:sz w:val="24"/>
                <w:szCs w:val="24"/>
                <w:lang w:val="nl-NL"/>
              </w:rPr>
            </w:pPr>
          </w:p>
        </w:tc>
        <w:tc>
          <w:tcPr>
            <w:tcW w:w="2931" w:type="dxa"/>
            <w:gridSpan w:val="2"/>
          </w:tcPr>
          <w:p w:rsidR="00BD27DC" w:rsidRPr="00795B80" w:rsidRDefault="00BD27DC" w:rsidP="009E620D">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Giữ nguyên để đảm bảo tính thống nhất trong Dự thảo Luật.</w:t>
            </w:r>
          </w:p>
        </w:tc>
      </w:tr>
      <w:tr w:rsidR="00BD27DC" w:rsidRPr="00F1301F" w:rsidTr="003E702F">
        <w:trPr>
          <w:gridAfter w:val="3"/>
          <w:wAfter w:w="15785" w:type="dxa"/>
        </w:trPr>
        <w:tc>
          <w:tcPr>
            <w:tcW w:w="744" w:type="dxa"/>
          </w:tcPr>
          <w:p w:rsidR="00BD27DC" w:rsidRPr="00795B80" w:rsidRDefault="00BD27DC"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BD27DC" w:rsidRPr="00795B80" w:rsidRDefault="00BD27DC"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17. </w:t>
            </w:r>
            <w:r w:rsidRPr="00795B80">
              <w:rPr>
                <w:rFonts w:ascii="Times New Roman" w:eastAsia="Times New Roman" w:hAnsi="Times New Roman" w:cs="Times New Roman"/>
                <w:i/>
                <w:iCs/>
                <w:sz w:val="24"/>
                <w:szCs w:val="24"/>
                <w:lang w:val="nl-NL"/>
              </w:rPr>
              <w:t>N</w:t>
            </w:r>
            <w:r w:rsidRPr="00795B80">
              <w:rPr>
                <w:rFonts w:ascii="Times New Roman" w:hAnsi="Times New Roman" w:cs="Times New Roman"/>
                <w:i/>
                <w:iCs/>
                <w:sz w:val="24"/>
                <w:szCs w:val="24"/>
                <w:lang w:val="nl-NL"/>
              </w:rPr>
              <w:t>gười đại diện chủ sở hữu vốn của nhà nước tại doanh nghiệp</w:t>
            </w:r>
            <w:r w:rsidRPr="00795B80">
              <w:rPr>
                <w:rFonts w:ascii="Times New Roman" w:eastAsia="Times New Roman" w:hAnsi="Times New Roman" w:cs="Times New Roman"/>
                <w:sz w:val="24"/>
                <w:szCs w:val="24"/>
                <w:lang w:val="nl-NL"/>
              </w:rPr>
              <w:t xml:space="preserve"> (sau đây gọi tắt là n</w:t>
            </w:r>
            <w:r w:rsidRPr="00795B80">
              <w:rPr>
                <w:rFonts w:ascii="Times New Roman" w:hAnsi="Times New Roman" w:cs="Times New Roman"/>
                <w:sz w:val="24"/>
                <w:szCs w:val="24"/>
                <w:lang w:val="nl-NL"/>
              </w:rPr>
              <w:t>gười đại diện chủ sở hữu vốn của nhà nước)</w:t>
            </w:r>
            <w:r w:rsidRPr="00795B80">
              <w:rPr>
                <w:rFonts w:ascii="Times New Roman" w:eastAsia="Times New Roman" w:hAnsi="Times New Roman" w:cs="Times New Roman"/>
                <w:sz w:val="24"/>
                <w:szCs w:val="24"/>
                <w:lang w:val="nl-NL"/>
              </w:rPr>
              <w:t xml:space="preserve"> là cá nhân hoặc nhóm người được cơ quan đại diện chủ sở hữu vốn </w:t>
            </w:r>
            <w:r w:rsidRPr="00795B80">
              <w:rPr>
                <w:rFonts w:ascii="Times New Roman" w:eastAsia="Times New Roman" w:hAnsi="Times New Roman" w:cs="Times New Roman"/>
                <w:iCs/>
                <w:sz w:val="24"/>
                <w:szCs w:val="24"/>
                <w:lang w:val="nl-NL"/>
              </w:rPr>
              <w:t xml:space="preserve">quyết định </w:t>
            </w:r>
            <w:r w:rsidRPr="00795B80">
              <w:rPr>
                <w:rFonts w:ascii="Times New Roman" w:eastAsia="Times New Roman" w:hAnsi="Times New Roman" w:cs="Times New Roman"/>
                <w:sz w:val="24"/>
                <w:szCs w:val="24"/>
                <w:lang w:val="nl-NL"/>
              </w:rPr>
              <w:t>giao thực hiện quyền, trách nhiệm đại diện chủ sở hữu phần vốn của nhà nước tại doanh nghiệp</w:t>
            </w:r>
            <w:r w:rsidRPr="00795B80">
              <w:rPr>
                <w:rFonts w:ascii="Times New Roman" w:eastAsia="Times New Roman" w:hAnsi="Times New Roman" w:cs="Times New Roman"/>
                <w:i/>
                <w:sz w:val="24"/>
                <w:szCs w:val="24"/>
                <w:lang w:val="nl-NL"/>
              </w:rPr>
              <w:t xml:space="preserve"> </w:t>
            </w:r>
            <w:r w:rsidRPr="00795B80">
              <w:rPr>
                <w:rFonts w:ascii="Times New Roman" w:eastAsia="Times New Roman" w:hAnsi="Times New Roman" w:cs="Times New Roman"/>
                <w:sz w:val="24"/>
                <w:szCs w:val="24"/>
                <w:lang w:val="nl-NL"/>
              </w:rPr>
              <w:t>có vốn nhà nước đầu tư trực tiếp.</w:t>
            </w:r>
          </w:p>
        </w:tc>
        <w:tc>
          <w:tcPr>
            <w:tcW w:w="7393" w:type="dxa"/>
            <w:gridSpan w:val="2"/>
          </w:tcPr>
          <w:p w:rsidR="00BD27DC" w:rsidRPr="00F1301F" w:rsidRDefault="00BD27DC" w:rsidP="0036388E">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F1301F">
              <w:rPr>
                <w:rFonts w:ascii="Times New Roman" w:hAnsi="Times New Roman" w:cs="Times New Roman"/>
                <w:b/>
                <w:sz w:val="24"/>
                <w:szCs w:val="24"/>
                <w:lang w:val="nl-NL"/>
              </w:rPr>
              <w:t xml:space="preserve"> Hội Liên hiệp Phụ nữ Việt Nam:</w:t>
            </w:r>
            <w:r>
              <w:rPr>
                <w:rFonts w:ascii="Times New Roman" w:hAnsi="Times New Roman" w:cs="Times New Roman"/>
                <w:b/>
                <w:sz w:val="24"/>
                <w:szCs w:val="24"/>
                <w:lang w:val="nl-NL"/>
              </w:rPr>
              <w:t xml:space="preserve"> </w:t>
            </w:r>
            <w:r w:rsidRPr="00F1301F">
              <w:rPr>
                <w:rFonts w:ascii="Times New Roman" w:hAnsi="Times New Roman" w:cs="Times New Roman"/>
                <w:sz w:val="24"/>
                <w:szCs w:val="24"/>
                <w:lang w:val="nl-NL"/>
              </w:rPr>
              <w:t>Trung ương Hội nhất trí với phương án 1 về việc tách định nghĩa Người đại diện chủ sở hữu vốn của nhà nước tại doanh nghiệp và Người đại diện chủ sở hữu vốn của doanh nghiệp tại doanh nghiệp khác để đảm bảo cách hiểu rõ ràng và thống nhất</w:t>
            </w:r>
          </w:p>
          <w:p w:rsidR="00BD27DC" w:rsidRPr="00795B80" w:rsidRDefault="00BD27DC" w:rsidP="0036388E">
            <w:pPr>
              <w:spacing w:before="60" w:after="60"/>
              <w:jc w:val="both"/>
              <w:rPr>
                <w:rFonts w:ascii="Times New Roman" w:hAnsi="Times New Roman" w:cs="Times New Roman"/>
                <w:sz w:val="24"/>
                <w:szCs w:val="24"/>
                <w:lang w:val="nl-NL"/>
              </w:rPr>
            </w:pPr>
            <w:r w:rsidRPr="009E620D">
              <w:rPr>
                <w:rFonts w:ascii="Times New Roman" w:hAnsi="Times New Roman" w:cs="Times New Roman"/>
                <w:b/>
                <w:sz w:val="24"/>
                <w:szCs w:val="24"/>
                <w:lang w:val="nl-NL"/>
              </w:rPr>
              <w:t>(ii) UBND</w:t>
            </w:r>
            <w:r w:rsidRPr="00795B80">
              <w:rPr>
                <w:rFonts w:ascii="Times New Roman" w:hAnsi="Times New Roman" w:cs="Times New Roman"/>
                <w:b/>
                <w:sz w:val="24"/>
                <w:szCs w:val="24"/>
                <w:lang w:val="nl-NL"/>
              </w:rPr>
              <w:t xml:space="preserve"> tỉnh Thừa Thiên Huế: </w:t>
            </w:r>
            <w:r w:rsidRPr="00795B80">
              <w:rPr>
                <w:rFonts w:ascii="Times New Roman" w:hAnsi="Times New Roman" w:cs="Times New Roman"/>
                <w:sz w:val="24"/>
                <w:szCs w:val="24"/>
                <w:lang w:val="nl-NL"/>
              </w:rPr>
              <w:t>Thống nhất theo Phương án 1 để Luật rõ ràng, dễ hiểu.</w:t>
            </w:r>
          </w:p>
          <w:p w:rsidR="00BD27DC" w:rsidRPr="00795B80" w:rsidRDefault="00BD27DC" w:rsidP="0036388E">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(iii)</w:t>
            </w:r>
            <w:r w:rsidRPr="00795B80">
              <w:rPr>
                <w:rFonts w:ascii="Times New Roman" w:hAnsi="Times New Roman" w:cs="Times New Roman"/>
                <w:b/>
                <w:sz w:val="24"/>
                <w:szCs w:val="24"/>
                <w:lang w:val="nl-NL"/>
              </w:rPr>
              <w:t xml:space="preserve"> UBND tỉnh Lạng Sơn:</w:t>
            </w:r>
            <w:r w:rsidRPr="00795B80">
              <w:rPr>
                <w:rFonts w:ascii="Times New Roman" w:hAnsi="Times New Roman" w:cs="Times New Roman"/>
                <w:sz w:val="24"/>
                <w:szCs w:val="24"/>
                <w:lang w:val="nl-NL"/>
              </w:rPr>
              <w:t xml:space="preserve"> Khoản 17, khoản 18 lựa chọn Phương án 2 và đề xuất gộp thành 01 khoản cho ngắn gọn.</w:t>
            </w:r>
          </w:p>
        </w:tc>
        <w:tc>
          <w:tcPr>
            <w:tcW w:w="2931" w:type="dxa"/>
            <w:gridSpan w:val="2"/>
          </w:tcPr>
          <w:p w:rsidR="00BD27DC" w:rsidRPr="009E620D" w:rsidRDefault="00BD27DC" w:rsidP="0036388E">
            <w:pPr>
              <w:shd w:val="clear" w:color="auto" w:fill="FFFFFF"/>
              <w:spacing w:before="60" w:after="60"/>
              <w:jc w:val="both"/>
              <w:rPr>
                <w:rFonts w:ascii="Times New Roman" w:eastAsia="Times New Roman" w:hAnsi="Times New Roman" w:cs="Times New Roman"/>
                <w:sz w:val="24"/>
                <w:szCs w:val="24"/>
                <w:lang w:val="nl-NL"/>
              </w:rPr>
            </w:pPr>
            <w:r w:rsidRPr="009E620D">
              <w:rPr>
                <w:rFonts w:ascii="Times New Roman" w:eastAsia="Times New Roman" w:hAnsi="Times New Roman" w:cs="Times New Roman"/>
                <w:sz w:val="24"/>
                <w:szCs w:val="24"/>
                <w:lang w:val="nl-NL"/>
              </w:rPr>
              <w:t xml:space="preserve">Như đã giải trình nêu trên, </w:t>
            </w:r>
            <w:r>
              <w:rPr>
                <w:rFonts w:ascii="Times New Roman" w:hAnsi="Times New Roman" w:cs="Times New Roman"/>
                <w:sz w:val="24"/>
                <w:szCs w:val="24"/>
                <w:lang w:val="nl-NL" w:eastAsia="vi-VN"/>
              </w:rPr>
              <w:t>D</w:t>
            </w:r>
            <w:r w:rsidRPr="00795B80">
              <w:rPr>
                <w:rFonts w:ascii="Times New Roman" w:hAnsi="Times New Roman" w:cs="Times New Roman"/>
                <w:sz w:val="24"/>
                <w:szCs w:val="24"/>
                <w:lang w:val="nl-NL" w:eastAsia="vi-VN"/>
              </w:rPr>
              <w:t xml:space="preserve">ự thảo Luật </w:t>
            </w:r>
            <w:r>
              <w:rPr>
                <w:rFonts w:ascii="Times New Roman" w:hAnsi="Times New Roman" w:cs="Times New Roman"/>
                <w:sz w:val="24"/>
                <w:szCs w:val="24"/>
                <w:lang w:val="nl-NL" w:eastAsia="vi-VN"/>
              </w:rPr>
              <w:t>hoàn chỉnh theo 01 phương án (</w:t>
            </w:r>
            <w:r w:rsidRPr="00795B80">
              <w:rPr>
                <w:rFonts w:ascii="Times New Roman" w:hAnsi="Times New Roman" w:cs="Times New Roman"/>
                <w:sz w:val="24"/>
                <w:szCs w:val="24"/>
                <w:lang w:val="nl-NL" w:eastAsia="vi-VN"/>
              </w:rPr>
              <w:t>phương án 1</w:t>
            </w:r>
            <w:r>
              <w:rPr>
                <w:rFonts w:ascii="Times New Roman" w:hAnsi="Times New Roman" w:cs="Times New Roman"/>
                <w:sz w:val="24"/>
                <w:szCs w:val="24"/>
                <w:lang w:val="nl-NL" w:eastAsia="vi-VN"/>
              </w:rPr>
              <w:t>).</w:t>
            </w:r>
          </w:p>
        </w:tc>
      </w:tr>
      <w:tr w:rsidR="00BD27DC" w:rsidRPr="00F1301F" w:rsidTr="003E702F">
        <w:trPr>
          <w:gridAfter w:val="3"/>
          <w:wAfter w:w="15785" w:type="dxa"/>
        </w:trPr>
        <w:tc>
          <w:tcPr>
            <w:tcW w:w="744" w:type="dxa"/>
          </w:tcPr>
          <w:p w:rsidR="00BD27DC" w:rsidRPr="00795B80" w:rsidRDefault="00BD27DC" w:rsidP="00604259">
            <w:pPr>
              <w:pStyle w:val="ListParagraph"/>
              <w:numPr>
                <w:ilvl w:val="0"/>
                <w:numId w:val="2"/>
              </w:numPr>
              <w:shd w:val="clear" w:color="auto" w:fill="FFFFFF"/>
              <w:spacing w:before="60" w:after="60"/>
              <w:jc w:val="both"/>
              <w:rPr>
                <w:rFonts w:ascii="Times New Roman" w:eastAsia="Times New Roman" w:hAnsi="Times New Roman" w:cs="Times New Roman"/>
                <w:iCs/>
                <w:sz w:val="24"/>
                <w:szCs w:val="24"/>
                <w:lang w:val="nl-NL"/>
              </w:rPr>
            </w:pPr>
          </w:p>
        </w:tc>
        <w:tc>
          <w:tcPr>
            <w:tcW w:w="4242" w:type="dxa"/>
            <w:gridSpan w:val="3"/>
          </w:tcPr>
          <w:p w:rsidR="00BD27DC" w:rsidRPr="00795B80" w:rsidRDefault="00BD27DC"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iCs/>
                <w:sz w:val="24"/>
                <w:szCs w:val="24"/>
                <w:lang w:val="nl-NL"/>
              </w:rPr>
              <w:t xml:space="preserve">18. </w:t>
            </w:r>
            <w:r w:rsidRPr="00795B80">
              <w:rPr>
                <w:rFonts w:ascii="Times New Roman" w:eastAsia="Times New Roman" w:hAnsi="Times New Roman" w:cs="Times New Roman"/>
                <w:i/>
                <w:iCs/>
                <w:sz w:val="24"/>
                <w:szCs w:val="24"/>
                <w:lang w:val="nl-NL"/>
              </w:rPr>
              <w:t>N</w:t>
            </w:r>
            <w:r w:rsidRPr="00795B80">
              <w:rPr>
                <w:rFonts w:ascii="Times New Roman" w:hAnsi="Times New Roman" w:cs="Times New Roman"/>
                <w:i/>
                <w:iCs/>
                <w:sz w:val="24"/>
                <w:szCs w:val="24"/>
                <w:lang w:val="nl-NL"/>
              </w:rPr>
              <w:t>gười đại diện chủ sở hữu vốn của doanh nghiệp tại doanh nghiệp</w:t>
            </w:r>
            <w:r w:rsidRPr="00795B80">
              <w:rPr>
                <w:rFonts w:ascii="Times New Roman" w:eastAsia="Times New Roman" w:hAnsi="Times New Roman" w:cs="Times New Roman"/>
                <w:i/>
                <w:iCs/>
                <w:sz w:val="24"/>
                <w:szCs w:val="24"/>
                <w:lang w:val="nl-NL"/>
              </w:rPr>
              <w:t xml:space="preserve"> khác</w:t>
            </w:r>
            <w:r w:rsidRPr="00795B80">
              <w:rPr>
                <w:rFonts w:ascii="Times New Roman" w:eastAsia="Times New Roman" w:hAnsi="Times New Roman" w:cs="Times New Roman"/>
                <w:sz w:val="24"/>
                <w:szCs w:val="24"/>
                <w:lang w:val="nl-NL"/>
              </w:rPr>
              <w:t xml:space="preserve"> (sau đây gọi tắt là n</w:t>
            </w:r>
            <w:r w:rsidRPr="00795B80">
              <w:rPr>
                <w:rFonts w:ascii="Times New Roman" w:hAnsi="Times New Roman" w:cs="Times New Roman"/>
                <w:sz w:val="24"/>
                <w:szCs w:val="24"/>
                <w:lang w:val="nl-NL"/>
              </w:rPr>
              <w:t>gười đại diện chủ sở hữu vốn của doanh nghiệp)</w:t>
            </w:r>
            <w:r w:rsidRPr="00795B80">
              <w:rPr>
                <w:rFonts w:ascii="Times New Roman" w:eastAsia="Times New Roman" w:hAnsi="Times New Roman" w:cs="Times New Roman"/>
                <w:sz w:val="24"/>
                <w:szCs w:val="24"/>
                <w:lang w:val="nl-NL"/>
              </w:rPr>
              <w:t xml:space="preserve"> là cá nhân hoặc nhóm người được doanh nghiệp </w:t>
            </w:r>
            <w:r w:rsidRPr="00795B80">
              <w:rPr>
                <w:rFonts w:ascii="Times New Roman" w:hAnsi="Times New Roman" w:cs="Times New Roman"/>
                <w:sz w:val="24"/>
                <w:szCs w:val="24"/>
                <w:lang w:val="nl-NL" w:eastAsia="vi-VN"/>
              </w:rPr>
              <w:t>có vốn nhà nước đầu tư trực tiếp</w:t>
            </w:r>
            <w:r w:rsidRPr="00795B80">
              <w:rPr>
                <w:rFonts w:ascii="Times New Roman" w:eastAsia="Times New Roman" w:hAnsi="Times New Roman" w:cs="Times New Roman"/>
                <w:sz w:val="24"/>
                <w:szCs w:val="24"/>
                <w:lang w:val="nl-NL"/>
              </w:rPr>
              <w:t xml:space="preserve"> </w:t>
            </w:r>
            <w:r w:rsidRPr="00795B80">
              <w:rPr>
                <w:rFonts w:ascii="Times New Roman" w:eastAsia="Times New Roman" w:hAnsi="Times New Roman" w:cs="Times New Roman"/>
                <w:iCs/>
                <w:sz w:val="24"/>
                <w:szCs w:val="24"/>
                <w:lang w:val="nl-NL"/>
              </w:rPr>
              <w:t xml:space="preserve">quyết định </w:t>
            </w:r>
            <w:r w:rsidRPr="00795B80">
              <w:rPr>
                <w:rFonts w:ascii="Times New Roman" w:eastAsia="Times New Roman" w:hAnsi="Times New Roman" w:cs="Times New Roman"/>
                <w:sz w:val="24"/>
                <w:szCs w:val="24"/>
                <w:lang w:val="nl-NL"/>
              </w:rPr>
              <w:t>giao thực hiện quyền, trách nhiệm đại diện chủ sở hữu phần vốn của doanh nghiệp tại doanh nghiệp khác.</w:t>
            </w:r>
          </w:p>
        </w:tc>
        <w:tc>
          <w:tcPr>
            <w:tcW w:w="7393" w:type="dxa"/>
            <w:gridSpan w:val="2"/>
          </w:tcPr>
          <w:p w:rsidR="00BD27DC" w:rsidRPr="006D657B" w:rsidRDefault="00BD27DC" w:rsidP="0036388E">
            <w:pPr>
              <w:spacing w:before="60" w:after="60"/>
              <w:jc w:val="both"/>
              <w:rPr>
                <w:rFonts w:ascii="Times New Roman" w:hAnsi="Times New Roman" w:cs="Times New Roman"/>
                <w:sz w:val="24"/>
                <w:szCs w:val="24"/>
                <w:lang w:val="vi-VN"/>
              </w:rPr>
            </w:pPr>
            <w:r w:rsidRPr="006D657B">
              <w:rPr>
                <w:rFonts w:ascii="Times New Roman" w:hAnsi="Times New Roman" w:cs="Times New Roman"/>
                <w:b/>
                <w:sz w:val="24"/>
                <w:szCs w:val="24"/>
                <w:lang w:val="nl-NL"/>
              </w:rPr>
              <w:t>(i) BQP:</w:t>
            </w:r>
            <w:r w:rsidRPr="006D657B">
              <w:rPr>
                <w:rFonts w:ascii="Times New Roman" w:hAnsi="Times New Roman" w:cs="Times New Roman"/>
                <w:sz w:val="24"/>
                <w:szCs w:val="24"/>
                <w:lang w:val="vi-VN"/>
              </w:rPr>
              <w:t xml:space="preserve"> Đề nghị giữ theo Phương án 1. Lý do: 02 loại người đại diện này cần có các chế định pháp lý khác nhau do đó cần tách bạch trong khái niệm. </w:t>
            </w:r>
          </w:p>
          <w:p w:rsidR="00BD27DC" w:rsidRPr="006D657B" w:rsidRDefault="00BD27DC" w:rsidP="00FF6982">
            <w:pPr>
              <w:spacing w:before="60" w:after="60"/>
              <w:jc w:val="both"/>
              <w:rPr>
                <w:rFonts w:ascii="Times New Roman" w:hAnsi="Times New Roman" w:cs="Times New Roman"/>
                <w:sz w:val="24"/>
                <w:szCs w:val="24"/>
                <w:lang w:val="vi-VN"/>
              </w:rPr>
            </w:pPr>
            <w:r w:rsidRPr="006D657B">
              <w:rPr>
                <w:rFonts w:ascii="Times New Roman" w:hAnsi="Times New Roman" w:cs="Times New Roman"/>
                <w:b/>
                <w:sz w:val="24"/>
                <w:szCs w:val="24"/>
              </w:rPr>
              <w:t>(ii)</w:t>
            </w:r>
            <w:r w:rsidRPr="006D657B">
              <w:rPr>
                <w:rFonts w:ascii="Times New Roman" w:hAnsi="Times New Roman" w:cs="Times New Roman"/>
                <w:b/>
                <w:sz w:val="24"/>
                <w:szCs w:val="24"/>
                <w:lang w:val="vi-VN"/>
              </w:rPr>
              <w:t xml:space="preserve"> UBND tỉnh Thừa Thiên Huế: </w:t>
            </w:r>
            <w:r w:rsidRPr="006D657B">
              <w:rPr>
                <w:rFonts w:ascii="Times New Roman" w:hAnsi="Times New Roman" w:cs="Times New Roman"/>
                <w:sz w:val="24"/>
                <w:szCs w:val="24"/>
                <w:lang w:val="vi-VN"/>
              </w:rPr>
              <w:t xml:space="preserve">Thống nhất theo Phương </w:t>
            </w:r>
            <w:proofErr w:type="gramStart"/>
            <w:r w:rsidRPr="006D657B">
              <w:rPr>
                <w:rFonts w:ascii="Times New Roman" w:hAnsi="Times New Roman" w:cs="Times New Roman"/>
                <w:sz w:val="24"/>
                <w:szCs w:val="24"/>
                <w:lang w:val="vi-VN"/>
              </w:rPr>
              <w:t>án</w:t>
            </w:r>
            <w:proofErr w:type="gramEnd"/>
            <w:r w:rsidRPr="006D657B">
              <w:rPr>
                <w:rFonts w:ascii="Times New Roman" w:hAnsi="Times New Roman" w:cs="Times New Roman"/>
                <w:sz w:val="24"/>
                <w:szCs w:val="24"/>
                <w:lang w:val="vi-VN"/>
              </w:rPr>
              <w:t xml:space="preserve"> 1 để Luật rõ ràng, dễ hiểu.</w:t>
            </w:r>
          </w:p>
          <w:p w:rsidR="00BD27DC" w:rsidRPr="006D657B" w:rsidRDefault="00BD27DC" w:rsidP="0036388E">
            <w:pPr>
              <w:spacing w:before="60" w:after="60"/>
              <w:jc w:val="both"/>
              <w:rPr>
                <w:rFonts w:ascii="Times New Roman" w:hAnsi="Times New Roman" w:cs="Times New Roman"/>
                <w:sz w:val="24"/>
                <w:szCs w:val="24"/>
                <w:lang w:val="vi-VN"/>
              </w:rPr>
            </w:pPr>
            <w:r w:rsidRPr="006D657B">
              <w:rPr>
                <w:rFonts w:ascii="Times New Roman" w:hAnsi="Times New Roman" w:cs="Times New Roman"/>
                <w:b/>
                <w:sz w:val="24"/>
                <w:szCs w:val="24"/>
              </w:rPr>
              <w:t>(iii)</w:t>
            </w:r>
            <w:r w:rsidRPr="006D657B">
              <w:rPr>
                <w:rFonts w:ascii="Times New Roman" w:hAnsi="Times New Roman" w:cs="Times New Roman"/>
                <w:b/>
                <w:sz w:val="24"/>
                <w:szCs w:val="24"/>
                <w:lang w:val="vi-VN"/>
              </w:rPr>
              <w:t xml:space="preserve"> STC tỉnh Điện Biên</w:t>
            </w:r>
            <w:r w:rsidRPr="006D657B">
              <w:rPr>
                <w:rFonts w:ascii="Times New Roman" w:hAnsi="Times New Roman" w:cs="Times New Roman"/>
                <w:sz w:val="24"/>
                <w:szCs w:val="24"/>
                <w:lang w:val="vi-VN"/>
              </w:rPr>
              <w:t>: Đề nghị cơ quan soạn thảo giữ nguyên nội dung để chi tiết riêng giữa người đại diện chủ sở hữu vốn nhà nước tại doanh nghiệp với người đại diện chủ sở hữu vốn của doanh nghiệp tại doanh nghiệp.</w:t>
            </w:r>
          </w:p>
          <w:p w:rsidR="00BD27DC" w:rsidRPr="006D657B" w:rsidRDefault="00BD27DC" w:rsidP="0036388E">
            <w:pPr>
              <w:spacing w:before="60" w:after="60"/>
              <w:jc w:val="both"/>
              <w:rPr>
                <w:rFonts w:ascii="Times New Roman" w:hAnsi="Times New Roman" w:cs="Times New Roman"/>
                <w:sz w:val="24"/>
                <w:szCs w:val="24"/>
                <w:lang w:val="vi-VN"/>
              </w:rPr>
            </w:pPr>
            <w:r w:rsidRPr="006D657B">
              <w:rPr>
                <w:rFonts w:ascii="Times New Roman" w:hAnsi="Times New Roman" w:cs="Times New Roman"/>
                <w:b/>
                <w:sz w:val="24"/>
                <w:szCs w:val="24"/>
              </w:rPr>
              <w:t>(iv)</w:t>
            </w:r>
            <w:r w:rsidRPr="006D657B">
              <w:rPr>
                <w:rFonts w:ascii="Times New Roman" w:hAnsi="Times New Roman" w:cs="Times New Roman"/>
                <w:b/>
                <w:sz w:val="24"/>
                <w:szCs w:val="24"/>
                <w:lang w:val="vi-VN"/>
              </w:rPr>
              <w:t xml:space="preserve"> STC tỉnh Yên Bái: </w:t>
            </w:r>
            <w:r w:rsidRPr="006D657B">
              <w:rPr>
                <w:rFonts w:ascii="Times New Roman" w:hAnsi="Times New Roman" w:cs="Times New Roman"/>
                <w:sz w:val="24"/>
                <w:szCs w:val="24"/>
                <w:lang w:val="vi-VN"/>
              </w:rPr>
              <w:t>Lựa chọn phương án 2.</w:t>
            </w:r>
          </w:p>
          <w:p w:rsidR="00BD27DC" w:rsidRPr="006D657B" w:rsidRDefault="00F711B4" w:rsidP="00FF6982">
            <w:pPr>
              <w:spacing w:before="60" w:after="60"/>
              <w:jc w:val="both"/>
              <w:rPr>
                <w:rFonts w:ascii="Times New Roman" w:eastAsia="Times New Roman" w:hAnsi="Times New Roman" w:cs="Times New Roman"/>
                <w:iCs/>
                <w:sz w:val="24"/>
                <w:szCs w:val="24"/>
                <w:lang w:val="nl-NL"/>
              </w:rPr>
            </w:pPr>
            <w:r w:rsidRPr="006D657B">
              <w:rPr>
                <w:rFonts w:ascii="Times New Roman" w:hAnsi="Times New Roman" w:cs="Times New Roman"/>
                <w:b/>
                <w:sz w:val="24"/>
                <w:szCs w:val="24"/>
                <w:lang w:val="nl-NL"/>
              </w:rPr>
              <w:t xml:space="preserve">(v) Bộ Nông nghiệp và phát triển nông thôn: </w:t>
            </w:r>
            <w:r w:rsidRPr="006D657B">
              <w:rPr>
                <w:rFonts w:ascii="Times New Roman" w:hAnsi="Times New Roman" w:cs="Times New Roman"/>
                <w:sz w:val="24"/>
                <w:szCs w:val="24"/>
                <w:lang w:val="vi-VN"/>
              </w:rPr>
              <w:t xml:space="preserve">giữ nguyên như dự thảo Đề nghị bổ sung giải thích từ ngữ đối với cụm từ </w:t>
            </w:r>
            <w:r w:rsidRPr="006D657B">
              <w:rPr>
                <w:rFonts w:ascii="Times New Roman" w:hAnsi="Times New Roman" w:cs="Times New Roman"/>
                <w:i/>
                <w:sz w:val="24"/>
                <w:szCs w:val="24"/>
                <w:lang w:val="vi-VN"/>
              </w:rPr>
              <w:t>“doanh nghiệp thành viên, công ty con”</w:t>
            </w:r>
            <w:r w:rsidRPr="006D657B">
              <w:rPr>
                <w:rFonts w:ascii="Times New Roman" w:hAnsi="Times New Roman" w:cs="Times New Roman"/>
                <w:sz w:val="24"/>
                <w:szCs w:val="24"/>
                <w:lang w:val="vi-VN"/>
              </w:rPr>
              <w:t xml:space="preserve">. </w:t>
            </w:r>
            <w:r w:rsidRPr="006D657B">
              <w:rPr>
                <w:rFonts w:ascii="Times New Roman" w:hAnsi="Times New Roman" w:cs="Times New Roman"/>
                <w:sz w:val="24"/>
                <w:szCs w:val="24"/>
              </w:rPr>
              <w:t>Tại Điều 53 có dẫn chiếu nội dung này.</w:t>
            </w:r>
          </w:p>
        </w:tc>
        <w:tc>
          <w:tcPr>
            <w:tcW w:w="2931" w:type="dxa"/>
            <w:gridSpan w:val="2"/>
          </w:tcPr>
          <w:p w:rsidR="00BD27DC" w:rsidRPr="00795B80" w:rsidRDefault="00BD27DC" w:rsidP="0036388E">
            <w:pPr>
              <w:shd w:val="clear" w:color="auto" w:fill="FFFFFF"/>
              <w:spacing w:before="60" w:after="60"/>
              <w:jc w:val="both"/>
              <w:rPr>
                <w:rFonts w:ascii="Times New Roman" w:hAnsi="Times New Roman" w:cs="Times New Roman"/>
                <w:sz w:val="24"/>
                <w:szCs w:val="24"/>
                <w:lang w:val="nl-NL"/>
              </w:rPr>
            </w:pPr>
          </w:p>
          <w:p w:rsidR="00BD27DC" w:rsidRDefault="00BD27DC" w:rsidP="0036388E">
            <w:pPr>
              <w:shd w:val="clear" w:color="auto" w:fill="FFFFFF"/>
              <w:spacing w:before="60" w:after="60"/>
              <w:jc w:val="both"/>
              <w:rPr>
                <w:rFonts w:ascii="Times New Roman" w:hAnsi="Times New Roman" w:cs="Times New Roman"/>
                <w:sz w:val="24"/>
                <w:szCs w:val="24"/>
                <w:lang w:val="nl-NL" w:eastAsia="vi-VN"/>
              </w:rPr>
            </w:pPr>
            <w:r w:rsidRPr="009E620D">
              <w:rPr>
                <w:rFonts w:ascii="Times New Roman" w:eastAsia="Times New Roman" w:hAnsi="Times New Roman" w:cs="Times New Roman"/>
                <w:sz w:val="24"/>
                <w:szCs w:val="24"/>
                <w:lang w:val="nl-NL"/>
              </w:rPr>
              <w:t xml:space="preserve">Như đã giải trình nêu trên, </w:t>
            </w:r>
            <w:r>
              <w:rPr>
                <w:rFonts w:ascii="Times New Roman" w:hAnsi="Times New Roman" w:cs="Times New Roman"/>
                <w:sz w:val="24"/>
                <w:szCs w:val="24"/>
                <w:lang w:val="nl-NL" w:eastAsia="vi-VN"/>
              </w:rPr>
              <w:t>D</w:t>
            </w:r>
            <w:r w:rsidRPr="00795B80">
              <w:rPr>
                <w:rFonts w:ascii="Times New Roman" w:hAnsi="Times New Roman" w:cs="Times New Roman"/>
                <w:sz w:val="24"/>
                <w:szCs w:val="24"/>
                <w:lang w:val="nl-NL" w:eastAsia="vi-VN"/>
              </w:rPr>
              <w:t xml:space="preserve">ự thảo Luật </w:t>
            </w:r>
            <w:r>
              <w:rPr>
                <w:rFonts w:ascii="Times New Roman" w:hAnsi="Times New Roman" w:cs="Times New Roman"/>
                <w:sz w:val="24"/>
                <w:szCs w:val="24"/>
                <w:lang w:val="nl-NL" w:eastAsia="vi-VN"/>
              </w:rPr>
              <w:t>hoàn chỉnh theo 01 phương án (</w:t>
            </w:r>
            <w:r w:rsidRPr="00795B80">
              <w:rPr>
                <w:rFonts w:ascii="Times New Roman" w:hAnsi="Times New Roman" w:cs="Times New Roman"/>
                <w:sz w:val="24"/>
                <w:szCs w:val="24"/>
                <w:lang w:val="nl-NL" w:eastAsia="vi-VN"/>
              </w:rPr>
              <w:t>phương án 1</w:t>
            </w:r>
            <w:r>
              <w:rPr>
                <w:rFonts w:ascii="Times New Roman" w:hAnsi="Times New Roman" w:cs="Times New Roman"/>
                <w:sz w:val="24"/>
                <w:szCs w:val="24"/>
                <w:lang w:val="nl-NL" w:eastAsia="vi-VN"/>
              </w:rPr>
              <w:t>).</w:t>
            </w:r>
          </w:p>
          <w:p w:rsidR="006D657B" w:rsidRPr="00795B80" w:rsidRDefault="006D657B" w:rsidP="0036388E">
            <w:pPr>
              <w:shd w:val="clear" w:color="auto" w:fill="FFFFFF"/>
              <w:spacing w:before="60" w:after="60"/>
              <w:jc w:val="both"/>
              <w:rPr>
                <w:rFonts w:ascii="Times New Roman" w:eastAsia="Times New Roman" w:hAnsi="Times New Roman" w:cs="Times New Roman"/>
                <w:iCs/>
                <w:sz w:val="24"/>
                <w:szCs w:val="24"/>
                <w:lang w:val="nl-NL"/>
              </w:rPr>
            </w:pPr>
            <w:r>
              <w:rPr>
                <w:rFonts w:ascii="Times New Roman" w:hAnsi="Times New Roman" w:cs="Times New Roman"/>
                <w:sz w:val="24"/>
                <w:szCs w:val="24"/>
                <w:lang w:val="nl-NL" w:eastAsia="vi-VN"/>
              </w:rPr>
              <w:t>Doanh nghiệp thành viên, công ty con theo quy định tại Luật doanh nghiệp</w:t>
            </w:r>
          </w:p>
        </w:tc>
      </w:tr>
      <w:tr w:rsidR="00BD27DC" w:rsidRPr="00F1301F" w:rsidTr="003E702F">
        <w:trPr>
          <w:gridAfter w:val="3"/>
          <w:wAfter w:w="15785" w:type="dxa"/>
        </w:trPr>
        <w:tc>
          <w:tcPr>
            <w:tcW w:w="744" w:type="dxa"/>
          </w:tcPr>
          <w:p w:rsidR="00BD27DC" w:rsidRPr="00795B80" w:rsidRDefault="00BD27DC"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BD27DC" w:rsidRPr="00795B80" w:rsidRDefault="00BD27DC"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19. </w:t>
            </w:r>
            <w:r w:rsidRPr="00795B80">
              <w:rPr>
                <w:rFonts w:ascii="Times New Roman" w:eastAsia="Times New Roman" w:hAnsi="Times New Roman" w:cs="Times New Roman"/>
                <w:i/>
                <w:iCs/>
                <w:sz w:val="24"/>
                <w:szCs w:val="24"/>
                <w:lang w:val="nl-NL"/>
              </w:rPr>
              <w:t>Phê duyệt chủ trương Đề án đầu tư</w:t>
            </w:r>
            <w:r w:rsidRPr="00795B80">
              <w:rPr>
                <w:rFonts w:ascii="Times New Roman" w:eastAsia="Times New Roman" w:hAnsi="Times New Roman" w:cs="Times New Roman"/>
                <w:sz w:val="24"/>
                <w:szCs w:val="24"/>
                <w:lang w:val="nl-NL"/>
              </w:rPr>
              <w:t xml:space="preserve"> </w:t>
            </w:r>
            <w:r w:rsidRPr="00795B80">
              <w:rPr>
                <w:rFonts w:ascii="Times New Roman" w:eastAsia="Times New Roman" w:hAnsi="Times New Roman" w:cs="Times New Roman"/>
                <w:i/>
                <w:iCs/>
                <w:sz w:val="24"/>
                <w:szCs w:val="24"/>
                <w:lang w:val="nl-NL"/>
              </w:rPr>
              <w:t xml:space="preserve">vốn, Dự án hợp tác kinh doanh, Dự án đầu tư vốn </w:t>
            </w:r>
            <w:r w:rsidRPr="00795B80">
              <w:rPr>
                <w:rFonts w:ascii="Times New Roman" w:eastAsia="Times New Roman" w:hAnsi="Times New Roman" w:cs="Times New Roman"/>
                <w:sz w:val="24"/>
                <w:szCs w:val="24"/>
                <w:lang w:val="nl-NL"/>
              </w:rPr>
              <w:t>là việc cơ quan có thẩm quyền theo quy định tại Luật này phê duyệt mục tiêu, quy mô, phương thức, nguồn vốn, thời gian thực hiện.</w:t>
            </w:r>
          </w:p>
        </w:tc>
        <w:tc>
          <w:tcPr>
            <w:tcW w:w="7393" w:type="dxa"/>
            <w:gridSpan w:val="2"/>
          </w:tcPr>
          <w:p w:rsidR="00BD27DC" w:rsidRPr="003319BC" w:rsidRDefault="00BD27DC" w:rsidP="003319BC">
            <w:pPr>
              <w:spacing w:before="60" w:after="60"/>
              <w:jc w:val="both"/>
              <w:rPr>
                <w:rFonts w:ascii="Times New Roman" w:hAnsi="Times New Roman" w:cs="Times New Roman"/>
                <w:sz w:val="24"/>
                <w:szCs w:val="24"/>
                <w:lang w:val="nl-NL"/>
              </w:rPr>
            </w:pPr>
            <w:r w:rsidRPr="00C46ACF">
              <w:rPr>
                <w:rFonts w:ascii="Times New Roman" w:hAnsi="Times New Roman" w:cs="Times New Roman"/>
                <w:b/>
                <w:spacing w:val="2"/>
                <w:sz w:val="24"/>
                <w:szCs w:val="24"/>
                <w:lang w:val="nl-NL"/>
              </w:rPr>
              <w:t>(i) STC</w:t>
            </w:r>
            <w:r w:rsidRPr="00795B80">
              <w:rPr>
                <w:rFonts w:ascii="Times New Roman" w:hAnsi="Times New Roman" w:cs="Times New Roman"/>
                <w:b/>
                <w:spacing w:val="2"/>
                <w:sz w:val="24"/>
                <w:szCs w:val="24"/>
                <w:lang w:val="nl-NL"/>
              </w:rPr>
              <w:t xml:space="preserve"> tỉnh Yên Bái</w:t>
            </w:r>
            <w:r w:rsidRPr="00795B80">
              <w:rPr>
                <w:rFonts w:ascii="Times New Roman" w:hAnsi="Times New Roman" w:cs="Times New Roman"/>
                <w:spacing w:val="2"/>
                <w:sz w:val="24"/>
                <w:szCs w:val="24"/>
                <w:lang w:val="nl-NL"/>
              </w:rPr>
              <w:t xml:space="preserve">: Dự thảo Luật quy định: </w:t>
            </w:r>
            <w:r w:rsidRPr="00795B80">
              <w:rPr>
                <w:rFonts w:ascii="Times New Roman" w:hAnsi="Times New Roman" w:cs="Times New Roman"/>
                <w:i/>
                <w:iCs/>
                <w:spacing w:val="2"/>
                <w:sz w:val="24"/>
                <w:szCs w:val="24"/>
                <w:lang w:val="nl-NL"/>
              </w:rPr>
              <w:t xml:space="preserve">"Phê duyệt chủ trương Đề án đầu tư vốn, Dự án hợp tác kinh doanh, </w:t>
            </w:r>
            <w:r w:rsidRPr="00795B80">
              <w:rPr>
                <w:rFonts w:ascii="Times New Roman" w:hAnsi="Times New Roman" w:cs="Times New Roman"/>
                <w:b/>
                <w:bCs/>
                <w:i/>
                <w:iCs/>
                <w:spacing w:val="2"/>
                <w:sz w:val="24"/>
                <w:szCs w:val="24"/>
                <w:lang w:val="nl-NL"/>
              </w:rPr>
              <w:t xml:space="preserve">Dự án đầu tư vốn </w:t>
            </w:r>
            <w:r w:rsidRPr="00795B80">
              <w:rPr>
                <w:rFonts w:ascii="Times New Roman" w:hAnsi="Times New Roman" w:cs="Times New Roman"/>
                <w:i/>
                <w:iCs/>
                <w:spacing w:val="2"/>
                <w:sz w:val="24"/>
                <w:szCs w:val="24"/>
                <w:lang w:val="nl-NL"/>
              </w:rPr>
              <w:t xml:space="preserve">là việc cơ quan có thẩm quyền theo quy định tại Luật này </w:t>
            </w:r>
            <w:r w:rsidRPr="00795B80">
              <w:rPr>
                <w:rFonts w:ascii="Times New Roman" w:hAnsi="Times New Roman" w:cs="Times New Roman"/>
                <w:b/>
                <w:bCs/>
                <w:i/>
                <w:iCs/>
                <w:spacing w:val="2"/>
                <w:sz w:val="24"/>
                <w:szCs w:val="24"/>
                <w:lang w:val="nl-NL"/>
              </w:rPr>
              <w:t>phê duyệt mục tiêu, quy mô, phương thức, nguồn vốn, thời gian thực hiện</w:t>
            </w:r>
            <w:r w:rsidRPr="00795B80">
              <w:rPr>
                <w:rFonts w:ascii="Times New Roman" w:hAnsi="Times New Roman" w:cs="Times New Roman"/>
                <w:i/>
                <w:iCs/>
                <w:spacing w:val="2"/>
                <w:sz w:val="24"/>
                <w:szCs w:val="24"/>
                <w:lang w:val="nl-NL"/>
              </w:rPr>
              <w:t>"</w:t>
            </w:r>
            <w:r w:rsidRPr="00795B80">
              <w:rPr>
                <w:rFonts w:ascii="Times New Roman" w:hAnsi="Times New Roman" w:cs="Times New Roman"/>
                <w:spacing w:val="2"/>
                <w:sz w:val="24"/>
                <w:szCs w:val="24"/>
                <w:lang w:val="nl-NL"/>
              </w:rPr>
              <w:t xml:space="preserve">. Đề nghị nghiên cứu, bổ sung quy định giải thích từ ngữ </w:t>
            </w:r>
            <w:r w:rsidRPr="00795B80">
              <w:rPr>
                <w:rFonts w:ascii="Times New Roman" w:hAnsi="Times New Roman" w:cs="Times New Roman"/>
                <w:i/>
                <w:iCs/>
                <w:spacing w:val="2"/>
                <w:sz w:val="24"/>
                <w:szCs w:val="24"/>
                <w:lang w:val="nl-NL"/>
              </w:rPr>
              <w:t>"dự án đầu tư vốn"</w:t>
            </w:r>
            <w:r w:rsidRPr="00795B80">
              <w:rPr>
                <w:rFonts w:ascii="Times New Roman" w:hAnsi="Times New Roman" w:cs="Times New Roman"/>
                <w:spacing w:val="2"/>
                <w:sz w:val="24"/>
                <w:szCs w:val="24"/>
                <w:lang w:val="nl-NL"/>
              </w:rPr>
              <w:t xml:space="preserve">; quy định cụ thể việc </w:t>
            </w:r>
            <w:r w:rsidRPr="00795B80">
              <w:rPr>
                <w:rFonts w:ascii="Times New Roman" w:hAnsi="Times New Roman" w:cs="Times New Roman"/>
                <w:i/>
                <w:iCs/>
                <w:spacing w:val="2"/>
                <w:sz w:val="24"/>
                <w:szCs w:val="24"/>
                <w:lang w:val="nl-NL"/>
              </w:rPr>
              <w:t xml:space="preserve">"phê duyệt mục tiêu, quy mô, phương thức, nguồn vốn, thời gian thực hiện" </w:t>
            </w:r>
            <w:r w:rsidRPr="00795B80">
              <w:rPr>
                <w:rFonts w:ascii="Times New Roman" w:hAnsi="Times New Roman" w:cs="Times New Roman"/>
                <w:spacing w:val="2"/>
                <w:sz w:val="24"/>
                <w:szCs w:val="24"/>
                <w:lang w:val="nl-NL"/>
              </w:rPr>
              <w:t>đối với hoạt động, nội dung nào?</w:t>
            </w:r>
          </w:p>
        </w:tc>
        <w:tc>
          <w:tcPr>
            <w:tcW w:w="2931" w:type="dxa"/>
            <w:gridSpan w:val="2"/>
          </w:tcPr>
          <w:p w:rsidR="00BD27DC" w:rsidRPr="00795B80" w:rsidRDefault="00BD27DC" w:rsidP="003319BC">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Dự thảo Luật đ</w:t>
            </w:r>
            <w:r w:rsidRPr="00795B80">
              <w:rPr>
                <w:rFonts w:ascii="Times New Roman" w:eastAsia="Times New Roman" w:hAnsi="Times New Roman" w:cs="Times New Roman"/>
                <w:sz w:val="24"/>
                <w:szCs w:val="24"/>
                <w:lang w:val="nl-NL"/>
              </w:rPr>
              <w:t xml:space="preserve">ã quy định </w:t>
            </w:r>
            <w:r>
              <w:rPr>
                <w:rFonts w:ascii="Times New Roman" w:eastAsia="Times New Roman" w:hAnsi="Times New Roman" w:cs="Times New Roman"/>
                <w:sz w:val="24"/>
                <w:szCs w:val="24"/>
                <w:lang w:val="nl-NL"/>
              </w:rPr>
              <w:t xml:space="preserve">cụ thể </w:t>
            </w:r>
            <w:r w:rsidRPr="00795B80">
              <w:rPr>
                <w:rFonts w:ascii="Times New Roman" w:eastAsia="Times New Roman" w:hAnsi="Times New Roman" w:cs="Times New Roman"/>
                <w:sz w:val="24"/>
                <w:szCs w:val="24"/>
                <w:lang w:val="nl-NL"/>
              </w:rPr>
              <w:t>tại khoản 19 Điều 4</w:t>
            </w:r>
            <w:r>
              <w:rPr>
                <w:rFonts w:ascii="Times New Roman" w:eastAsia="Times New Roman" w:hAnsi="Times New Roman" w:cs="Times New Roman"/>
                <w:sz w:val="24"/>
                <w:szCs w:val="24"/>
                <w:lang w:val="nl-NL"/>
              </w:rPr>
              <w:t>, việc bổ sung giải thích cụ thể hơn sẽ được nghiệp cứu ở bước hướng dẫn của Chính phủ</w:t>
            </w:r>
            <w:r w:rsidRPr="00795B80">
              <w:rPr>
                <w:rFonts w:ascii="Times New Roman" w:eastAsia="Times New Roman" w:hAnsi="Times New Roman" w:cs="Times New Roman"/>
                <w:sz w:val="24"/>
                <w:szCs w:val="24"/>
                <w:lang w:val="nl-NL"/>
              </w:rPr>
              <w:t>.</w:t>
            </w:r>
          </w:p>
        </w:tc>
      </w:tr>
      <w:tr w:rsidR="00BD27DC" w:rsidRPr="00F1301F" w:rsidTr="003E702F">
        <w:trPr>
          <w:gridAfter w:val="3"/>
          <w:wAfter w:w="15785" w:type="dxa"/>
        </w:trPr>
        <w:tc>
          <w:tcPr>
            <w:tcW w:w="744" w:type="dxa"/>
          </w:tcPr>
          <w:p w:rsidR="00BD27DC" w:rsidRPr="00795B80" w:rsidRDefault="00BD27DC"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BD27DC" w:rsidRPr="00795B80" w:rsidRDefault="00BD27DC"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20. </w:t>
            </w:r>
            <w:r w:rsidRPr="00795B80">
              <w:rPr>
                <w:rFonts w:ascii="Times New Roman" w:eastAsia="Times New Roman" w:hAnsi="Times New Roman" w:cs="Times New Roman"/>
                <w:i/>
                <w:iCs/>
                <w:sz w:val="24"/>
                <w:szCs w:val="24"/>
                <w:lang w:val="nl-NL"/>
              </w:rPr>
              <w:t xml:space="preserve">Quỹ Đầu tư phát triển để tại doanh nghiệp </w:t>
            </w:r>
            <w:r w:rsidRPr="00795B80">
              <w:rPr>
                <w:rFonts w:ascii="Times New Roman" w:eastAsia="Times New Roman" w:hAnsi="Times New Roman" w:cs="Times New Roman"/>
                <w:sz w:val="24"/>
                <w:szCs w:val="24"/>
                <w:lang w:val="nl-NL"/>
              </w:rPr>
              <w:t xml:space="preserve">là khoản tiền của chủ sở hữu để tại doanh nghiệp, được hình thành từ lợi </w:t>
            </w:r>
            <w:r w:rsidRPr="00795B80">
              <w:rPr>
                <w:rFonts w:ascii="Times New Roman" w:eastAsia="Times New Roman" w:hAnsi="Times New Roman" w:cs="Times New Roman"/>
                <w:sz w:val="24"/>
                <w:szCs w:val="24"/>
                <w:lang w:val="nl-NL"/>
              </w:rPr>
              <w:lastRenderedPageBreak/>
              <w:t>nhuận sau thuế và nguồn tài chính khác theo quy định của pháp luật.</w:t>
            </w:r>
          </w:p>
        </w:tc>
        <w:tc>
          <w:tcPr>
            <w:tcW w:w="7393" w:type="dxa"/>
            <w:gridSpan w:val="2"/>
          </w:tcPr>
          <w:p w:rsidR="00BD27DC" w:rsidRPr="00795B80" w:rsidRDefault="00BD27DC" w:rsidP="0036388E">
            <w:pPr>
              <w:shd w:val="clear" w:color="auto" w:fill="FFFFFF"/>
              <w:spacing w:before="60" w:after="60"/>
              <w:jc w:val="both"/>
              <w:rPr>
                <w:rFonts w:ascii="Times New Roman" w:eastAsia="Times New Roman" w:hAnsi="Times New Roman" w:cs="Times New Roman"/>
                <w:sz w:val="24"/>
                <w:szCs w:val="24"/>
                <w:lang w:val="nl-NL"/>
              </w:rPr>
            </w:pPr>
            <w:r>
              <w:rPr>
                <w:rFonts w:ascii="Times New Roman" w:hAnsi="Times New Roman" w:cs="Times New Roman"/>
                <w:b/>
                <w:sz w:val="24"/>
                <w:szCs w:val="24"/>
                <w:lang w:val="nl-NL"/>
              </w:rPr>
              <w:lastRenderedPageBreak/>
              <w:t>(i)</w:t>
            </w:r>
            <w:r w:rsidRPr="00795B80">
              <w:rPr>
                <w:rFonts w:ascii="Times New Roman" w:hAnsi="Times New Roman" w:cs="Times New Roman"/>
                <w:b/>
                <w:sz w:val="24"/>
                <w:szCs w:val="24"/>
                <w:lang w:val="nl-NL"/>
              </w:rPr>
              <w:t xml:space="preserve"> UBND tỉnh Nghệ An: </w:t>
            </w:r>
            <w:r w:rsidRPr="00795B80">
              <w:rPr>
                <w:rFonts w:ascii="Times New Roman" w:hAnsi="Times New Roman" w:cs="Times New Roman"/>
                <w:sz w:val="24"/>
                <w:szCs w:val="24"/>
                <w:lang w:val="nl-NL"/>
              </w:rPr>
              <w:t xml:space="preserve">Đề nghị bỏ cụm từ “khoản tiền và thay bằng cụm từ khác phù hợp hơn. Lý do Quỹ Đầu tư phát triển là khái niệm thuộc “Nguồn vốn” của doanh nghiệp, trong khi tiền là khái niệm thuộc “Tài </w:t>
            </w:r>
            <w:r w:rsidRPr="00795B80">
              <w:rPr>
                <w:rFonts w:ascii="Times New Roman" w:hAnsi="Times New Roman" w:cs="Times New Roman"/>
                <w:sz w:val="24"/>
                <w:szCs w:val="24"/>
                <w:lang w:val="nl-NL"/>
              </w:rPr>
              <w:lastRenderedPageBreak/>
              <w:t>sản”. Hai khái niệm này không đồng nhất và có thể có thời điểm tiền của doanh nghiệp không đủ số dư Quỹ Đầu tư phát triển khi doanh nghiệp đang sử dụng tiền vào hoạt động sản xuất kinh doanh.</w:t>
            </w:r>
          </w:p>
        </w:tc>
        <w:tc>
          <w:tcPr>
            <w:tcW w:w="2931" w:type="dxa"/>
            <w:gridSpan w:val="2"/>
          </w:tcPr>
          <w:p w:rsidR="00BD27DC" w:rsidRPr="00795B80" w:rsidRDefault="00BD27DC" w:rsidP="00BE6C69">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lastRenderedPageBreak/>
              <w:t>Việc</w:t>
            </w:r>
            <w:r w:rsidRPr="00795B80">
              <w:rPr>
                <w:rFonts w:ascii="Times New Roman" w:eastAsia="Times New Roman" w:hAnsi="Times New Roman" w:cs="Times New Roman"/>
                <w:sz w:val="24"/>
                <w:szCs w:val="24"/>
                <w:lang w:val="nl-NL"/>
              </w:rPr>
              <w:t xml:space="preserve"> xác định là “khoản tiền”</w:t>
            </w:r>
            <w:r>
              <w:rPr>
                <w:rFonts w:ascii="Times New Roman" w:eastAsia="Times New Roman" w:hAnsi="Times New Roman" w:cs="Times New Roman"/>
                <w:sz w:val="24"/>
                <w:szCs w:val="24"/>
                <w:lang w:val="nl-NL"/>
              </w:rPr>
              <w:t xml:space="preserve"> vì còn có nhiều chủ sở hữu vốn khác ngoài nhà </w:t>
            </w:r>
            <w:r>
              <w:rPr>
                <w:rFonts w:ascii="Times New Roman" w:eastAsia="Times New Roman" w:hAnsi="Times New Roman" w:cs="Times New Roman"/>
                <w:sz w:val="24"/>
                <w:szCs w:val="24"/>
                <w:lang w:val="nl-NL"/>
              </w:rPr>
              <w:lastRenderedPageBreak/>
              <w:t xml:space="preserve">nước; đồng thời </w:t>
            </w:r>
            <w:r w:rsidRPr="00795B80">
              <w:rPr>
                <w:rFonts w:ascii="Times New Roman" w:hAnsi="Times New Roman" w:cs="Times New Roman"/>
                <w:sz w:val="24"/>
                <w:szCs w:val="24"/>
                <w:lang w:val="nl-NL"/>
              </w:rPr>
              <w:t xml:space="preserve">Quỹ Đầu tư phát triển </w:t>
            </w:r>
            <w:r>
              <w:rPr>
                <w:rFonts w:ascii="Times New Roman" w:hAnsi="Times New Roman" w:cs="Times New Roman"/>
                <w:sz w:val="24"/>
                <w:szCs w:val="24"/>
                <w:lang w:val="nl-NL"/>
              </w:rPr>
              <w:t>không phải</w:t>
            </w:r>
            <w:r w:rsidRPr="00795B80">
              <w:rPr>
                <w:rFonts w:ascii="Times New Roman" w:hAnsi="Times New Roman" w:cs="Times New Roman"/>
                <w:sz w:val="24"/>
                <w:szCs w:val="24"/>
                <w:lang w:val="nl-NL"/>
              </w:rPr>
              <w:t xml:space="preserve"> “Nguồn vốn” của doanh nghiệp</w:t>
            </w:r>
            <w:r>
              <w:rPr>
                <w:rFonts w:ascii="Times New Roman" w:hAnsi="Times New Roman" w:cs="Times New Roman"/>
                <w:sz w:val="24"/>
                <w:szCs w:val="24"/>
                <w:lang w:val="nl-NL"/>
              </w:rPr>
              <w:t xml:space="preserve"> mà là của chủ sở hữu tại doanh nghiệp.</w:t>
            </w:r>
          </w:p>
        </w:tc>
      </w:tr>
      <w:tr w:rsidR="00BD27DC" w:rsidRPr="00F1301F" w:rsidTr="003E702F">
        <w:trPr>
          <w:gridAfter w:val="3"/>
          <w:wAfter w:w="15785" w:type="dxa"/>
        </w:trPr>
        <w:tc>
          <w:tcPr>
            <w:tcW w:w="744" w:type="dxa"/>
          </w:tcPr>
          <w:p w:rsidR="00BD27DC" w:rsidRPr="00795B80" w:rsidRDefault="00BD27DC" w:rsidP="00604259">
            <w:pPr>
              <w:pStyle w:val="ListParagraph"/>
              <w:numPr>
                <w:ilvl w:val="0"/>
                <w:numId w:val="2"/>
              </w:numPr>
              <w:shd w:val="clear" w:color="auto" w:fill="FFFFFF"/>
              <w:spacing w:before="60" w:after="60"/>
              <w:jc w:val="both"/>
              <w:rPr>
                <w:rFonts w:ascii="Times New Roman" w:eastAsia="Times New Roman" w:hAnsi="Times New Roman" w:cs="Times New Roman"/>
                <w:iCs/>
                <w:sz w:val="24"/>
                <w:szCs w:val="24"/>
                <w:lang w:val="nl-NL"/>
              </w:rPr>
            </w:pPr>
          </w:p>
        </w:tc>
        <w:tc>
          <w:tcPr>
            <w:tcW w:w="4242" w:type="dxa"/>
            <w:gridSpan w:val="3"/>
          </w:tcPr>
          <w:p w:rsidR="00BD27DC" w:rsidRPr="00795B80" w:rsidRDefault="00BD27DC"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eastAsia="Times New Roman" w:hAnsi="Times New Roman" w:cs="Times New Roman"/>
                <w:iCs/>
                <w:sz w:val="24"/>
                <w:szCs w:val="24"/>
                <w:lang w:val="nl-NL"/>
              </w:rPr>
              <w:t>21.</w:t>
            </w:r>
            <w:r w:rsidRPr="00795B80">
              <w:rPr>
                <w:rFonts w:ascii="Times New Roman" w:eastAsia="Times New Roman" w:hAnsi="Times New Roman" w:cs="Times New Roman"/>
                <w:i/>
                <w:sz w:val="24"/>
                <w:szCs w:val="24"/>
                <w:lang w:val="nl-NL"/>
              </w:rPr>
              <w:t xml:space="preserve"> Vốn nhà nước</w:t>
            </w:r>
            <w:r w:rsidRPr="00795B80">
              <w:rPr>
                <w:rFonts w:ascii="Times New Roman" w:hAnsi="Times New Roman" w:cs="Times New Roman"/>
                <w:i/>
                <w:sz w:val="24"/>
                <w:szCs w:val="24"/>
                <w:lang w:val="nl-NL"/>
              </w:rPr>
              <w:t xml:space="preserve"> đầu tư tại doanh nghiệp</w:t>
            </w:r>
            <w:r w:rsidRPr="00795B80">
              <w:rPr>
                <w:rFonts w:ascii="Times New Roman" w:hAnsi="Times New Roman" w:cs="Times New Roman"/>
                <w:sz w:val="24"/>
                <w:szCs w:val="24"/>
                <w:lang w:val="nl-NL"/>
              </w:rPr>
              <w:t xml:space="preserve"> </w:t>
            </w:r>
            <w:bookmarkStart w:id="12" w:name="_Hlk141105071"/>
            <w:r w:rsidRPr="00795B80">
              <w:rPr>
                <w:rFonts w:ascii="Times New Roman" w:hAnsi="Times New Roman" w:cs="Times New Roman"/>
                <w:sz w:val="24"/>
                <w:szCs w:val="24"/>
                <w:lang w:val="nl-NL"/>
              </w:rPr>
              <w:t>là phần vốn của nhà nước làm chủ sở hữu được đầu tư tại doanh nghiệp và doanh nghiệp đã ghi nhận tương ứng với tỷ lệ vốn góp tại doanh nghiệp</w:t>
            </w:r>
            <w:bookmarkEnd w:id="12"/>
            <w:r w:rsidRPr="00795B80">
              <w:rPr>
                <w:rFonts w:ascii="Times New Roman" w:hAnsi="Times New Roman" w:cs="Times New Roman"/>
                <w:sz w:val="24"/>
                <w:szCs w:val="24"/>
                <w:lang w:val="nl-NL"/>
              </w:rPr>
              <w:t>.</w:t>
            </w:r>
          </w:p>
        </w:tc>
        <w:tc>
          <w:tcPr>
            <w:tcW w:w="7393" w:type="dxa"/>
            <w:gridSpan w:val="2"/>
          </w:tcPr>
          <w:p w:rsidR="00BD27DC" w:rsidRPr="00795B80" w:rsidRDefault="00BD27DC" w:rsidP="0036388E">
            <w:pPr>
              <w:shd w:val="clear" w:color="auto" w:fill="FFFFFF"/>
              <w:spacing w:before="60" w:after="60"/>
              <w:jc w:val="both"/>
              <w:rPr>
                <w:rFonts w:ascii="Times New Roman" w:eastAsia="Times New Roman" w:hAnsi="Times New Roman" w:cs="Times New Roman"/>
                <w:iCs/>
                <w:sz w:val="24"/>
                <w:szCs w:val="24"/>
                <w:lang w:val="nl-NL"/>
              </w:rPr>
            </w:pPr>
          </w:p>
        </w:tc>
        <w:tc>
          <w:tcPr>
            <w:tcW w:w="2931" w:type="dxa"/>
            <w:gridSpan w:val="2"/>
          </w:tcPr>
          <w:p w:rsidR="00BD27DC" w:rsidRPr="00795B80" w:rsidRDefault="00BD27DC" w:rsidP="00BE6C69">
            <w:pPr>
              <w:shd w:val="clear" w:color="auto" w:fill="FFFFFF"/>
              <w:spacing w:before="60" w:after="60"/>
              <w:jc w:val="both"/>
              <w:rPr>
                <w:rFonts w:ascii="Times New Roman" w:eastAsia="Times New Roman" w:hAnsi="Times New Roman" w:cs="Times New Roman"/>
                <w:iCs/>
                <w:sz w:val="24"/>
                <w:szCs w:val="24"/>
                <w:lang w:val="nl-NL"/>
              </w:rPr>
            </w:pPr>
            <w:r>
              <w:rPr>
                <w:rFonts w:ascii="Times New Roman" w:eastAsia="Times New Roman" w:hAnsi="Times New Roman" w:cs="Times New Roman"/>
                <w:iCs/>
                <w:sz w:val="24"/>
                <w:szCs w:val="24"/>
                <w:lang w:val="nl-NL"/>
              </w:rPr>
              <w:t>Bổ sung cụm từ “doanh nghiệp có vốn nhà nước đầu tư trực tiếp” cho rõ hơn thành “...</w:t>
            </w:r>
            <w:r w:rsidRPr="00795B80">
              <w:rPr>
                <w:rFonts w:ascii="Times New Roman" w:hAnsi="Times New Roman" w:cs="Times New Roman"/>
                <w:sz w:val="24"/>
                <w:szCs w:val="24"/>
                <w:lang w:val="nl-NL"/>
              </w:rPr>
              <w:t xml:space="preserve">là phần vốn của nhà nước làm chủ sở hữu được đầu tư tại doanh nghiệp </w:t>
            </w:r>
            <w:r>
              <w:rPr>
                <w:rFonts w:ascii="Times New Roman" w:eastAsia="Times New Roman" w:hAnsi="Times New Roman" w:cs="Times New Roman"/>
                <w:iCs/>
                <w:sz w:val="24"/>
                <w:szCs w:val="24"/>
                <w:lang w:val="nl-NL"/>
              </w:rPr>
              <w:t>có vốn nhà nước đầu tư trực tiếp...”</w:t>
            </w:r>
            <w:r w:rsidRPr="00795B80">
              <w:rPr>
                <w:rFonts w:ascii="Times New Roman" w:hAnsi="Times New Roman" w:cs="Times New Roman"/>
                <w:sz w:val="24"/>
                <w:szCs w:val="24"/>
                <w:lang w:val="nl-NL"/>
              </w:rPr>
              <w:t>.</w:t>
            </w:r>
          </w:p>
        </w:tc>
      </w:tr>
      <w:tr w:rsidR="00BD27DC" w:rsidRPr="00F1301F" w:rsidTr="003E702F">
        <w:trPr>
          <w:gridAfter w:val="3"/>
          <w:wAfter w:w="15785" w:type="dxa"/>
        </w:trPr>
        <w:tc>
          <w:tcPr>
            <w:tcW w:w="744" w:type="dxa"/>
          </w:tcPr>
          <w:p w:rsidR="00BD27DC" w:rsidRPr="00795B80" w:rsidRDefault="00BD27DC" w:rsidP="00604259">
            <w:pPr>
              <w:pStyle w:val="ListParagraph"/>
              <w:numPr>
                <w:ilvl w:val="0"/>
                <w:numId w:val="2"/>
              </w:numPr>
              <w:shd w:val="clear" w:color="auto" w:fill="FFFFFF"/>
              <w:spacing w:before="60" w:after="60"/>
              <w:jc w:val="both"/>
              <w:rPr>
                <w:rFonts w:ascii="Times New Roman" w:eastAsia="Times New Roman" w:hAnsi="Times New Roman" w:cs="Times New Roman"/>
                <w:b/>
                <w:bCs/>
                <w:i/>
                <w:iCs/>
                <w:sz w:val="24"/>
                <w:szCs w:val="24"/>
                <w:lang w:val="nl-NL"/>
              </w:rPr>
            </w:pPr>
          </w:p>
        </w:tc>
        <w:tc>
          <w:tcPr>
            <w:tcW w:w="4242" w:type="dxa"/>
            <w:gridSpan w:val="3"/>
          </w:tcPr>
          <w:p w:rsidR="00BD27DC" w:rsidRPr="00795B80" w:rsidRDefault="00BD27DC" w:rsidP="0036388E">
            <w:pPr>
              <w:shd w:val="clear" w:color="auto" w:fill="FFFFFF"/>
              <w:spacing w:before="60" w:after="60"/>
              <w:jc w:val="both"/>
              <w:rPr>
                <w:rFonts w:ascii="Times New Roman" w:eastAsia="Times New Roman" w:hAnsi="Times New Roman" w:cs="Times New Roman"/>
                <w:b/>
                <w:bCs/>
                <w:i/>
                <w:iCs/>
                <w:sz w:val="24"/>
                <w:szCs w:val="24"/>
                <w:lang w:val="nl-NL"/>
              </w:rPr>
            </w:pPr>
            <w:r w:rsidRPr="00795B80">
              <w:rPr>
                <w:rFonts w:ascii="Times New Roman" w:eastAsia="Times New Roman" w:hAnsi="Times New Roman" w:cs="Times New Roman"/>
                <w:b/>
                <w:bCs/>
                <w:i/>
                <w:iCs/>
                <w:sz w:val="24"/>
                <w:szCs w:val="24"/>
                <w:lang w:val="nl-NL"/>
              </w:rPr>
              <w:t>(Tiếp tục rà soát bổ sung các khái niệm nếu cần thiết).</w:t>
            </w:r>
          </w:p>
        </w:tc>
        <w:tc>
          <w:tcPr>
            <w:tcW w:w="7393" w:type="dxa"/>
            <w:gridSpan w:val="2"/>
          </w:tcPr>
          <w:p w:rsidR="00BD27DC" w:rsidRPr="00810EC0" w:rsidRDefault="00BD27DC" w:rsidP="00810EC0">
            <w:pPr>
              <w:spacing w:before="60" w:after="60"/>
              <w:jc w:val="both"/>
              <w:rPr>
                <w:rFonts w:ascii="Times New Roman" w:hAnsi="Times New Roman" w:cs="Times New Roman"/>
                <w:sz w:val="24"/>
                <w:szCs w:val="24"/>
                <w:lang w:val="vi-VN"/>
              </w:rPr>
            </w:pPr>
            <w:r>
              <w:rPr>
                <w:rFonts w:ascii="Times New Roman" w:hAnsi="Times New Roman" w:cs="Times New Roman"/>
                <w:b/>
                <w:sz w:val="24"/>
                <w:szCs w:val="24"/>
                <w:lang w:val="nl-NL"/>
              </w:rPr>
              <w:t xml:space="preserve">(i) </w:t>
            </w:r>
            <w:r w:rsidRPr="00810EC0">
              <w:rPr>
                <w:rFonts w:ascii="Times New Roman" w:hAnsi="Times New Roman" w:cs="Times New Roman"/>
                <w:b/>
                <w:sz w:val="24"/>
                <w:szCs w:val="24"/>
                <w:lang w:val="nl-NL"/>
              </w:rPr>
              <w:t>BQP:</w:t>
            </w:r>
            <w:r w:rsidRPr="00810EC0">
              <w:rPr>
                <w:rFonts w:ascii="Times New Roman" w:hAnsi="Times New Roman" w:cs="Times New Roman"/>
                <w:sz w:val="24"/>
                <w:szCs w:val="24"/>
                <w:lang w:val="nl-NL"/>
              </w:rPr>
              <w:t xml:space="preserve"> Khoản </w:t>
            </w:r>
            <w:r w:rsidRPr="00810EC0">
              <w:rPr>
                <w:rFonts w:ascii="Times New Roman" w:hAnsi="Times New Roman" w:cs="Times New Roman"/>
                <w:sz w:val="24"/>
                <w:szCs w:val="24"/>
                <w:lang w:val="vi-VN"/>
              </w:rPr>
              <w:t>22. Bổ sung khái niệm “Hoạt động đầu tư vốn của doanh nghiệp”: Đề nghị bổ sung làm rõ hoạt động này là đầu tư vốn của doanh nghiệp vào doanh nghiệp khác. Nghiên cứu để sử dụng thống nhất khái niệm này trong Dự thảo Luật thay cho khái niệm “hoạt động đầu tư”.</w:t>
            </w:r>
          </w:p>
          <w:p w:rsidR="00BD27DC" w:rsidRPr="00795B80" w:rsidRDefault="00BD27DC"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Khoản 23. Bổ sung khái niệm </w:t>
            </w:r>
          </w:p>
          <w:p w:rsidR="00BD27DC" w:rsidRPr="00795B80" w:rsidRDefault="00BD27DC"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“Doanh nghiệp do nhà nước chi phối”: là doanh nghiệp có vốn nhà nước đầu tư trực tiếp từ trên 50% vốn điều lệ hoặc thấp hơn 50% vốn điều lệ nhưng Nhà nước có số lượng cổ phần, phần vốn góp lớn nhất và lớn hơn hoặc bằng 5 cổ đông, thành viên góp vốn lớn liền sau”. Sử dụng khái niệm này thay cho “Doanh nghiệp có vốn nhà nước trên 50% vốn điều lệ”.</w:t>
            </w:r>
          </w:p>
          <w:p w:rsidR="00BD27DC" w:rsidRPr="00795B80" w:rsidRDefault="00BD27DC"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“Doanh nghiệp nhà nước không chi phối”: là doanh nghiệp có vốn nhà nước đầu tư trực tiếp nhưng không là Doanh nghiệp do nhà nước chi phối.</w:t>
            </w:r>
          </w:p>
          <w:p w:rsidR="00BD27DC" w:rsidRPr="00795B80" w:rsidRDefault="00BD27DC"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“Doanh nghiệp do doanh nghiệp có vốn nhà nước đầu tư trực tiếp chi phối”: là doanh nghiệp con bị chi phối bởi doanh nghiệp mẹ là doanh nghiệp do nhà nước chi phối.</w:t>
            </w:r>
          </w:p>
          <w:p w:rsidR="00BD27DC" w:rsidRPr="00795B80" w:rsidRDefault="00BD27DC"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“Doanh nghiệp mà doanh nghiệp có vốn nhà nước đầu tư trực tiếp không chi phối”: là doanh nghiệp con nhưng không là doanh nghiệp do doanh nghiệp có vốn nhà nước đầu tư trực tiếp chi phối.</w:t>
            </w:r>
          </w:p>
          <w:p w:rsidR="00BD27DC" w:rsidRPr="00795B80" w:rsidRDefault="00BD27DC" w:rsidP="0036388E">
            <w:pPr>
              <w:shd w:val="clear" w:color="auto" w:fill="FFFFFF"/>
              <w:spacing w:before="60" w:after="60"/>
              <w:jc w:val="both"/>
              <w:rPr>
                <w:rFonts w:ascii="Times New Roman" w:eastAsia="Times New Roman" w:hAnsi="Times New Roman" w:cs="Times New Roman"/>
                <w:b/>
                <w:bCs/>
                <w:i/>
                <w:iCs/>
                <w:sz w:val="24"/>
                <w:szCs w:val="24"/>
                <w:lang w:val="nl-NL"/>
              </w:rPr>
            </w:pPr>
            <w:r w:rsidRPr="00F1301F">
              <w:rPr>
                <w:rFonts w:ascii="Times New Roman" w:hAnsi="Times New Roman" w:cs="Times New Roman"/>
                <w:sz w:val="24"/>
                <w:szCs w:val="24"/>
                <w:lang w:val="vi-VN"/>
              </w:rPr>
              <w:t xml:space="preserve">Lý do: Trong trường hợp tại công ty cổ phần có cơ cấu cổ đông phân tái </w:t>
            </w:r>
            <w:r w:rsidRPr="00F1301F">
              <w:rPr>
                <w:rFonts w:ascii="Times New Roman" w:hAnsi="Times New Roman" w:cs="Times New Roman"/>
                <w:sz w:val="24"/>
                <w:szCs w:val="24"/>
                <w:lang w:val="vi-VN"/>
              </w:rPr>
              <w:lastRenderedPageBreak/>
              <w:t>thì cổ đông nhà nước với số lượng cổ phần thấp hơn 50% vốn điều lệ vẫn có thể có quyền lực chi phối lớn các quyết định của doanh nghiệp (như trong trường hợp ngân hàng thương mại), trong trường hợp này, giá trị cổ phần, phần vốn góp của nhà nước thường sẽ rất lớn. Bên cạnh đó, ngoài tiêu trí về tỷ lệ sở hữu cổ phần trên 50% vốn điều lệ, Khoản 1 Điều 195 Luật doanh nghiệp số 59/2020/QH14 cũng có quy định về các tiêu trí khác để xác định sự phụ thuộc của công ty con với công ty mẹ.</w:t>
            </w:r>
          </w:p>
        </w:tc>
        <w:tc>
          <w:tcPr>
            <w:tcW w:w="2931" w:type="dxa"/>
            <w:gridSpan w:val="2"/>
          </w:tcPr>
          <w:p w:rsidR="00BD27DC" w:rsidRPr="00795B80" w:rsidRDefault="00BD27DC" w:rsidP="0036388E">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lastRenderedPageBreak/>
              <w:t>Các nội dung, nội hàm ý kiến tham gia đã được thể hiện trong dự thảo Luật. Việc quy định “chi phối” trong dự thảo Luật sẽ gây khó hiểu vấn đề, nội dung chi phối. Do vậy, dự thảo Luật đã xây dựng theo hướng quyền quyết định khi nhà nước đầu tư vốn theo 03 mức (100%, trên 50% đến dưới 100% và dưới 50% vốn điều lệ).</w:t>
            </w:r>
          </w:p>
          <w:p w:rsidR="00BD27DC" w:rsidRPr="00795B80" w:rsidRDefault="00BD27DC" w:rsidP="0036388E">
            <w:pPr>
              <w:shd w:val="clear" w:color="auto" w:fill="FFFFFF"/>
              <w:spacing w:before="60" w:after="60"/>
              <w:jc w:val="both"/>
              <w:rPr>
                <w:rFonts w:ascii="Times New Roman" w:eastAsia="Times New Roman" w:hAnsi="Times New Roman" w:cs="Times New Roman"/>
                <w:sz w:val="24"/>
                <w:szCs w:val="24"/>
                <w:lang w:val="nl-NL"/>
              </w:rPr>
            </w:pPr>
          </w:p>
        </w:tc>
      </w:tr>
      <w:tr w:rsidR="00BD27DC" w:rsidRPr="00F1301F" w:rsidTr="003E702F">
        <w:trPr>
          <w:gridAfter w:val="3"/>
          <w:wAfter w:w="15785" w:type="dxa"/>
        </w:trPr>
        <w:tc>
          <w:tcPr>
            <w:tcW w:w="744" w:type="dxa"/>
          </w:tcPr>
          <w:p w:rsidR="00BD27DC" w:rsidRPr="00795B80" w:rsidRDefault="00BD27DC" w:rsidP="00604259">
            <w:pPr>
              <w:pStyle w:val="Heading1"/>
              <w:numPr>
                <w:ilvl w:val="0"/>
                <w:numId w:val="2"/>
              </w:numPr>
              <w:spacing w:before="60" w:after="60"/>
              <w:jc w:val="both"/>
              <w:outlineLvl w:val="0"/>
              <w:rPr>
                <w:bCs/>
              </w:rPr>
            </w:pPr>
          </w:p>
        </w:tc>
        <w:tc>
          <w:tcPr>
            <w:tcW w:w="4242" w:type="dxa"/>
            <w:gridSpan w:val="3"/>
          </w:tcPr>
          <w:p w:rsidR="00BD27DC" w:rsidRPr="00795B80" w:rsidRDefault="00BD27DC" w:rsidP="0036388E">
            <w:pPr>
              <w:pStyle w:val="Heading1"/>
              <w:spacing w:before="60" w:after="60"/>
              <w:jc w:val="both"/>
              <w:outlineLvl w:val="0"/>
            </w:pPr>
            <w:bookmarkStart w:id="13" w:name="_Toc136360172"/>
            <w:bookmarkStart w:id="14" w:name="_Toc147241709"/>
            <w:bookmarkStart w:id="15" w:name="_Toc170143154"/>
            <w:r w:rsidRPr="00795B80">
              <w:rPr>
                <w:bCs/>
              </w:rPr>
              <w:t>Điều 5. Nguyên tắc quản lý và đầu tư vốn nhà nước tại doanh nghiệp</w:t>
            </w:r>
            <w:bookmarkEnd w:id="13"/>
            <w:bookmarkEnd w:id="14"/>
            <w:bookmarkEnd w:id="15"/>
          </w:p>
        </w:tc>
        <w:tc>
          <w:tcPr>
            <w:tcW w:w="7393" w:type="dxa"/>
            <w:gridSpan w:val="2"/>
          </w:tcPr>
          <w:p w:rsidR="00BD27DC" w:rsidRPr="00795B80" w:rsidRDefault="00BD27DC" w:rsidP="0036388E">
            <w:pPr>
              <w:spacing w:before="60" w:after="60"/>
              <w:jc w:val="both"/>
              <w:rPr>
                <w:rFonts w:ascii="Times New Roman" w:hAnsi="Times New Roman" w:cs="Times New Roman"/>
                <w:sz w:val="24"/>
                <w:szCs w:val="24"/>
                <w:lang w:val="nl-NL"/>
              </w:rPr>
            </w:pPr>
          </w:p>
        </w:tc>
        <w:tc>
          <w:tcPr>
            <w:tcW w:w="2931" w:type="dxa"/>
            <w:gridSpan w:val="2"/>
          </w:tcPr>
          <w:p w:rsidR="00BD27DC" w:rsidRPr="00795B80" w:rsidRDefault="00BD27DC" w:rsidP="0036388E">
            <w:pPr>
              <w:jc w:val="both"/>
              <w:rPr>
                <w:rFonts w:ascii="Times New Roman" w:hAnsi="Times New Roman" w:cs="Times New Roman"/>
                <w:sz w:val="24"/>
                <w:szCs w:val="24"/>
                <w:lang w:val="nl-NL"/>
              </w:rPr>
            </w:pPr>
          </w:p>
        </w:tc>
      </w:tr>
      <w:tr w:rsidR="00BD27DC" w:rsidRPr="00F1301F" w:rsidTr="003E702F">
        <w:trPr>
          <w:gridAfter w:val="3"/>
          <w:wAfter w:w="15785" w:type="dxa"/>
        </w:trPr>
        <w:tc>
          <w:tcPr>
            <w:tcW w:w="744" w:type="dxa"/>
          </w:tcPr>
          <w:p w:rsidR="00BD27DC" w:rsidRPr="00795B80" w:rsidRDefault="00BD27DC"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BD27DC" w:rsidRPr="00795B80" w:rsidRDefault="00BD27DC"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3. Nhà nước thực hiện các quyền, nghĩa vụ của chủ sở hữu vốn theo đúng phần vốn được đầu tư tại doanh nghiệp thông qua cơ quan đại diện chủ sở hữu vốn và người đại diện chủ sở hữu vốn; không thực hiện quản lý trực tiếp pháp nhân doanh nghiệp và bình đẳng với các nhà đầu tư khác; vốn nhà nước sau khi đã đầu tư vào doanh nghiệp được xác định là tài sản, vốn của pháp nhân doanh nghiệp; không can thiệp hành chính vào hoạt động sản xuất, kinh doanh và quản trị của doanh nghiệp; không làm hạn chế quyền của doanh nghiệp; tách bạch, phân định rõ chức năng, nhiệm vụ của cơ quan quản lý nhà nước với cơ quan đại diện chủ sở hữu vốn và hoạt động quản trị sản xuất, kinh doanh của doanh nghiệp; phân công rõ, phân cấp mạnh việc thực hiện quyền và nghĩa vụ của chủ sở hữu vốn cho cơ quan đại diện chủ sở hữu vốn và lãnh đạo doanh nghiệp.</w:t>
            </w:r>
          </w:p>
        </w:tc>
        <w:tc>
          <w:tcPr>
            <w:tcW w:w="7393" w:type="dxa"/>
            <w:gridSpan w:val="2"/>
          </w:tcPr>
          <w:p w:rsidR="00BD27DC" w:rsidRPr="00795B80" w:rsidRDefault="00BD27DC" w:rsidP="0036388E">
            <w:pPr>
              <w:shd w:val="clear" w:color="auto" w:fill="FFFFFF" w:themeFill="background1"/>
              <w:tabs>
                <w:tab w:val="left" w:pos="709"/>
              </w:tabs>
              <w:spacing w:before="60" w:after="60"/>
              <w:jc w:val="both"/>
              <w:rPr>
                <w:rFonts w:ascii="Times New Roman" w:hAnsi="Times New Roman" w:cs="Times New Roman"/>
                <w:i/>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UBND tỉnh Nghệ An: </w:t>
            </w:r>
            <w:r w:rsidRPr="00795B80">
              <w:rPr>
                <w:rFonts w:ascii="Times New Roman" w:hAnsi="Times New Roman" w:cs="Times New Roman"/>
                <w:sz w:val="24"/>
                <w:szCs w:val="24"/>
                <w:lang w:val="nl-NL"/>
              </w:rPr>
              <w:t xml:space="preserve">Đề nghị xem xét bỏ nội dung </w:t>
            </w:r>
            <w:r w:rsidRPr="00795B80">
              <w:rPr>
                <w:rFonts w:ascii="Times New Roman" w:hAnsi="Times New Roman" w:cs="Times New Roman"/>
                <w:i/>
                <w:sz w:val="24"/>
                <w:szCs w:val="24"/>
                <w:lang w:val="nl-NL"/>
              </w:rPr>
              <w:t>“Nhà nước … không can thiệp hành chính vào hoạt động sản xuất, kinh doanh và quản trị của doanh nghiệp”</w:t>
            </w:r>
            <w:r w:rsidRPr="00795B80">
              <w:rPr>
                <w:rFonts w:ascii="Times New Roman" w:hAnsi="Times New Roman" w:cs="Times New Roman"/>
                <w:sz w:val="24"/>
                <w:szCs w:val="24"/>
                <w:lang w:val="nl-NL"/>
              </w:rPr>
              <w:t xml:space="preserve"> vì có thể chưa thống nhất, mâu thuẫn với một số nội dung giám sát của cơ quan quản lý, kiểm soát viên, đặc biệt là hoạt động giám sát đặc biệt tại một số doanh nghiệp.</w:t>
            </w:r>
          </w:p>
          <w:p w:rsidR="00BD27DC" w:rsidRPr="00795B80" w:rsidRDefault="00BD27DC" w:rsidP="0036388E">
            <w:pPr>
              <w:shd w:val="clear" w:color="auto" w:fill="FFFFFF"/>
              <w:spacing w:before="60" w:after="60"/>
              <w:jc w:val="both"/>
              <w:rPr>
                <w:rFonts w:ascii="Times New Roman" w:eastAsia="Times New Roman" w:hAnsi="Times New Roman" w:cs="Times New Roman"/>
                <w:sz w:val="24"/>
                <w:szCs w:val="24"/>
                <w:lang w:val="nl-NL"/>
              </w:rPr>
            </w:pPr>
          </w:p>
        </w:tc>
        <w:tc>
          <w:tcPr>
            <w:tcW w:w="2931" w:type="dxa"/>
            <w:gridSpan w:val="2"/>
          </w:tcPr>
          <w:p w:rsidR="00BD27DC" w:rsidRPr="00795B80" w:rsidRDefault="00BD27DC" w:rsidP="0036388E">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Dự thảo Luật quy định “</w:t>
            </w:r>
            <w:r w:rsidRPr="00795B80">
              <w:rPr>
                <w:rFonts w:ascii="Times New Roman" w:eastAsia="Times New Roman" w:hAnsi="Times New Roman" w:cs="Times New Roman"/>
                <w:sz w:val="24"/>
                <w:szCs w:val="24"/>
                <w:lang w:val="nl-NL"/>
              </w:rPr>
              <w:t>nhà nước không can thiệp hành chính vào hoạt động của doanh nghiệp</w:t>
            </w:r>
            <w:r>
              <w:rPr>
                <w:rFonts w:ascii="Times New Roman" w:eastAsia="Times New Roman" w:hAnsi="Times New Roman" w:cs="Times New Roman"/>
                <w:sz w:val="24"/>
                <w:szCs w:val="24"/>
                <w:lang w:val="nl-NL"/>
              </w:rPr>
              <w:t xml:space="preserve">” nên không mâu thuẫn với </w:t>
            </w:r>
            <w:r w:rsidRPr="00795B80">
              <w:rPr>
                <w:rFonts w:ascii="Times New Roman" w:hAnsi="Times New Roman" w:cs="Times New Roman"/>
                <w:sz w:val="24"/>
                <w:szCs w:val="24"/>
                <w:lang w:val="nl-NL"/>
              </w:rPr>
              <w:t>nội dung giám sát của cơ quan quản lý, kiểm soát viên, đặc biệt là hoạt động giám sát đặc biệt tại một số doanh nghiệp</w:t>
            </w:r>
            <w:r w:rsidRPr="00795B80">
              <w:rPr>
                <w:rFonts w:ascii="Times New Roman" w:eastAsia="Times New Roman" w:hAnsi="Times New Roman" w:cs="Times New Roman"/>
                <w:sz w:val="24"/>
                <w:szCs w:val="24"/>
                <w:lang w:val="nl-NL"/>
              </w:rPr>
              <w:t>.</w:t>
            </w:r>
          </w:p>
          <w:p w:rsidR="00BD27DC" w:rsidRPr="00795B80" w:rsidRDefault="00BD27DC" w:rsidP="0036388E">
            <w:pPr>
              <w:shd w:val="clear" w:color="auto" w:fill="FFFFFF"/>
              <w:spacing w:before="60" w:after="60"/>
              <w:jc w:val="both"/>
              <w:rPr>
                <w:rFonts w:ascii="Times New Roman" w:eastAsia="Times New Roman" w:hAnsi="Times New Roman" w:cs="Times New Roman"/>
                <w:sz w:val="24"/>
                <w:szCs w:val="24"/>
                <w:lang w:val="nl-NL"/>
              </w:rPr>
            </w:pPr>
          </w:p>
        </w:tc>
      </w:tr>
      <w:tr w:rsidR="00BD27DC" w:rsidRPr="00795B80" w:rsidTr="003E702F">
        <w:trPr>
          <w:gridAfter w:val="3"/>
          <w:wAfter w:w="15785" w:type="dxa"/>
        </w:trPr>
        <w:tc>
          <w:tcPr>
            <w:tcW w:w="744" w:type="dxa"/>
          </w:tcPr>
          <w:p w:rsidR="00BD27DC" w:rsidRPr="00795B80" w:rsidRDefault="00BD27DC"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BD27DC" w:rsidRPr="00795B80" w:rsidRDefault="00BD27DC"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7. Phù hợp với điều ước quốc tế mà Cộng hòa xã hội chủ nghĩa Việt Nam là thành </w:t>
            </w:r>
            <w:r w:rsidRPr="00795B80">
              <w:rPr>
                <w:rFonts w:ascii="Times New Roman" w:eastAsia="Times New Roman" w:hAnsi="Times New Roman" w:cs="Times New Roman"/>
                <w:sz w:val="24"/>
                <w:szCs w:val="24"/>
                <w:lang w:val="nl-NL"/>
              </w:rPr>
              <w:lastRenderedPageBreak/>
              <w:t>viên, thỏa thuận quốc tế giữa bên Việt Nam với bên nước ngoài.</w:t>
            </w:r>
          </w:p>
        </w:tc>
        <w:tc>
          <w:tcPr>
            <w:tcW w:w="7393" w:type="dxa"/>
            <w:gridSpan w:val="2"/>
          </w:tcPr>
          <w:p w:rsidR="00BD27DC" w:rsidRPr="00795B80" w:rsidRDefault="00BD27DC" w:rsidP="0036388E">
            <w:pPr>
              <w:shd w:val="clear" w:color="auto" w:fill="FFFFFF"/>
              <w:spacing w:before="60" w:after="60"/>
              <w:jc w:val="both"/>
              <w:rPr>
                <w:rFonts w:ascii="Times New Roman" w:hAnsi="Times New Roman" w:cs="Times New Roman"/>
                <w:i/>
                <w:sz w:val="24"/>
                <w:szCs w:val="24"/>
                <w:lang w:val="nl-NL"/>
              </w:rPr>
            </w:pPr>
            <w:r w:rsidRPr="002F4F69">
              <w:rPr>
                <w:rFonts w:ascii="Times New Roman" w:hAnsi="Times New Roman" w:cs="Times New Roman"/>
                <w:b/>
                <w:sz w:val="24"/>
                <w:szCs w:val="24"/>
                <w:lang w:val="nl-NL"/>
              </w:rPr>
              <w:lastRenderedPageBreak/>
              <w:t>(i) UBND</w:t>
            </w:r>
            <w:r w:rsidRPr="00795B80">
              <w:rPr>
                <w:rFonts w:ascii="Times New Roman" w:hAnsi="Times New Roman" w:cs="Times New Roman"/>
                <w:b/>
                <w:sz w:val="24"/>
                <w:szCs w:val="24"/>
                <w:lang w:val="nl-NL"/>
              </w:rPr>
              <w:t xml:space="preserve"> tỉnh Lạng Sơn:</w:t>
            </w:r>
            <w:r w:rsidRPr="00795B80">
              <w:rPr>
                <w:rFonts w:ascii="Times New Roman" w:hAnsi="Times New Roman" w:cs="Times New Roman"/>
                <w:sz w:val="24"/>
                <w:szCs w:val="24"/>
                <w:lang w:val="nl-NL"/>
              </w:rPr>
              <w:t xml:space="preserve"> Khoản 7 đề nghị bổ sung thành </w:t>
            </w:r>
            <w:r w:rsidRPr="00795B80">
              <w:rPr>
                <w:rFonts w:ascii="Times New Roman" w:hAnsi="Times New Roman" w:cs="Times New Roman"/>
                <w:i/>
                <w:sz w:val="24"/>
                <w:szCs w:val="24"/>
                <w:lang w:val="nl-NL"/>
              </w:rPr>
              <w:t xml:space="preserve">“ điều ước quốc tế mà </w:t>
            </w:r>
            <w:r w:rsidRPr="00795B80">
              <w:rPr>
                <w:rFonts w:ascii="Times New Roman" w:hAnsi="Times New Roman" w:cs="Times New Roman"/>
                <w:i/>
                <w:sz w:val="24"/>
                <w:szCs w:val="24"/>
                <w:u w:val="single"/>
                <w:lang w:val="nl-NL"/>
              </w:rPr>
              <w:t>nước</w:t>
            </w:r>
            <w:r w:rsidRPr="00795B80">
              <w:rPr>
                <w:rFonts w:ascii="Times New Roman" w:hAnsi="Times New Roman" w:cs="Times New Roman"/>
                <w:i/>
                <w:sz w:val="24"/>
                <w:szCs w:val="24"/>
                <w:lang w:val="nl-NL"/>
              </w:rPr>
              <w:t xml:space="preserve"> Cộng hòa …”</w:t>
            </w:r>
          </w:p>
          <w:p w:rsidR="00BD27DC" w:rsidRPr="00795B80" w:rsidRDefault="00BD27DC" w:rsidP="0036388E">
            <w:pPr>
              <w:keepLines/>
              <w:spacing w:before="60" w:after="60"/>
              <w:jc w:val="both"/>
              <w:rPr>
                <w:rFonts w:ascii="Times New Roman" w:eastAsia="Times New Roman" w:hAnsi="Times New Roman" w:cs="Times New Roman"/>
                <w:sz w:val="24"/>
                <w:szCs w:val="24"/>
                <w:lang w:val="nl-NL"/>
              </w:rPr>
            </w:pPr>
          </w:p>
        </w:tc>
        <w:tc>
          <w:tcPr>
            <w:tcW w:w="2931" w:type="dxa"/>
            <w:gridSpan w:val="2"/>
          </w:tcPr>
          <w:p w:rsidR="00BD27DC" w:rsidRPr="00795B80" w:rsidRDefault="00BD27DC" w:rsidP="0036388E">
            <w:pPr>
              <w:shd w:val="clear" w:color="auto" w:fill="FFFFFF"/>
              <w:spacing w:before="60" w:after="60"/>
              <w:jc w:val="both"/>
              <w:rPr>
                <w:rFonts w:ascii="Times New Roman" w:eastAsia="Times New Roman" w:hAnsi="Times New Roman" w:cs="Times New Roman"/>
                <w:sz w:val="24"/>
                <w:szCs w:val="24"/>
                <w:lang w:val="nl-NL"/>
              </w:rPr>
            </w:pPr>
            <w:r w:rsidRPr="0060706D">
              <w:rPr>
                <w:rFonts w:ascii="Times New Roman" w:eastAsia="Times New Roman" w:hAnsi="Times New Roman" w:cs="Times New Roman"/>
                <w:b/>
                <w:color w:val="FF0000"/>
                <w:sz w:val="24"/>
                <w:szCs w:val="24"/>
                <w:lang w:val="nl-NL"/>
              </w:rPr>
              <w:lastRenderedPageBreak/>
              <w:t>Tiếp thu</w:t>
            </w:r>
            <w:r w:rsidRPr="00795B80">
              <w:rPr>
                <w:rFonts w:ascii="Times New Roman" w:eastAsia="Times New Roman" w:hAnsi="Times New Roman" w:cs="Times New Roman"/>
                <w:sz w:val="24"/>
                <w:szCs w:val="24"/>
                <w:lang w:val="nl-NL"/>
              </w:rPr>
              <w:t xml:space="preserve"> ý kiến tham gia</w:t>
            </w:r>
          </w:p>
        </w:tc>
      </w:tr>
      <w:tr w:rsidR="00BD27DC" w:rsidRPr="00795B80" w:rsidTr="00F1301F">
        <w:trPr>
          <w:gridAfter w:val="3"/>
          <w:wAfter w:w="15785" w:type="dxa"/>
        </w:trPr>
        <w:tc>
          <w:tcPr>
            <w:tcW w:w="15310" w:type="dxa"/>
            <w:gridSpan w:val="8"/>
          </w:tcPr>
          <w:p w:rsidR="00BD27DC" w:rsidRPr="00795B80" w:rsidRDefault="00BD27DC" w:rsidP="002F4F69">
            <w:pPr>
              <w:pStyle w:val="Heading1"/>
              <w:spacing w:before="60" w:after="60"/>
              <w:outlineLvl w:val="0"/>
              <w:rPr>
                <w:bCs/>
              </w:rPr>
            </w:pPr>
            <w:bookmarkStart w:id="16" w:name="_Toc147241711"/>
            <w:bookmarkStart w:id="17" w:name="_Toc170143156"/>
            <w:r w:rsidRPr="00795B80">
              <w:rPr>
                <w:bCs/>
              </w:rPr>
              <w:lastRenderedPageBreak/>
              <w:t xml:space="preserve">CHƯƠNG </w:t>
            </w:r>
            <w:bookmarkEnd w:id="16"/>
            <w:r w:rsidRPr="00795B80">
              <w:rPr>
                <w:bCs/>
              </w:rPr>
              <w:t>II</w:t>
            </w:r>
            <w:bookmarkStart w:id="18" w:name="_Toc136360175"/>
            <w:bookmarkStart w:id="19" w:name="_Toc147241712"/>
            <w:bookmarkStart w:id="20" w:name="_Toc170143157"/>
            <w:bookmarkEnd w:id="17"/>
            <w:r w:rsidRPr="00795B80">
              <w:t xml:space="preserve"> </w:t>
            </w:r>
            <w:r w:rsidRPr="00795B80">
              <w:br/>
              <w:t>QUẢN LÝ VỐN NHÀ NƯỚC ĐẦU TƯ TẠI DOANH NGHIỆP</w:t>
            </w:r>
            <w:bookmarkEnd w:id="18"/>
            <w:bookmarkEnd w:id="19"/>
            <w:bookmarkEnd w:id="20"/>
          </w:p>
        </w:tc>
      </w:tr>
      <w:tr w:rsidR="00BD27DC" w:rsidRPr="00795B80" w:rsidTr="00F1301F">
        <w:trPr>
          <w:gridAfter w:val="3"/>
          <w:wAfter w:w="15785" w:type="dxa"/>
        </w:trPr>
        <w:tc>
          <w:tcPr>
            <w:tcW w:w="15310" w:type="dxa"/>
            <w:gridSpan w:val="8"/>
          </w:tcPr>
          <w:p w:rsidR="00BD27DC" w:rsidRPr="00795B80" w:rsidRDefault="00BD27DC" w:rsidP="002F4F69">
            <w:pPr>
              <w:pStyle w:val="Heading1"/>
              <w:spacing w:before="60" w:after="60"/>
              <w:outlineLvl w:val="0"/>
              <w:rPr>
                <w:bCs/>
              </w:rPr>
            </w:pPr>
            <w:bookmarkStart w:id="21" w:name="_Toc170143158"/>
            <w:r w:rsidRPr="00795B80">
              <w:rPr>
                <w:bCs/>
              </w:rPr>
              <w:t>Mục 1</w:t>
            </w:r>
            <w:bookmarkStart w:id="22" w:name="_Toc170143159"/>
            <w:bookmarkEnd w:id="21"/>
            <w:r w:rsidRPr="00795B80">
              <w:rPr>
                <w:bCs/>
              </w:rPr>
              <w:t xml:space="preserve"> </w:t>
            </w:r>
            <w:r w:rsidRPr="00795B80">
              <w:rPr>
                <w:bCs/>
              </w:rPr>
              <w:br/>
              <w:t>QUY ĐỊNH CHUNG</w:t>
            </w:r>
            <w:bookmarkEnd w:id="22"/>
          </w:p>
        </w:tc>
      </w:tr>
      <w:tr w:rsidR="00BD27DC" w:rsidRPr="00F1301F" w:rsidTr="003E702F">
        <w:trPr>
          <w:gridAfter w:val="3"/>
          <w:wAfter w:w="15785" w:type="dxa"/>
        </w:trPr>
        <w:tc>
          <w:tcPr>
            <w:tcW w:w="744" w:type="dxa"/>
          </w:tcPr>
          <w:p w:rsidR="00BD27DC" w:rsidRPr="00795B80" w:rsidRDefault="00BD27DC" w:rsidP="00604259">
            <w:pPr>
              <w:pStyle w:val="Heading1"/>
              <w:numPr>
                <w:ilvl w:val="0"/>
                <w:numId w:val="2"/>
              </w:numPr>
              <w:spacing w:before="60" w:after="60"/>
              <w:jc w:val="both"/>
              <w:outlineLvl w:val="0"/>
              <w:rPr>
                <w:bCs/>
              </w:rPr>
            </w:pPr>
          </w:p>
        </w:tc>
        <w:tc>
          <w:tcPr>
            <w:tcW w:w="4242" w:type="dxa"/>
            <w:gridSpan w:val="3"/>
          </w:tcPr>
          <w:p w:rsidR="00BD27DC" w:rsidRPr="00795B80" w:rsidRDefault="00BD27DC" w:rsidP="0036388E">
            <w:pPr>
              <w:pStyle w:val="Heading1"/>
              <w:spacing w:before="60" w:after="60"/>
              <w:jc w:val="both"/>
              <w:outlineLvl w:val="0"/>
              <w:rPr>
                <w:b w:val="0"/>
                <w:bCs/>
              </w:rPr>
            </w:pPr>
            <w:bookmarkStart w:id="23" w:name="_Toc136360177"/>
            <w:bookmarkStart w:id="24" w:name="_Toc147241715"/>
            <w:bookmarkStart w:id="25" w:name="_Toc170143161"/>
            <w:r w:rsidRPr="00795B80">
              <w:rPr>
                <w:bCs/>
              </w:rPr>
              <w:t>Điều 8. Nội dung quản lý vốn nhà nước</w:t>
            </w:r>
            <w:bookmarkEnd w:id="23"/>
            <w:bookmarkEnd w:id="24"/>
            <w:bookmarkEnd w:id="25"/>
          </w:p>
        </w:tc>
        <w:tc>
          <w:tcPr>
            <w:tcW w:w="7393" w:type="dxa"/>
            <w:gridSpan w:val="2"/>
          </w:tcPr>
          <w:p w:rsidR="00BD27DC" w:rsidRPr="00795B80" w:rsidRDefault="00BD27DC" w:rsidP="0036388E">
            <w:pPr>
              <w:pStyle w:val="Heading1"/>
              <w:spacing w:before="60" w:after="60"/>
              <w:jc w:val="both"/>
              <w:outlineLvl w:val="0"/>
              <w:rPr>
                <w:bCs/>
              </w:rPr>
            </w:pPr>
          </w:p>
        </w:tc>
        <w:tc>
          <w:tcPr>
            <w:tcW w:w="2931" w:type="dxa"/>
            <w:gridSpan w:val="2"/>
          </w:tcPr>
          <w:p w:rsidR="00BD27DC" w:rsidRPr="00795B80" w:rsidRDefault="00BD27DC" w:rsidP="0036388E">
            <w:pPr>
              <w:jc w:val="both"/>
              <w:rPr>
                <w:rFonts w:ascii="Times New Roman" w:hAnsi="Times New Roman" w:cs="Times New Roman"/>
                <w:sz w:val="24"/>
                <w:szCs w:val="24"/>
                <w:lang w:val="nl-NL"/>
              </w:rPr>
            </w:pPr>
          </w:p>
        </w:tc>
      </w:tr>
      <w:tr w:rsidR="00BD27DC" w:rsidRPr="00795B80" w:rsidTr="003E702F">
        <w:trPr>
          <w:gridAfter w:val="3"/>
          <w:wAfter w:w="15785" w:type="dxa"/>
        </w:trPr>
        <w:tc>
          <w:tcPr>
            <w:tcW w:w="744" w:type="dxa"/>
          </w:tcPr>
          <w:p w:rsidR="00BD27DC" w:rsidRPr="00795B80" w:rsidRDefault="00BD27DC" w:rsidP="00604259">
            <w:pPr>
              <w:pStyle w:val="NormalWeb"/>
              <w:numPr>
                <w:ilvl w:val="0"/>
                <w:numId w:val="2"/>
              </w:numPr>
              <w:shd w:val="clear" w:color="auto" w:fill="FFFFFF"/>
              <w:spacing w:before="60" w:beforeAutospacing="0" w:after="60" w:afterAutospacing="0"/>
              <w:jc w:val="both"/>
              <w:rPr>
                <w:lang w:val="nl-NL"/>
              </w:rPr>
            </w:pPr>
          </w:p>
        </w:tc>
        <w:tc>
          <w:tcPr>
            <w:tcW w:w="4242" w:type="dxa"/>
            <w:gridSpan w:val="3"/>
          </w:tcPr>
          <w:p w:rsidR="00BD27DC" w:rsidRPr="0061106D" w:rsidRDefault="00BD27DC" w:rsidP="0060706D">
            <w:pPr>
              <w:pStyle w:val="NormalWeb"/>
              <w:shd w:val="clear" w:color="auto" w:fill="FFFFFF"/>
              <w:spacing w:before="0" w:beforeAutospacing="0" w:after="0" w:afterAutospacing="0"/>
              <w:jc w:val="both"/>
            </w:pPr>
            <w:r w:rsidRPr="0061106D">
              <w:t>2. Xây dựng, ban hành và tổ chức thực hiện chiến lược phát triển, kế hoạch sản xuất kinh doanh của doanh nghiệp có vốn nhà nước phù hợp với quy định về quản lý, đầu tư vốn nhà nước đầu tư tại doanh nghiệp; quy hoạch, chiến lược, kế hoạch phát triển kinh tế - xã hội ngành, lĩnh vực, vùng, khu vực và trên từng địa bàn cụ thể.</w:t>
            </w:r>
          </w:p>
          <w:p w:rsidR="00BD27DC" w:rsidRPr="00795B80" w:rsidRDefault="00BD27DC" w:rsidP="0036388E">
            <w:pPr>
              <w:pStyle w:val="NormalWeb"/>
              <w:shd w:val="clear" w:color="auto" w:fill="FFFFFF"/>
              <w:spacing w:before="60" w:beforeAutospacing="0" w:after="60" w:afterAutospacing="0"/>
              <w:jc w:val="both"/>
              <w:rPr>
                <w:lang w:val="nl-NL"/>
              </w:rPr>
            </w:pPr>
          </w:p>
        </w:tc>
        <w:tc>
          <w:tcPr>
            <w:tcW w:w="7393" w:type="dxa"/>
            <w:gridSpan w:val="2"/>
          </w:tcPr>
          <w:p w:rsidR="00BD27DC" w:rsidRPr="0060706D" w:rsidRDefault="00BD27DC" w:rsidP="005B7668">
            <w:pPr>
              <w:tabs>
                <w:tab w:val="left" w:pos="990"/>
                <w:tab w:val="left" w:pos="1170"/>
              </w:tabs>
              <w:jc w:val="both"/>
              <w:rPr>
                <w:rFonts w:ascii="Times New Roman" w:hAnsi="Times New Roman" w:cs="Times New Roman"/>
                <w:b/>
                <w:spacing w:val="-2"/>
                <w:sz w:val="24"/>
                <w:szCs w:val="24"/>
                <w:lang w:val="sv-SE"/>
              </w:rPr>
            </w:pPr>
            <w:r w:rsidRPr="0060706D">
              <w:rPr>
                <w:rFonts w:ascii="Times New Roman" w:hAnsi="Times New Roman" w:cs="Times New Roman"/>
                <w:b/>
                <w:spacing w:val="-2"/>
                <w:sz w:val="24"/>
                <w:szCs w:val="24"/>
                <w:lang w:val="sv-SE"/>
              </w:rPr>
              <w:t>(i) UBQLVNN</w:t>
            </w:r>
          </w:p>
          <w:p w:rsidR="00BD27DC" w:rsidRPr="0061106D" w:rsidRDefault="00BD27DC" w:rsidP="005B7668">
            <w:pPr>
              <w:tabs>
                <w:tab w:val="left" w:pos="990"/>
                <w:tab w:val="left" w:pos="1170"/>
              </w:tabs>
              <w:jc w:val="both"/>
              <w:rPr>
                <w:rFonts w:ascii="Times New Roman" w:hAnsi="Times New Roman" w:cs="Times New Roman"/>
                <w:b/>
                <w:spacing w:val="-2"/>
                <w:sz w:val="24"/>
                <w:szCs w:val="24"/>
                <w:lang w:val="sv-SE"/>
              </w:rPr>
            </w:pPr>
            <w:r w:rsidRPr="0061106D">
              <w:rPr>
                <w:rFonts w:ascii="Times New Roman" w:hAnsi="Times New Roman" w:cs="Times New Roman"/>
                <w:spacing w:val="-2"/>
                <w:sz w:val="24"/>
                <w:szCs w:val="24"/>
                <w:lang w:val="sv-SE"/>
              </w:rPr>
              <w:t xml:space="preserve">Tại Điều 5 </w:t>
            </w:r>
            <w:r w:rsidRPr="0061106D">
              <w:rPr>
                <w:rFonts w:ascii="Times New Roman" w:hAnsi="Times New Roman" w:cs="Times New Roman"/>
                <w:spacing w:val="-2"/>
                <w:sz w:val="24"/>
                <w:szCs w:val="24"/>
              </w:rPr>
              <w:t>Luật</w:t>
            </w:r>
            <w:r w:rsidRPr="0061106D">
              <w:rPr>
                <w:rFonts w:ascii="Times New Roman" w:hAnsi="Times New Roman" w:cs="Times New Roman"/>
                <w:spacing w:val="-2"/>
                <w:sz w:val="24"/>
                <w:szCs w:val="24"/>
                <w:lang w:val="sv-SE"/>
              </w:rPr>
              <w:t xml:space="preserve"> Quy hoạch số 21/2017/QH14 có quy định về hệ thống quy hoạch quốc gia gồm: (i) Quy hoạch cấp quốc gia (Quy hoạch cấp quốc gia bao gồm quy hoạch tổng thể quốc gia, quy hoạch không gian biển quốc gia, quy hoạch sử dụng đất quốc gia, quy hoạch ngành quốc gia); (ii) Quy hoạch vùng; (iii) Quy hoạch tỉnh; (iv) Quy hoạch đơn vị hành chính - kinh tế đặc biệt; (v) Quy hoạch đô thị, quy hoạch nông thôn. Vì vậy, để đảm bảo việc xây dựng, ban hành và tổ chức thực hiện chiến lược phát triển, kế hoạch sản xuất kinh doanh của doanh nghiệp tại khoản 2 Điều 8 Dự thảo Luật đề nghị sửa lại như sau: “</w:t>
            </w:r>
            <w:r w:rsidRPr="0061106D">
              <w:rPr>
                <w:rFonts w:ascii="Times New Roman" w:hAnsi="Times New Roman" w:cs="Times New Roman"/>
                <w:b/>
                <w:i/>
                <w:iCs/>
                <w:spacing w:val="-2"/>
                <w:sz w:val="24"/>
                <w:szCs w:val="24"/>
                <w:lang w:val="sv-SE"/>
              </w:rPr>
              <w:t>Xây dựng, ban hành và tổ chức thực hiện chiến lược phát triển, kế hoạch sản xuất kinh doanh của doanh nghiệp có vốn nhà nước phù hợp với quy định về quản lý, đầu tư vốn nhà nước đầu tư tại doanh nghiệp; hệ thống quy hoạch quốc gia, chiến lược, kế hoạch phát triển kinh tế - xã hội ngành, lĩnh vực, vùng, khu vực và trên từng địa bàn cụ thể</w:t>
            </w:r>
            <w:r w:rsidRPr="0061106D">
              <w:rPr>
                <w:rFonts w:ascii="Times New Roman" w:hAnsi="Times New Roman" w:cs="Times New Roman"/>
                <w:b/>
                <w:spacing w:val="-2"/>
                <w:sz w:val="24"/>
                <w:szCs w:val="24"/>
                <w:lang w:val="sv-SE"/>
              </w:rPr>
              <w:t>”.</w:t>
            </w:r>
          </w:p>
          <w:p w:rsidR="00BD27DC" w:rsidRPr="0061106D" w:rsidRDefault="00BD27DC" w:rsidP="005B7668">
            <w:pPr>
              <w:jc w:val="both"/>
              <w:rPr>
                <w:rFonts w:ascii="Times New Roman" w:hAnsi="Times New Roman" w:cs="Times New Roman"/>
                <w:sz w:val="24"/>
                <w:szCs w:val="24"/>
              </w:rPr>
            </w:pPr>
          </w:p>
        </w:tc>
        <w:tc>
          <w:tcPr>
            <w:tcW w:w="2931" w:type="dxa"/>
            <w:gridSpan w:val="2"/>
          </w:tcPr>
          <w:p w:rsidR="00BD27DC" w:rsidRPr="00795B80" w:rsidRDefault="00BD27DC" w:rsidP="0036388E">
            <w:pPr>
              <w:pStyle w:val="NormalWeb"/>
              <w:shd w:val="clear" w:color="auto" w:fill="FFFFFF"/>
              <w:spacing w:before="60" w:beforeAutospacing="0" w:after="60" w:afterAutospacing="0"/>
              <w:jc w:val="both"/>
              <w:rPr>
                <w:lang w:val="nl-NL"/>
              </w:rPr>
            </w:pPr>
            <w:r>
              <w:t xml:space="preserve">Nghiên cứu </w:t>
            </w:r>
            <w:r w:rsidRPr="0060706D">
              <w:rPr>
                <w:b/>
                <w:color w:val="FF0000"/>
              </w:rPr>
              <w:t>tiếp thu</w:t>
            </w:r>
            <w:r>
              <w:t xml:space="preserve"> rà soát thuật ngữ sử dụng cho phù hợp.</w:t>
            </w:r>
          </w:p>
        </w:tc>
      </w:tr>
      <w:tr w:rsidR="00BD27DC" w:rsidRPr="00795B80" w:rsidTr="003E702F">
        <w:trPr>
          <w:gridAfter w:val="3"/>
          <w:wAfter w:w="15785" w:type="dxa"/>
        </w:trPr>
        <w:tc>
          <w:tcPr>
            <w:tcW w:w="744" w:type="dxa"/>
          </w:tcPr>
          <w:p w:rsidR="00BD27DC" w:rsidRPr="00795B80" w:rsidRDefault="00BD27DC" w:rsidP="00604259">
            <w:pPr>
              <w:pStyle w:val="NormalWeb"/>
              <w:numPr>
                <w:ilvl w:val="0"/>
                <w:numId w:val="2"/>
              </w:numPr>
              <w:shd w:val="clear" w:color="auto" w:fill="FFFFFF"/>
              <w:spacing w:before="60" w:beforeAutospacing="0" w:after="60" w:afterAutospacing="0"/>
              <w:jc w:val="both"/>
              <w:rPr>
                <w:lang w:val="nl-NL"/>
              </w:rPr>
            </w:pPr>
          </w:p>
        </w:tc>
        <w:tc>
          <w:tcPr>
            <w:tcW w:w="4242" w:type="dxa"/>
            <w:gridSpan w:val="3"/>
          </w:tcPr>
          <w:p w:rsidR="00BD27DC" w:rsidRPr="00795B80" w:rsidRDefault="00BD27DC" w:rsidP="0036388E">
            <w:pPr>
              <w:pStyle w:val="NormalWeb"/>
              <w:shd w:val="clear" w:color="auto" w:fill="FFFFFF"/>
              <w:spacing w:before="60" w:beforeAutospacing="0" w:after="60" w:afterAutospacing="0"/>
              <w:jc w:val="both"/>
              <w:rPr>
                <w:lang w:val="nl-NL"/>
              </w:rPr>
            </w:pPr>
            <w:r w:rsidRPr="00795B80">
              <w:rPr>
                <w:lang w:val="nl-NL"/>
              </w:rPr>
              <w:t>6. Xây dựng, khai thác Hệ thống thông tin và cơ cở dữ liệu quốc gia về quản lý và đầu tư vốn nhà nước tại doanh nghiệp.</w:t>
            </w:r>
          </w:p>
        </w:tc>
        <w:tc>
          <w:tcPr>
            <w:tcW w:w="7393" w:type="dxa"/>
            <w:gridSpan w:val="2"/>
          </w:tcPr>
          <w:p w:rsidR="00BD27DC" w:rsidRPr="00795B80" w:rsidRDefault="00BD27DC" w:rsidP="002F4F69">
            <w:pPr>
              <w:pStyle w:val="NormalWeb"/>
              <w:shd w:val="clear" w:color="auto" w:fill="FFFFFF"/>
              <w:spacing w:before="60" w:beforeAutospacing="0" w:after="60" w:afterAutospacing="0"/>
              <w:jc w:val="both"/>
              <w:rPr>
                <w:lang w:val="nl-NL"/>
              </w:rPr>
            </w:pPr>
            <w:r>
              <w:rPr>
                <w:b/>
                <w:lang w:val="nl-NL"/>
              </w:rPr>
              <w:t>(i)</w:t>
            </w:r>
            <w:r w:rsidRPr="00795B80">
              <w:rPr>
                <w:b/>
                <w:lang w:val="nl-NL"/>
              </w:rPr>
              <w:t xml:space="preserve"> STC tỉnh Điện Biên</w:t>
            </w:r>
            <w:r w:rsidRPr="00795B80">
              <w:rPr>
                <w:lang w:val="nl-NL"/>
              </w:rPr>
              <w:t>: Đề nghị cơ quan soạn thảo xem xét, chỉnh sửa như sau để đảm bảo nội dung được đầy đủ “</w:t>
            </w:r>
            <w:r w:rsidRPr="00795B80">
              <w:rPr>
                <w:i/>
                <w:lang w:val="nl-NL"/>
              </w:rPr>
              <w:t xml:space="preserve">Xây dựng, khai thác, </w:t>
            </w:r>
            <w:r w:rsidRPr="00795B80">
              <w:rPr>
                <w:b/>
                <w:i/>
                <w:lang w:val="nl-NL"/>
              </w:rPr>
              <w:t>quản lý</w:t>
            </w:r>
            <w:r w:rsidRPr="00795B80">
              <w:rPr>
                <w:i/>
                <w:lang w:val="nl-NL"/>
              </w:rPr>
              <w:t xml:space="preserve"> Hệ thống thông tin và cơ sở dữ liệu quốc gia về quản lý và đầu tư vốn nhà nước tai doanh nghiệp”</w:t>
            </w:r>
            <w:r w:rsidRPr="00795B80">
              <w:rPr>
                <w:lang w:val="nl-NL"/>
              </w:rPr>
              <w:t>.</w:t>
            </w:r>
          </w:p>
        </w:tc>
        <w:tc>
          <w:tcPr>
            <w:tcW w:w="2931" w:type="dxa"/>
            <w:gridSpan w:val="2"/>
          </w:tcPr>
          <w:p w:rsidR="00BD27DC" w:rsidRPr="00795B80" w:rsidRDefault="00BD27DC" w:rsidP="0036388E">
            <w:pPr>
              <w:pStyle w:val="NormalWeb"/>
              <w:shd w:val="clear" w:color="auto" w:fill="FFFFFF"/>
              <w:spacing w:before="60" w:beforeAutospacing="0" w:after="60" w:afterAutospacing="0"/>
              <w:jc w:val="both"/>
              <w:rPr>
                <w:lang w:val="nl-NL"/>
              </w:rPr>
            </w:pPr>
            <w:r w:rsidRPr="00795B80">
              <w:rPr>
                <w:lang w:val="nl-NL"/>
              </w:rPr>
              <w:t>Tiếp thu ý kiến tham gia</w:t>
            </w:r>
          </w:p>
        </w:tc>
      </w:tr>
      <w:tr w:rsidR="00BD27DC" w:rsidRPr="00F1301F" w:rsidTr="003E702F">
        <w:trPr>
          <w:gridAfter w:val="3"/>
          <w:wAfter w:w="15785" w:type="dxa"/>
        </w:trPr>
        <w:tc>
          <w:tcPr>
            <w:tcW w:w="744" w:type="dxa"/>
          </w:tcPr>
          <w:p w:rsidR="00BD27DC" w:rsidRPr="00795B80" w:rsidRDefault="00BD27DC" w:rsidP="00604259">
            <w:pPr>
              <w:pStyle w:val="Heading1"/>
              <w:numPr>
                <w:ilvl w:val="0"/>
                <w:numId w:val="2"/>
              </w:numPr>
              <w:spacing w:before="60" w:after="60"/>
              <w:jc w:val="both"/>
              <w:outlineLvl w:val="0"/>
              <w:rPr>
                <w:bCs/>
              </w:rPr>
            </w:pPr>
          </w:p>
        </w:tc>
        <w:tc>
          <w:tcPr>
            <w:tcW w:w="4242" w:type="dxa"/>
            <w:gridSpan w:val="3"/>
          </w:tcPr>
          <w:p w:rsidR="00BD27DC" w:rsidRPr="00795B80" w:rsidRDefault="00BD27DC" w:rsidP="0036388E">
            <w:pPr>
              <w:pStyle w:val="Heading1"/>
              <w:spacing w:before="60" w:after="60"/>
              <w:jc w:val="both"/>
              <w:outlineLvl w:val="0"/>
              <w:rPr>
                <w:b w:val="0"/>
                <w:bCs/>
              </w:rPr>
            </w:pPr>
            <w:bookmarkStart w:id="26" w:name="_Toc147241717"/>
            <w:bookmarkStart w:id="27" w:name="_Toc170143163"/>
            <w:r w:rsidRPr="00795B80">
              <w:rPr>
                <w:bCs/>
              </w:rPr>
              <w:t>Điều 10. Nhiệm vụ, quyền hạn của Bộ, cơ quan ngang Bộ, Kiểm toán Nhà nước và Ủy ban nhân dân cấp tỉnh</w:t>
            </w:r>
            <w:bookmarkEnd w:id="26"/>
            <w:bookmarkEnd w:id="27"/>
          </w:p>
        </w:tc>
        <w:tc>
          <w:tcPr>
            <w:tcW w:w="7393" w:type="dxa"/>
            <w:gridSpan w:val="2"/>
          </w:tcPr>
          <w:p w:rsidR="006D657B" w:rsidRPr="006D657B" w:rsidRDefault="006D657B" w:rsidP="006D657B">
            <w:pPr>
              <w:spacing w:before="60" w:after="60"/>
              <w:jc w:val="both"/>
              <w:rPr>
                <w:rFonts w:ascii="Times New Roman" w:hAnsi="Times New Roman" w:cs="Times New Roman"/>
                <w:b/>
                <w:sz w:val="24"/>
                <w:szCs w:val="24"/>
                <w:lang w:val="nl-NL"/>
              </w:rPr>
            </w:pPr>
            <w:r w:rsidRPr="006D657B">
              <w:rPr>
                <w:rFonts w:ascii="Times New Roman" w:hAnsi="Times New Roman" w:cs="Times New Roman"/>
                <w:b/>
                <w:sz w:val="24"/>
                <w:szCs w:val="24"/>
                <w:lang w:val="nl-NL"/>
              </w:rPr>
              <w:t xml:space="preserve">(i) Bộ Văn hóa, Thể thao và Du lịch: </w:t>
            </w:r>
          </w:p>
          <w:p w:rsidR="006D657B" w:rsidRPr="006D657B" w:rsidRDefault="006D657B" w:rsidP="006D657B">
            <w:pPr>
              <w:widowControl w:val="0"/>
              <w:tabs>
                <w:tab w:val="left" w:pos="993"/>
              </w:tabs>
              <w:suppressAutoHyphens/>
              <w:autoSpaceDN w:val="0"/>
              <w:spacing w:before="60" w:after="60"/>
              <w:jc w:val="both"/>
              <w:rPr>
                <w:rFonts w:ascii="Times New Roman" w:hAnsi="Times New Roman" w:cs="Times New Roman"/>
                <w:sz w:val="24"/>
                <w:szCs w:val="24"/>
                <w:lang w:val="nl-NL"/>
              </w:rPr>
            </w:pPr>
            <w:r w:rsidRPr="006D657B">
              <w:rPr>
                <w:rFonts w:ascii="Times New Roman" w:hAnsi="Times New Roman" w:cs="Times New Roman"/>
                <w:sz w:val="24"/>
                <w:szCs w:val="24"/>
                <w:lang w:val="nl-NL"/>
              </w:rPr>
              <w:t>- Phạm vi điều chỉnh của dự thảo Luật quy định tại Điều 10 và Điều 11 có sự trùng lặp về nhiệm vụ, quyền hạn của Bộ, cơ quan ngang Bộ. Vì vậy, đề nghị cân nhắc tách riêng 01 Điều quy định nhiệm vụ, quyền hạn của Bộ, cơ quan ngang Bộ, Ủy ban nhân dân cấp tỉnh; 01 Điều quy định nhiệm vụ, quyền hạn của Kiểm toán Nhà nước và bổ sung 01 Điều quy định nhiệm vụ, quyền hạn của Bộ Tài chính.</w:t>
            </w:r>
          </w:p>
          <w:p w:rsidR="006D657B" w:rsidRPr="006D657B" w:rsidRDefault="006D657B" w:rsidP="006D657B">
            <w:pPr>
              <w:widowControl w:val="0"/>
              <w:tabs>
                <w:tab w:val="left" w:pos="993"/>
              </w:tabs>
              <w:suppressAutoHyphens/>
              <w:autoSpaceDN w:val="0"/>
              <w:spacing w:before="60" w:after="60"/>
              <w:jc w:val="both"/>
              <w:rPr>
                <w:rFonts w:ascii="Times New Roman" w:hAnsi="Times New Roman" w:cs="Times New Roman"/>
                <w:sz w:val="24"/>
                <w:szCs w:val="24"/>
                <w:lang w:val="nl-NL"/>
              </w:rPr>
            </w:pPr>
            <w:r w:rsidRPr="006D657B">
              <w:rPr>
                <w:rFonts w:ascii="Times New Roman" w:hAnsi="Times New Roman" w:cs="Times New Roman"/>
                <w:sz w:val="24"/>
                <w:szCs w:val="24"/>
                <w:lang w:val="nl-NL"/>
              </w:rPr>
              <w:t>- Về nhiệm vụ, quyền hạn của Bộ Tài chính: Đề nghị quy định cụ thể nhiệm vụ, quyền hạn và trách nhiệm của Bộ Tài chính trong việc phối hợp với cơ quan đại diện chủ sở hữu vốn trong công tác quản lý và đầu tư vốn nhà nước tại doanh nghiệp theo quy định tại Luật này.</w:t>
            </w:r>
          </w:p>
          <w:p w:rsidR="00BD27DC" w:rsidRPr="006D657B" w:rsidRDefault="006D657B" w:rsidP="006D657B">
            <w:pPr>
              <w:pStyle w:val="Heading1"/>
              <w:spacing w:before="60" w:after="60"/>
              <w:jc w:val="both"/>
              <w:outlineLvl w:val="0"/>
              <w:rPr>
                <w:b w:val="0"/>
                <w:bCs/>
              </w:rPr>
            </w:pPr>
            <w:r w:rsidRPr="006D657B">
              <w:rPr>
                <w:b w:val="0"/>
              </w:rPr>
              <w:t>- Về nhiệm vụ, quyền hạn của Bộ, cơ quan ngang Bộ trong việc quản lý và đầu tư vốn nhà nước tại doanh nghiệp: Đề nghị Bộ Tài chính nghiên cứu và bổ sung quy định, trách nhiệm cụ thể của Bộ, cơ quan ngang Bộ trong việc quản lý vốn nhà nước tại doanh nghiệp 100% vốn nhà nước, tại các công ty cổ phần có vốn nhà nước thuộc Bộ, đặc biệt tại các doanh nghiệp có vốn nhà nước chiếm dưới 50% vốn điều lệ để vừa đảm bảo tính tự chủ của các doanh nghiệp, vừa đảm bảo hiệu quả trong quá trình quản lý, không gây khó khăn cho doanh nghiệp và đảm bảo tuân thủ đúng quy định tại Luật Doanh nghiệp và Điều lệ hoạt động của Công ty cổ phần</w:t>
            </w:r>
          </w:p>
        </w:tc>
        <w:tc>
          <w:tcPr>
            <w:tcW w:w="2931" w:type="dxa"/>
            <w:gridSpan w:val="2"/>
          </w:tcPr>
          <w:p w:rsidR="00BD27DC" w:rsidRDefault="006D657B" w:rsidP="006D657B">
            <w:pPr>
              <w:jc w:val="both"/>
              <w:rPr>
                <w:rFonts w:ascii="Times New Roman" w:hAnsi="Times New Roman" w:cs="Times New Roman"/>
                <w:sz w:val="24"/>
                <w:szCs w:val="24"/>
                <w:lang w:val="nl-NL"/>
              </w:rPr>
            </w:pPr>
            <w:r>
              <w:rPr>
                <w:rFonts w:ascii="Times New Roman" w:hAnsi="Times New Roman" w:cs="Times New Roman"/>
                <w:sz w:val="24"/>
                <w:szCs w:val="24"/>
                <w:lang w:val="nl-NL"/>
              </w:rPr>
              <w:t>Quy định Điều 10 là đối với CQ QLNN, Điều 11 là đối với CQ CSH. Đối với các Bộ chưa tách bạch chức năng QLNN vfa CSH thì tùy thuộc hoạt động ở vai trò nào thì tham chiếu quy định theo vai trò đó</w:t>
            </w:r>
            <w:r w:rsidR="001D7DA9">
              <w:rPr>
                <w:rFonts w:ascii="Times New Roman" w:hAnsi="Times New Roman" w:cs="Times New Roman"/>
                <w:sz w:val="24"/>
                <w:szCs w:val="24"/>
                <w:lang w:val="nl-NL"/>
              </w:rPr>
              <w:t>.</w:t>
            </w:r>
          </w:p>
          <w:p w:rsidR="001D7DA9" w:rsidRPr="00795B80" w:rsidRDefault="001D7DA9" w:rsidP="006D657B">
            <w:pPr>
              <w:jc w:val="both"/>
              <w:rPr>
                <w:rFonts w:ascii="Times New Roman" w:hAnsi="Times New Roman" w:cs="Times New Roman"/>
                <w:sz w:val="24"/>
                <w:szCs w:val="24"/>
                <w:lang w:val="nl-NL"/>
              </w:rPr>
            </w:pPr>
            <w:r>
              <w:rPr>
                <w:rFonts w:ascii="Times New Roman" w:hAnsi="Times New Roman" w:cs="Times New Roman"/>
                <w:sz w:val="24"/>
                <w:szCs w:val="24"/>
                <w:lang w:val="nl-NL"/>
              </w:rPr>
              <w:t>Quy định cụ thể ở các vắn bản hướng dẫn Luật</w:t>
            </w:r>
          </w:p>
        </w:tc>
      </w:tr>
      <w:tr w:rsidR="001D7DA9" w:rsidRPr="00F1301F" w:rsidTr="003E702F">
        <w:trPr>
          <w:gridAfter w:val="3"/>
          <w:wAfter w:w="15785" w:type="dxa"/>
        </w:trPr>
        <w:tc>
          <w:tcPr>
            <w:tcW w:w="744" w:type="dxa"/>
          </w:tcPr>
          <w:p w:rsidR="001D7DA9" w:rsidRPr="00795B80" w:rsidRDefault="001D7DA9" w:rsidP="00604259">
            <w:pPr>
              <w:pStyle w:val="NormalWeb"/>
              <w:numPr>
                <w:ilvl w:val="0"/>
                <w:numId w:val="2"/>
              </w:numPr>
              <w:shd w:val="clear" w:color="auto" w:fill="FFFFFF"/>
              <w:spacing w:before="60" w:beforeAutospacing="0" w:after="60" w:afterAutospacing="0"/>
              <w:jc w:val="both"/>
              <w:rPr>
                <w:lang w:val="nl-NL"/>
              </w:rPr>
            </w:pPr>
          </w:p>
        </w:tc>
        <w:tc>
          <w:tcPr>
            <w:tcW w:w="4242" w:type="dxa"/>
            <w:gridSpan w:val="3"/>
          </w:tcPr>
          <w:p w:rsidR="001D7DA9" w:rsidRPr="008E363C" w:rsidRDefault="001D7DA9" w:rsidP="006533CE">
            <w:pPr>
              <w:pStyle w:val="NormalWeb"/>
              <w:shd w:val="clear" w:color="auto" w:fill="FFFFFF"/>
              <w:spacing w:before="60" w:beforeAutospacing="0" w:after="60" w:afterAutospacing="0"/>
              <w:ind w:left="-1"/>
              <w:jc w:val="both"/>
              <w:rPr>
                <w:lang w:val="nl-NL"/>
              </w:rPr>
            </w:pPr>
            <w:r w:rsidRPr="008E363C">
              <w:rPr>
                <w:lang w:val="nl-NL"/>
              </w:rPr>
              <w:t>1. Thanh tra, kiểm tra hoạt động của doanh nghiệp có vốn nhà nước đầu tư theo chức năng, nhiệm vụ được giao về quy hoạch phát triển kinh tế - xã hội, định mức kinh tế ngành, lĩnh vực, khu vực, vùng, địa bàn.</w:t>
            </w:r>
          </w:p>
          <w:p w:rsidR="001D7DA9" w:rsidRPr="008E363C" w:rsidRDefault="001D7DA9" w:rsidP="006533CE">
            <w:pPr>
              <w:pStyle w:val="NormalWeb"/>
              <w:shd w:val="clear" w:color="auto" w:fill="FFFFFF"/>
              <w:spacing w:before="60" w:beforeAutospacing="0" w:after="60" w:afterAutospacing="0"/>
              <w:ind w:left="-1"/>
              <w:jc w:val="both"/>
              <w:rPr>
                <w:lang w:val="nl-NL"/>
              </w:rPr>
            </w:pPr>
          </w:p>
        </w:tc>
        <w:tc>
          <w:tcPr>
            <w:tcW w:w="7393" w:type="dxa"/>
            <w:gridSpan w:val="2"/>
          </w:tcPr>
          <w:p w:rsidR="001D7DA9" w:rsidRDefault="001D7DA9" w:rsidP="0036388E">
            <w:pPr>
              <w:spacing w:before="60" w:after="60"/>
              <w:jc w:val="both"/>
              <w:rPr>
                <w:rFonts w:ascii="Times New Roman" w:hAnsi="Times New Roman" w:cs="Times New Roman"/>
                <w:b/>
                <w:sz w:val="24"/>
                <w:szCs w:val="24"/>
                <w:lang w:val="nl-NL"/>
              </w:rPr>
            </w:pPr>
            <w:r w:rsidRPr="008E363C">
              <w:rPr>
                <w:rFonts w:ascii="Times New Roman" w:hAnsi="Times New Roman" w:cs="Times New Roman"/>
                <w:b/>
                <w:sz w:val="24"/>
                <w:szCs w:val="24"/>
                <w:highlight w:val="yellow"/>
                <w:lang w:val="nl-NL"/>
              </w:rPr>
              <w:t>Bộ Nông nghiệp và phát triển nông thôn</w:t>
            </w:r>
            <w:r w:rsidRPr="008E363C">
              <w:rPr>
                <w:rFonts w:ascii="Times New Roman" w:hAnsi="Times New Roman" w:cs="Times New Roman"/>
                <w:b/>
                <w:sz w:val="24"/>
                <w:szCs w:val="24"/>
                <w:lang w:val="nl-NL"/>
              </w:rPr>
              <w:t xml:space="preserve">: </w:t>
            </w:r>
            <w:r w:rsidRPr="008E363C">
              <w:rPr>
                <w:rFonts w:ascii="Times New Roman" w:hAnsi="Times New Roman" w:cs="Times New Roman"/>
                <w:sz w:val="24"/>
                <w:szCs w:val="24"/>
                <w:lang w:val="nl-NL"/>
              </w:rPr>
              <w:t xml:space="preserve">để nghị bổ sung là </w:t>
            </w:r>
            <w:r w:rsidRPr="008E363C">
              <w:rPr>
                <w:rFonts w:ascii="Times New Roman" w:hAnsi="Times New Roman" w:cs="Times New Roman"/>
                <w:i/>
                <w:sz w:val="24"/>
                <w:szCs w:val="24"/>
                <w:lang w:val="nl-NL"/>
              </w:rPr>
              <w:t>: “ giám sát; thanh tra, kiểm tra (nếu cần) hoạt động của doanh nghiệp….”</w:t>
            </w:r>
          </w:p>
        </w:tc>
        <w:tc>
          <w:tcPr>
            <w:tcW w:w="2931" w:type="dxa"/>
            <w:gridSpan w:val="2"/>
          </w:tcPr>
          <w:p w:rsidR="001D7DA9" w:rsidRDefault="001D7DA9" w:rsidP="001D7DA9">
            <w:pPr>
              <w:pStyle w:val="NormalWeb"/>
              <w:shd w:val="clear" w:color="auto" w:fill="FFFFFF"/>
              <w:spacing w:before="60" w:beforeAutospacing="0" w:after="60" w:afterAutospacing="0"/>
              <w:jc w:val="both"/>
              <w:rPr>
                <w:lang w:val="nl-NL"/>
              </w:rPr>
            </w:pPr>
            <w:r>
              <w:rPr>
                <w:lang w:val="nl-NL"/>
              </w:rPr>
              <w:t>Giám sát, kiểm tra là hoạt động thường xuyên, là trách nhiệm của các cơ quan quản lý nên quy định “nếu cần” là không phù hợp</w:t>
            </w:r>
          </w:p>
        </w:tc>
      </w:tr>
      <w:tr w:rsidR="001D7DA9" w:rsidRPr="00F1301F" w:rsidTr="003E702F">
        <w:trPr>
          <w:gridAfter w:val="3"/>
          <w:wAfter w:w="15785" w:type="dxa"/>
        </w:trPr>
        <w:tc>
          <w:tcPr>
            <w:tcW w:w="744" w:type="dxa"/>
          </w:tcPr>
          <w:p w:rsidR="001D7DA9" w:rsidRPr="00795B80" w:rsidRDefault="001D7DA9" w:rsidP="00604259">
            <w:pPr>
              <w:pStyle w:val="NormalWeb"/>
              <w:numPr>
                <w:ilvl w:val="0"/>
                <w:numId w:val="2"/>
              </w:numPr>
              <w:shd w:val="clear" w:color="auto" w:fill="FFFFFF"/>
              <w:spacing w:before="60" w:beforeAutospacing="0" w:after="60" w:afterAutospacing="0"/>
              <w:jc w:val="both"/>
              <w:rPr>
                <w:lang w:val="nl-NL"/>
              </w:rPr>
            </w:pPr>
          </w:p>
        </w:tc>
        <w:tc>
          <w:tcPr>
            <w:tcW w:w="4242" w:type="dxa"/>
            <w:gridSpan w:val="3"/>
          </w:tcPr>
          <w:p w:rsidR="001D7DA9" w:rsidRPr="00795B80" w:rsidRDefault="001D7DA9" w:rsidP="0036388E">
            <w:pPr>
              <w:pStyle w:val="NormalWeb"/>
              <w:shd w:val="clear" w:color="auto" w:fill="FFFFFF"/>
              <w:spacing w:before="60" w:beforeAutospacing="0" w:after="60" w:afterAutospacing="0"/>
              <w:jc w:val="both"/>
              <w:rPr>
                <w:lang w:val="nl-NL"/>
              </w:rPr>
            </w:pPr>
            <w:r w:rsidRPr="00795B80">
              <w:rPr>
                <w:lang w:val="nl-NL"/>
              </w:rPr>
              <w:t>2. Kiểm toán Nhà nước thực hiện kiểm toán theo quy định của pháp luật kiểm toán nhà nước đối với các doanh nghiệp có vốn nhà nước đầu tư trực tiếp và d</w:t>
            </w:r>
            <w:r w:rsidRPr="00795B80">
              <w:rPr>
                <w:iCs/>
                <w:lang w:val="nl-NL"/>
              </w:rPr>
              <w:t xml:space="preserve">oanh nghiệp có vốn nhà nước đầu tư </w:t>
            </w:r>
            <w:r w:rsidRPr="00795B80">
              <w:rPr>
                <w:iCs/>
                <w:lang w:val="nl-NL"/>
              </w:rPr>
              <w:lastRenderedPageBreak/>
              <w:t xml:space="preserve">khác </w:t>
            </w:r>
            <w:r w:rsidRPr="00795B80">
              <w:rPr>
                <w:lang w:val="nl-NL"/>
              </w:rPr>
              <w:t>có vốn đầu tư trên 50% vốn điều lệ của doanh nghiệp có vốn nhà nước đầu tư trực tiếp 100% vốn điều lệ.</w:t>
            </w:r>
          </w:p>
        </w:tc>
        <w:tc>
          <w:tcPr>
            <w:tcW w:w="7393" w:type="dxa"/>
            <w:gridSpan w:val="2"/>
          </w:tcPr>
          <w:p w:rsidR="001D7DA9" w:rsidRPr="00795B80" w:rsidRDefault="001D7DA9" w:rsidP="0036388E">
            <w:pPr>
              <w:spacing w:before="60" w:after="60"/>
              <w:jc w:val="both"/>
              <w:rPr>
                <w:rFonts w:ascii="Times New Roman" w:hAnsi="Times New Roman" w:cs="Times New Roman"/>
                <w:sz w:val="24"/>
                <w:szCs w:val="24"/>
                <w:lang w:val="vi-VN"/>
              </w:rPr>
            </w:pPr>
            <w:r>
              <w:rPr>
                <w:rFonts w:ascii="Times New Roman" w:hAnsi="Times New Roman" w:cs="Times New Roman"/>
                <w:b/>
                <w:sz w:val="24"/>
                <w:szCs w:val="24"/>
                <w:lang w:val="nl-NL"/>
              </w:rPr>
              <w:lastRenderedPageBreak/>
              <w:t>(i)</w:t>
            </w:r>
            <w:r w:rsidRPr="00795B80">
              <w:rPr>
                <w:rFonts w:ascii="Times New Roman" w:hAnsi="Times New Roman" w:cs="Times New Roman"/>
                <w:b/>
                <w:sz w:val="24"/>
                <w:szCs w:val="24"/>
                <w:lang w:val="nl-NL"/>
              </w:rPr>
              <w:t xml:space="preserve"> BQP:</w:t>
            </w:r>
            <w:r w:rsidRPr="00795B80">
              <w:rPr>
                <w:rFonts w:ascii="Times New Roman" w:hAnsi="Times New Roman" w:cs="Times New Roman"/>
                <w:sz w:val="24"/>
                <w:szCs w:val="24"/>
                <w:lang w:val="vi-VN"/>
              </w:rPr>
              <w:t xml:space="preserve"> Đề nghị hoàn thiện như sau: “Kiểm toán Nhà nước thực hiện kiểm toán theo quy định của pháp luật kiểm toán nhà nước đối với các </w:t>
            </w:r>
            <w:r w:rsidRPr="00795B80">
              <w:rPr>
                <w:rFonts w:ascii="Times New Roman" w:hAnsi="Times New Roman" w:cs="Times New Roman"/>
                <w:b/>
                <w:bCs/>
                <w:sz w:val="24"/>
                <w:szCs w:val="24"/>
                <w:lang w:val="vi-VN"/>
              </w:rPr>
              <w:t>doanh nghiệp do Nhà nước chi phối</w:t>
            </w:r>
            <w:r w:rsidRPr="00795B80">
              <w:rPr>
                <w:rFonts w:ascii="Times New Roman" w:hAnsi="Times New Roman" w:cs="Times New Roman"/>
                <w:sz w:val="24"/>
                <w:szCs w:val="24"/>
                <w:lang w:val="vi-VN"/>
              </w:rPr>
              <w:t xml:space="preserve"> và d</w:t>
            </w:r>
            <w:r w:rsidRPr="00795B80">
              <w:rPr>
                <w:rFonts w:ascii="Times New Roman" w:hAnsi="Times New Roman" w:cs="Times New Roman"/>
                <w:iCs/>
                <w:sz w:val="24"/>
                <w:szCs w:val="24"/>
                <w:lang w:val="vi-VN"/>
              </w:rPr>
              <w:t xml:space="preserve">oanh nghiệp có vốn nhà nước đầu tư khác </w:t>
            </w:r>
            <w:r w:rsidRPr="00795B80">
              <w:rPr>
                <w:rFonts w:ascii="Times New Roman" w:hAnsi="Times New Roman" w:cs="Times New Roman"/>
                <w:sz w:val="24"/>
                <w:szCs w:val="24"/>
                <w:lang w:val="vi-VN"/>
              </w:rPr>
              <w:t>có vốn đầu tư trên 50% vốn điều lệ của doanh nghiệp có vốn nhà nước đầu tư trực tiếp 100% vốn điều lệ.”</w:t>
            </w:r>
          </w:p>
          <w:p w:rsidR="001D7DA9" w:rsidRPr="00795B80" w:rsidRDefault="001D7DA9"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lastRenderedPageBreak/>
              <w:t xml:space="preserve">Như quy định hiện tại thì đối với các doanh nghiệp có vốn nhà nước đầu tư trực tiếp là công ty cổ phần (bất kể tỷ lệ) thì KTNN có quyền thực hiện kiểm toán. Bổ sung như đề nghị đảm bảo KTNN có thẩm quyền kiểm toán ở các công ty cổ phần mà cổ đông Nhà nước chi phối và cơ cấu cổ đông còn lại phân tán. </w:t>
            </w:r>
          </w:p>
          <w:p w:rsidR="001D7DA9" w:rsidRPr="00795B80" w:rsidRDefault="001D7DA9" w:rsidP="0036388E">
            <w:pPr>
              <w:pStyle w:val="NormalWeb"/>
              <w:shd w:val="clear" w:color="auto" w:fill="FFFFFF"/>
              <w:spacing w:before="60" w:beforeAutospacing="0" w:after="60" w:afterAutospacing="0"/>
              <w:jc w:val="both"/>
              <w:rPr>
                <w:lang w:val="vi-VN"/>
              </w:rPr>
            </w:pPr>
          </w:p>
        </w:tc>
        <w:tc>
          <w:tcPr>
            <w:tcW w:w="2931" w:type="dxa"/>
            <w:gridSpan w:val="2"/>
          </w:tcPr>
          <w:p w:rsidR="001D7DA9" w:rsidRPr="00795B80" w:rsidRDefault="001D7DA9" w:rsidP="0036388E">
            <w:pPr>
              <w:pStyle w:val="NormalWeb"/>
              <w:shd w:val="clear" w:color="auto" w:fill="FFFFFF"/>
              <w:spacing w:before="60" w:beforeAutospacing="0" w:after="60" w:afterAutospacing="0"/>
              <w:jc w:val="both"/>
              <w:rPr>
                <w:lang w:val="nl-NL"/>
              </w:rPr>
            </w:pPr>
            <w:r>
              <w:rPr>
                <w:lang w:val="nl-NL"/>
              </w:rPr>
              <w:lastRenderedPageBreak/>
              <w:t xml:space="preserve">Ý kiến đưa ra khái niệm “chi phối” trong dự thảo Luật sẽ rất khó định lượng nội hàm khi tổ chức thực hiện (không biết nội dung </w:t>
            </w:r>
            <w:r>
              <w:rPr>
                <w:lang w:val="nl-NL"/>
              </w:rPr>
              <w:lastRenderedPageBreak/>
              <w:t>chi phối là những nội dung gì)</w:t>
            </w:r>
            <w:r w:rsidRPr="00795B80">
              <w:rPr>
                <w:lang w:val="nl-NL"/>
              </w:rPr>
              <w:t>.</w:t>
            </w:r>
          </w:p>
          <w:p w:rsidR="001D7DA9" w:rsidRPr="00795B80" w:rsidRDefault="001D7DA9" w:rsidP="0036388E">
            <w:pPr>
              <w:pStyle w:val="NormalWeb"/>
              <w:shd w:val="clear" w:color="auto" w:fill="FFFFFF"/>
              <w:spacing w:before="60" w:beforeAutospacing="0" w:after="60" w:afterAutospacing="0"/>
              <w:jc w:val="both"/>
              <w:rPr>
                <w:lang w:val="nl-NL"/>
              </w:rPr>
            </w:pPr>
          </w:p>
        </w:tc>
      </w:tr>
      <w:tr w:rsidR="001D7DA9" w:rsidRPr="00F1301F" w:rsidTr="003E702F">
        <w:trPr>
          <w:gridAfter w:val="3"/>
          <w:wAfter w:w="15785" w:type="dxa"/>
        </w:trPr>
        <w:tc>
          <w:tcPr>
            <w:tcW w:w="744" w:type="dxa"/>
          </w:tcPr>
          <w:p w:rsidR="001D7DA9" w:rsidRPr="00795B80" w:rsidRDefault="001D7DA9" w:rsidP="00604259">
            <w:pPr>
              <w:pStyle w:val="NormalWeb"/>
              <w:numPr>
                <w:ilvl w:val="0"/>
                <w:numId w:val="2"/>
              </w:numPr>
              <w:shd w:val="clear" w:color="auto" w:fill="FFFFFF"/>
              <w:spacing w:before="60" w:beforeAutospacing="0" w:after="60" w:afterAutospacing="0"/>
              <w:jc w:val="both"/>
              <w:rPr>
                <w:lang w:val="nl-NL"/>
              </w:rPr>
            </w:pPr>
          </w:p>
        </w:tc>
        <w:tc>
          <w:tcPr>
            <w:tcW w:w="4242" w:type="dxa"/>
            <w:gridSpan w:val="3"/>
          </w:tcPr>
          <w:p w:rsidR="001D7DA9" w:rsidRPr="00795B80" w:rsidRDefault="001D7DA9" w:rsidP="0036388E">
            <w:pPr>
              <w:pStyle w:val="NormalWeb"/>
              <w:shd w:val="clear" w:color="auto" w:fill="FFFFFF"/>
              <w:spacing w:before="60" w:beforeAutospacing="0" w:after="60" w:afterAutospacing="0"/>
              <w:jc w:val="both"/>
              <w:rPr>
                <w:lang w:val="nl-NL"/>
              </w:rPr>
            </w:pPr>
            <w:r w:rsidRPr="00795B80">
              <w:rPr>
                <w:lang w:val="nl-NL"/>
              </w:rPr>
              <w:t xml:space="preserve">3. Ngoài các nội dung quy định tại </w:t>
            </w:r>
            <w:r w:rsidRPr="00795B80">
              <w:rPr>
                <w:b/>
                <w:lang w:val="nl-NL"/>
              </w:rPr>
              <w:t>khoản 1</w:t>
            </w:r>
            <w:r w:rsidRPr="00795B80">
              <w:rPr>
                <w:lang w:val="nl-NL"/>
              </w:rPr>
              <w:t xml:space="preserve"> Điều này, Bộ Tài chính thực hiện các nhiệm vụ, quyền hạn sau:</w:t>
            </w:r>
          </w:p>
        </w:tc>
        <w:tc>
          <w:tcPr>
            <w:tcW w:w="7393" w:type="dxa"/>
            <w:gridSpan w:val="2"/>
          </w:tcPr>
          <w:p w:rsidR="001D7DA9" w:rsidRPr="00795B80" w:rsidRDefault="001D7DA9" w:rsidP="0036388E">
            <w:pPr>
              <w:pStyle w:val="NormalWeb"/>
              <w:shd w:val="clear" w:color="auto" w:fill="FFFFFF"/>
              <w:spacing w:before="60" w:beforeAutospacing="0" w:after="60" w:afterAutospacing="0"/>
              <w:jc w:val="both"/>
              <w:rPr>
                <w:lang w:val="nl-NL"/>
              </w:rPr>
            </w:pPr>
          </w:p>
        </w:tc>
        <w:tc>
          <w:tcPr>
            <w:tcW w:w="2931" w:type="dxa"/>
            <w:gridSpan w:val="2"/>
          </w:tcPr>
          <w:p w:rsidR="001D7DA9" w:rsidRPr="00795B80" w:rsidRDefault="001D7DA9" w:rsidP="0036388E">
            <w:pPr>
              <w:pStyle w:val="NormalWeb"/>
              <w:shd w:val="clear" w:color="auto" w:fill="FFFFFF"/>
              <w:spacing w:before="60" w:beforeAutospacing="0" w:after="60" w:afterAutospacing="0"/>
              <w:jc w:val="both"/>
              <w:rPr>
                <w:lang w:val="nl-NL"/>
              </w:rPr>
            </w:pPr>
          </w:p>
        </w:tc>
      </w:tr>
      <w:tr w:rsidR="001D7DA9" w:rsidRPr="00F1301F" w:rsidTr="003E702F">
        <w:trPr>
          <w:gridAfter w:val="3"/>
          <w:wAfter w:w="15785" w:type="dxa"/>
        </w:trPr>
        <w:tc>
          <w:tcPr>
            <w:tcW w:w="744" w:type="dxa"/>
          </w:tcPr>
          <w:p w:rsidR="001D7DA9" w:rsidRPr="00795B80" w:rsidRDefault="001D7DA9" w:rsidP="00604259">
            <w:pPr>
              <w:pStyle w:val="NormalWeb"/>
              <w:numPr>
                <w:ilvl w:val="0"/>
                <w:numId w:val="2"/>
              </w:numPr>
              <w:shd w:val="clear" w:color="auto" w:fill="FFFFFF"/>
              <w:spacing w:before="60" w:beforeAutospacing="0" w:after="60" w:afterAutospacing="0"/>
              <w:jc w:val="both"/>
              <w:rPr>
                <w:lang w:val="nl-NL"/>
              </w:rPr>
            </w:pPr>
            <w:bookmarkStart w:id="28" w:name="_Hlk138420906"/>
          </w:p>
        </w:tc>
        <w:tc>
          <w:tcPr>
            <w:tcW w:w="4242" w:type="dxa"/>
            <w:gridSpan w:val="3"/>
          </w:tcPr>
          <w:p w:rsidR="001D7DA9" w:rsidRPr="00795B80" w:rsidRDefault="001D7DA9" w:rsidP="0036388E">
            <w:pPr>
              <w:pStyle w:val="NormalWeb"/>
              <w:shd w:val="clear" w:color="auto" w:fill="FFFFFF"/>
              <w:spacing w:before="60" w:beforeAutospacing="0" w:after="60" w:afterAutospacing="0"/>
              <w:jc w:val="both"/>
              <w:rPr>
                <w:lang w:val="nl-NL"/>
              </w:rPr>
            </w:pPr>
            <w:r w:rsidRPr="00795B80">
              <w:rPr>
                <w:lang w:val="nl-NL"/>
              </w:rPr>
              <w:t>c) Trình Thủ tướng Chính phủ quyết định nộp về ngân sách nhà nước từ nguồn Quỹ Đầu tư phát triển tại doanh nghiệp; điều chuyển Quỹ Đầu tư phát triển tại doanh nghiệp có vốn nhà nước đầu tư giữa các cơ quan đại diện chủ sở hữu vốn.</w:t>
            </w:r>
          </w:p>
        </w:tc>
        <w:tc>
          <w:tcPr>
            <w:tcW w:w="7393" w:type="dxa"/>
            <w:gridSpan w:val="2"/>
          </w:tcPr>
          <w:p w:rsidR="001D7DA9" w:rsidRPr="00795B80" w:rsidRDefault="001D7DA9" w:rsidP="0036388E">
            <w:pPr>
              <w:pStyle w:val="NormalWeb"/>
              <w:shd w:val="clear" w:color="auto" w:fill="FFFFFF"/>
              <w:spacing w:before="60" w:beforeAutospacing="0" w:after="60" w:afterAutospacing="0"/>
              <w:jc w:val="both"/>
              <w:rPr>
                <w:lang w:val="nl-NL"/>
              </w:rPr>
            </w:pPr>
            <w:r>
              <w:rPr>
                <w:b/>
                <w:lang w:val="nl-NL"/>
              </w:rPr>
              <w:t>(i)</w:t>
            </w:r>
            <w:r w:rsidRPr="00795B80">
              <w:rPr>
                <w:b/>
                <w:lang w:val="nl-NL"/>
              </w:rPr>
              <w:t xml:space="preserve"> UBND tỉnh Nghệ An: </w:t>
            </w:r>
            <w:r w:rsidRPr="00795B80">
              <w:rPr>
                <w:lang w:val="nl-NL"/>
              </w:rPr>
              <w:t>Đề nghị xem xét bỏ nội dung này do Quỹ Đầu tư phát triển là nguồn vốn của doanh nghiệp, có thời điểm tiền của doanh nghiệp không đủ số dư Quỹ Đầu tư phát triển do nguồn vốn đang được sử dụng vào hoạt động sản xuất kinh doanh. Mặt khác, việc điều chuyển Quỹ giữa các doanh nghiệp (bao gồm cả việc điều chuyển từ địa phương này sang địa phương khác) sẽ có thể gây tác động làm giảm động lực trích lập Quỹ của các doanh nghiệp.</w:t>
            </w:r>
          </w:p>
          <w:p w:rsidR="001D7DA9" w:rsidRPr="00795B80" w:rsidRDefault="001D7DA9" w:rsidP="0036388E">
            <w:pPr>
              <w:pStyle w:val="NormalWeb"/>
              <w:shd w:val="clear" w:color="auto" w:fill="FFFFFF"/>
              <w:spacing w:before="60" w:beforeAutospacing="0" w:after="60" w:afterAutospacing="0"/>
              <w:jc w:val="both"/>
              <w:rPr>
                <w:lang w:val="nl-NL"/>
              </w:rPr>
            </w:pPr>
          </w:p>
        </w:tc>
        <w:tc>
          <w:tcPr>
            <w:tcW w:w="2931" w:type="dxa"/>
            <w:gridSpan w:val="2"/>
          </w:tcPr>
          <w:p w:rsidR="001D7DA9" w:rsidRPr="00DE5A73" w:rsidRDefault="001D7DA9" w:rsidP="0036388E">
            <w:pPr>
              <w:pStyle w:val="NormalWeb"/>
              <w:shd w:val="clear" w:color="auto" w:fill="FFFFFF"/>
              <w:spacing w:before="60" w:beforeAutospacing="0" w:after="60" w:afterAutospacing="0"/>
              <w:jc w:val="both"/>
              <w:rPr>
                <w:bCs/>
                <w:lang w:val="nl-NL"/>
              </w:rPr>
            </w:pPr>
            <w:r w:rsidRPr="00F7289D">
              <w:rPr>
                <w:lang w:val="nl-NL"/>
              </w:rPr>
              <w:t>Tại khoản 21 Điều 4 đã quy định rõ:</w:t>
            </w:r>
            <w:r w:rsidRPr="00F1301F">
              <w:rPr>
                <w:bCs/>
                <w:lang w:val="nl-NL"/>
              </w:rPr>
              <w:t xml:space="preserve"> Quỹ Đầu tư phát triển là nguồn vốn của chủ sở hữu để tại doanh nghiệp, </w:t>
            </w:r>
            <w:r w:rsidRPr="00795B80">
              <w:rPr>
                <w:lang w:val="nl-NL"/>
              </w:rPr>
              <w:t>là nguồn vốn của doanh nghiệp</w:t>
            </w:r>
            <w:r>
              <w:rPr>
                <w:lang w:val="nl-NL"/>
              </w:rPr>
              <w:t>, chỉ</w:t>
            </w:r>
            <w:r w:rsidRPr="00F1301F">
              <w:rPr>
                <w:bCs/>
                <w:lang w:val="nl-NL"/>
              </w:rPr>
              <w:t xml:space="preserve"> sau khi có quyết định tăng vốn điều lệ từ nguồn này mới là vốn của doanh nghiệp.</w:t>
            </w:r>
          </w:p>
        </w:tc>
      </w:tr>
      <w:tr w:rsidR="001D7DA9" w:rsidRPr="00F1301F" w:rsidTr="003E702F">
        <w:trPr>
          <w:gridAfter w:val="3"/>
          <w:wAfter w:w="15785" w:type="dxa"/>
        </w:trPr>
        <w:tc>
          <w:tcPr>
            <w:tcW w:w="744" w:type="dxa"/>
          </w:tcPr>
          <w:p w:rsidR="001D7DA9" w:rsidRPr="00795B80" w:rsidRDefault="001D7DA9" w:rsidP="00604259">
            <w:pPr>
              <w:pStyle w:val="NormalWeb"/>
              <w:numPr>
                <w:ilvl w:val="0"/>
                <w:numId w:val="2"/>
              </w:numPr>
              <w:shd w:val="clear" w:color="auto" w:fill="FFFFFF"/>
              <w:spacing w:before="60" w:beforeAutospacing="0" w:after="60" w:afterAutospacing="0"/>
              <w:jc w:val="both"/>
              <w:rPr>
                <w:lang w:val="nl-NL"/>
              </w:rPr>
            </w:pPr>
          </w:p>
        </w:tc>
        <w:tc>
          <w:tcPr>
            <w:tcW w:w="4242" w:type="dxa"/>
            <w:gridSpan w:val="3"/>
          </w:tcPr>
          <w:p w:rsidR="001D7DA9" w:rsidRPr="0060706D" w:rsidRDefault="001D7DA9" w:rsidP="0060706D">
            <w:pPr>
              <w:pStyle w:val="NormalWeb"/>
              <w:shd w:val="clear" w:color="auto" w:fill="FFFFFF"/>
              <w:spacing w:before="0" w:beforeAutospacing="0" w:after="0" w:afterAutospacing="0"/>
              <w:jc w:val="both"/>
            </w:pPr>
            <w:r w:rsidRPr="0061106D">
              <w:t>d) Phối hợp với cơ quan đại diện chủ sở hữu vốn trong công tác quản lý và đầu tư vốn nhà nước tại doanh nghiệp theo quy định tại Luật này.</w:t>
            </w:r>
          </w:p>
        </w:tc>
        <w:tc>
          <w:tcPr>
            <w:tcW w:w="7393" w:type="dxa"/>
            <w:gridSpan w:val="2"/>
          </w:tcPr>
          <w:p w:rsidR="001D7DA9" w:rsidRPr="0061106D" w:rsidRDefault="001D7DA9" w:rsidP="0060706D">
            <w:pPr>
              <w:pStyle w:val="ListParagraph"/>
              <w:tabs>
                <w:tab w:val="left" w:pos="990"/>
              </w:tabs>
              <w:ind w:left="0"/>
              <w:contextualSpacing w:val="0"/>
              <w:jc w:val="both"/>
              <w:rPr>
                <w:rFonts w:ascii="Times New Roman" w:hAnsi="Times New Roman"/>
                <w:sz w:val="24"/>
                <w:szCs w:val="24"/>
                <w:lang w:val="nl-NL"/>
              </w:rPr>
            </w:pPr>
            <w:r w:rsidRPr="0061106D">
              <w:rPr>
                <w:rFonts w:ascii="Times New Roman" w:hAnsi="Times New Roman"/>
                <w:sz w:val="24"/>
                <w:szCs w:val="24"/>
                <w:lang w:val="nl-NL"/>
              </w:rPr>
              <w:t>Đề nghị làm rõ công tác phối hợp và các nội dung phối hợp như thế nào hoặc đưa ra nguyên tắc trong Dự thảo.</w:t>
            </w:r>
          </w:p>
          <w:p w:rsidR="001D7DA9" w:rsidRDefault="001D7DA9" w:rsidP="0036388E">
            <w:pPr>
              <w:pStyle w:val="NormalWeb"/>
              <w:shd w:val="clear" w:color="auto" w:fill="FFFFFF"/>
              <w:spacing w:before="60" w:beforeAutospacing="0" w:after="60" w:afterAutospacing="0"/>
              <w:jc w:val="both"/>
              <w:rPr>
                <w:b/>
                <w:lang w:val="nl-NL"/>
              </w:rPr>
            </w:pPr>
          </w:p>
        </w:tc>
        <w:tc>
          <w:tcPr>
            <w:tcW w:w="2931" w:type="dxa"/>
            <w:gridSpan w:val="2"/>
          </w:tcPr>
          <w:p w:rsidR="001D7DA9" w:rsidRPr="00F7289D" w:rsidRDefault="001D7DA9" w:rsidP="0036388E">
            <w:pPr>
              <w:pStyle w:val="NormalWeb"/>
              <w:shd w:val="clear" w:color="auto" w:fill="FFFFFF"/>
              <w:spacing w:before="60" w:beforeAutospacing="0" w:after="60" w:afterAutospacing="0"/>
              <w:jc w:val="both"/>
              <w:rPr>
                <w:lang w:val="nl-NL"/>
              </w:rPr>
            </w:pPr>
            <w:r w:rsidRPr="00CC748B">
              <w:t xml:space="preserve">Các quy định cụ thể về phối hợp </w:t>
            </w:r>
            <w:r>
              <w:t xml:space="preserve">của Bộ Tài chính </w:t>
            </w:r>
            <w:r w:rsidRPr="00CC748B">
              <w:t>với cơ quan đại diện chủ sở hữu vốn trong công tác quản lý và đầu tư vốn nhà nước tại doanh nghiệp đã được quy định rõ tại dự thảo Luật, cụ thể về trình tự, thủ tục, hồ sơ, thời gian…</w:t>
            </w:r>
            <w:r>
              <w:t>tại các Chương, Điều, khoản, điểm trong dự thảo Luật.</w:t>
            </w:r>
          </w:p>
        </w:tc>
      </w:tr>
      <w:tr w:rsidR="001D7DA9" w:rsidRPr="00F1301F" w:rsidTr="003E702F">
        <w:trPr>
          <w:gridAfter w:val="3"/>
          <w:wAfter w:w="15785" w:type="dxa"/>
        </w:trPr>
        <w:tc>
          <w:tcPr>
            <w:tcW w:w="744" w:type="dxa"/>
          </w:tcPr>
          <w:p w:rsidR="001D7DA9" w:rsidRPr="00795B80" w:rsidRDefault="001D7DA9" w:rsidP="00604259">
            <w:pPr>
              <w:pStyle w:val="NormalWeb"/>
              <w:numPr>
                <w:ilvl w:val="0"/>
                <w:numId w:val="2"/>
              </w:numPr>
              <w:shd w:val="clear" w:color="auto" w:fill="FFFFFF"/>
              <w:spacing w:before="60" w:beforeAutospacing="0" w:after="60" w:afterAutospacing="0"/>
              <w:jc w:val="both"/>
              <w:rPr>
                <w:lang w:val="nl-NL"/>
              </w:rPr>
            </w:pPr>
          </w:p>
        </w:tc>
        <w:tc>
          <w:tcPr>
            <w:tcW w:w="4242" w:type="dxa"/>
            <w:gridSpan w:val="3"/>
          </w:tcPr>
          <w:p w:rsidR="001D7DA9" w:rsidRPr="0061106D" w:rsidRDefault="001D7DA9" w:rsidP="0060706D">
            <w:pPr>
              <w:jc w:val="both"/>
              <w:rPr>
                <w:rFonts w:ascii="Times New Roman" w:hAnsi="Times New Roman" w:cs="Times New Roman"/>
                <w:b/>
                <w:sz w:val="24"/>
                <w:szCs w:val="24"/>
              </w:rPr>
            </w:pPr>
            <w:r w:rsidRPr="0061106D">
              <w:rPr>
                <w:rFonts w:ascii="Times New Roman" w:hAnsi="Times New Roman" w:cs="Times New Roman"/>
                <w:b/>
                <w:sz w:val="24"/>
                <w:szCs w:val="24"/>
              </w:rPr>
              <w:t>Điều 11. Nhiệm vụ, quyền hạn của cơ quan, người đại diện chủ sở hữu vốn.</w:t>
            </w:r>
          </w:p>
          <w:p w:rsidR="001D7DA9" w:rsidRPr="0061106D" w:rsidRDefault="001D7DA9" w:rsidP="0060706D">
            <w:pPr>
              <w:pStyle w:val="NormalWeb"/>
              <w:shd w:val="clear" w:color="auto" w:fill="FFFFFF"/>
              <w:spacing w:before="0" w:beforeAutospacing="0" w:after="0" w:afterAutospacing="0"/>
              <w:jc w:val="both"/>
            </w:pPr>
            <w:r w:rsidRPr="0061106D">
              <w:t xml:space="preserve">1. Thực hiện chức năng chủ sở hữu phần </w:t>
            </w:r>
            <w:r w:rsidRPr="0061106D">
              <w:lastRenderedPageBreak/>
              <w:t>vốn của Nhà nước tại doanh nghiệp có vốn nhà nước đầu tư.</w:t>
            </w:r>
            <w:r w:rsidRPr="0061106D">
              <w:rPr>
                <w:color w:val="FF0000"/>
              </w:rPr>
              <w:t xml:space="preserve"> </w:t>
            </w:r>
            <w:r w:rsidRPr="0061106D">
              <w:t xml:space="preserve">Thực hiện đầy đủ, đúng, kịp thời quyền hạn và trách nhiệm của cơ quan đại diện chủ sở hữu vốn theo quy định tại </w:t>
            </w:r>
            <w:r w:rsidRPr="0061106D">
              <w:rPr>
                <w:b/>
              </w:rPr>
              <w:t>Chương VI</w:t>
            </w:r>
            <w:r w:rsidRPr="0061106D">
              <w:t xml:space="preserve"> Luật này.</w:t>
            </w:r>
          </w:p>
          <w:p w:rsidR="001D7DA9" w:rsidRPr="0061106D" w:rsidRDefault="001D7DA9" w:rsidP="0060706D">
            <w:pPr>
              <w:pStyle w:val="NormalWeb"/>
              <w:shd w:val="clear" w:color="auto" w:fill="FFFFFF"/>
              <w:spacing w:before="0" w:beforeAutospacing="0" w:after="0" w:afterAutospacing="0"/>
              <w:jc w:val="both"/>
            </w:pPr>
          </w:p>
        </w:tc>
        <w:tc>
          <w:tcPr>
            <w:tcW w:w="7393" w:type="dxa"/>
            <w:gridSpan w:val="2"/>
          </w:tcPr>
          <w:p w:rsidR="001D7DA9" w:rsidRPr="001D7DA9" w:rsidRDefault="001D7DA9" w:rsidP="0060706D">
            <w:pPr>
              <w:pStyle w:val="ListParagraph"/>
              <w:tabs>
                <w:tab w:val="left" w:pos="990"/>
              </w:tabs>
              <w:ind w:left="0"/>
              <w:contextualSpacing w:val="0"/>
              <w:jc w:val="both"/>
              <w:rPr>
                <w:rFonts w:ascii="Times New Roman" w:hAnsi="Times New Roman" w:cs="Times New Roman"/>
                <w:b/>
                <w:sz w:val="24"/>
                <w:szCs w:val="24"/>
                <w:lang w:val="nl-NL"/>
              </w:rPr>
            </w:pPr>
            <w:r w:rsidRPr="001D7DA9">
              <w:rPr>
                <w:rFonts w:ascii="Times New Roman" w:hAnsi="Times New Roman" w:cs="Times New Roman"/>
                <w:b/>
                <w:sz w:val="24"/>
                <w:szCs w:val="24"/>
                <w:lang w:val="nl-NL"/>
              </w:rPr>
              <w:lastRenderedPageBreak/>
              <w:t>(i) UBQLVNN</w:t>
            </w:r>
          </w:p>
          <w:p w:rsidR="001D7DA9" w:rsidRPr="001D7DA9" w:rsidRDefault="001D7DA9" w:rsidP="0060706D">
            <w:pPr>
              <w:pStyle w:val="ListParagraph"/>
              <w:tabs>
                <w:tab w:val="left" w:pos="990"/>
              </w:tabs>
              <w:ind w:left="0"/>
              <w:contextualSpacing w:val="0"/>
              <w:jc w:val="both"/>
              <w:rPr>
                <w:rFonts w:ascii="Times New Roman" w:hAnsi="Times New Roman" w:cs="Times New Roman"/>
                <w:sz w:val="24"/>
                <w:szCs w:val="24"/>
                <w:lang w:val="nl-NL"/>
              </w:rPr>
            </w:pPr>
            <w:r w:rsidRPr="001D7DA9">
              <w:rPr>
                <w:rFonts w:ascii="Times New Roman" w:hAnsi="Times New Roman" w:cs="Times New Roman"/>
                <w:sz w:val="24"/>
                <w:szCs w:val="24"/>
                <w:lang w:val="nl-NL"/>
              </w:rPr>
              <w:t>Đề nghị làm rõ việc thực hiện và chịu trách nhiệm “toàn diện” nêu trên để làm rõ trách nhiệm của cơ quan, người đại diện chủ sở hữu vốn</w:t>
            </w:r>
          </w:p>
          <w:p w:rsidR="001D7DA9" w:rsidRPr="001D7DA9" w:rsidRDefault="001D7DA9" w:rsidP="001D7DA9">
            <w:pPr>
              <w:spacing w:before="60" w:after="60"/>
              <w:jc w:val="both"/>
              <w:rPr>
                <w:rFonts w:ascii="Times New Roman" w:hAnsi="Times New Roman" w:cs="Times New Roman"/>
                <w:sz w:val="24"/>
                <w:szCs w:val="24"/>
                <w:lang w:val="nl-NL"/>
              </w:rPr>
            </w:pPr>
            <w:r w:rsidRPr="001D7DA9">
              <w:rPr>
                <w:rFonts w:ascii="Times New Roman" w:hAnsi="Times New Roman" w:cs="Times New Roman"/>
                <w:b/>
                <w:sz w:val="24"/>
                <w:szCs w:val="24"/>
                <w:lang w:val="nl-NL"/>
              </w:rPr>
              <w:lastRenderedPageBreak/>
              <w:t>(ii) Bộ Nông nghiệp và phát triển nông thôn:</w:t>
            </w:r>
            <w:r w:rsidRPr="001D7DA9">
              <w:rPr>
                <w:rFonts w:ascii="Times New Roman" w:hAnsi="Times New Roman" w:cs="Times New Roman"/>
                <w:sz w:val="24"/>
                <w:szCs w:val="24"/>
                <w:lang w:val="nl-NL"/>
              </w:rPr>
              <w:t xml:space="preserve"> Để phù hợp với giải thích từ ngữ tại Điều 4 dự thảo Luật đề nghị sửa lại như sau: “Điều 11. Nhiệm vụ, quyền hạn của cơ quan </w:t>
            </w:r>
            <w:r w:rsidRPr="001D7DA9">
              <w:rPr>
                <w:rFonts w:ascii="Times New Roman" w:hAnsi="Times New Roman" w:cs="Times New Roman"/>
                <w:b/>
                <w:sz w:val="24"/>
                <w:szCs w:val="24"/>
                <w:lang w:val="nl-NL"/>
              </w:rPr>
              <w:t>đại diện chủ sở hữu vốn</w:t>
            </w:r>
            <w:r w:rsidRPr="001D7DA9">
              <w:rPr>
                <w:rFonts w:ascii="Times New Roman" w:hAnsi="Times New Roman" w:cs="Times New Roman"/>
                <w:sz w:val="24"/>
                <w:szCs w:val="24"/>
                <w:lang w:val="nl-NL"/>
              </w:rPr>
              <w:t xml:space="preserve">, người đại diện chủ sở hữu vốn </w:t>
            </w:r>
            <w:r w:rsidRPr="001D7DA9">
              <w:rPr>
                <w:rFonts w:ascii="Times New Roman" w:hAnsi="Times New Roman" w:cs="Times New Roman"/>
                <w:b/>
                <w:sz w:val="24"/>
                <w:szCs w:val="24"/>
                <w:lang w:val="nl-NL"/>
              </w:rPr>
              <w:t>của nhà nước</w:t>
            </w:r>
            <w:r w:rsidRPr="001D7DA9">
              <w:rPr>
                <w:rFonts w:ascii="Times New Roman" w:hAnsi="Times New Roman" w:cs="Times New Roman"/>
                <w:sz w:val="24"/>
                <w:szCs w:val="24"/>
                <w:lang w:val="nl-NL"/>
              </w:rPr>
              <w:t>.”</w:t>
            </w:r>
          </w:p>
          <w:p w:rsidR="001D7DA9" w:rsidRPr="001D7DA9" w:rsidRDefault="001D7DA9" w:rsidP="001D7DA9">
            <w:pPr>
              <w:spacing w:before="60" w:after="60"/>
              <w:jc w:val="both"/>
              <w:rPr>
                <w:rFonts w:ascii="Times New Roman" w:hAnsi="Times New Roman" w:cs="Times New Roman"/>
                <w:b/>
                <w:sz w:val="24"/>
                <w:szCs w:val="24"/>
              </w:rPr>
            </w:pPr>
            <w:r w:rsidRPr="001D7DA9">
              <w:rPr>
                <w:rFonts w:ascii="Times New Roman" w:hAnsi="Times New Roman" w:cs="Times New Roman"/>
                <w:b/>
                <w:sz w:val="24"/>
                <w:szCs w:val="24"/>
              </w:rPr>
              <w:t xml:space="preserve">(iii) Bộ Y tế: </w:t>
            </w:r>
          </w:p>
          <w:p w:rsidR="001D7DA9" w:rsidRPr="001D7DA9" w:rsidRDefault="001D7DA9" w:rsidP="001D7DA9">
            <w:pPr>
              <w:pStyle w:val="ListParagraph"/>
              <w:tabs>
                <w:tab w:val="left" w:pos="990"/>
              </w:tabs>
              <w:ind w:left="0"/>
              <w:contextualSpacing w:val="0"/>
              <w:jc w:val="both"/>
              <w:rPr>
                <w:rFonts w:ascii="Times New Roman" w:hAnsi="Times New Roman" w:cs="Times New Roman"/>
                <w:sz w:val="24"/>
                <w:szCs w:val="24"/>
                <w:lang w:val="nl-NL"/>
              </w:rPr>
            </w:pPr>
            <w:r w:rsidRPr="001D7DA9">
              <w:rPr>
                <w:rFonts w:ascii="Times New Roman" w:hAnsi="Times New Roman" w:cs="Times New Roman"/>
                <w:sz w:val="24"/>
                <w:szCs w:val="24"/>
              </w:rPr>
              <w:t>Đề nghị sửa tên Điều 11 như sau “Nhiệm vụ, quyền hạn của cơ quan, người đại diện chủ sở hữu vốn Nhà nước”</w:t>
            </w:r>
          </w:p>
        </w:tc>
        <w:tc>
          <w:tcPr>
            <w:tcW w:w="2931" w:type="dxa"/>
            <w:gridSpan w:val="2"/>
          </w:tcPr>
          <w:p w:rsidR="001D7DA9" w:rsidRDefault="001D7DA9" w:rsidP="0036388E">
            <w:pPr>
              <w:pStyle w:val="NormalWeb"/>
              <w:shd w:val="clear" w:color="auto" w:fill="FFFFFF"/>
              <w:spacing w:before="60" w:beforeAutospacing="0" w:after="60" w:afterAutospacing="0"/>
              <w:jc w:val="both"/>
            </w:pPr>
            <w:r>
              <w:lastRenderedPageBreak/>
              <w:t xml:space="preserve">Quy định này nhằm xác định rõ vai trò trung tâm của cơ quan đại diện chủ sở </w:t>
            </w:r>
            <w:r>
              <w:lastRenderedPageBreak/>
              <w:t>hữu vốn trong quản lý và đầu tư vốn nhà nước tại doanh nghiệp; đảm bảo nguyên tắc nhà nước quản lý vốn đầu tư tại doanh nghiệp thông qua cơ quan đại diện chủ sở hữu vốn.</w:t>
            </w:r>
          </w:p>
          <w:p w:rsidR="001D7DA9" w:rsidRPr="00CC748B" w:rsidRDefault="001D7DA9" w:rsidP="0036388E">
            <w:pPr>
              <w:pStyle w:val="NormalWeb"/>
              <w:shd w:val="clear" w:color="auto" w:fill="FFFFFF"/>
              <w:spacing w:before="60" w:beforeAutospacing="0" w:after="60" w:afterAutospacing="0"/>
              <w:jc w:val="both"/>
            </w:pPr>
            <w:r>
              <w:t>Tiếp thu ý kiến Bộ Y tế</w:t>
            </w:r>
          </w:p>
        </w:tc>
      </w:tr>
      <w:tr w:rsidR="001D7DA9" w:rsidRPr="00F1301F" w:rsidTr="003E702F">
        <w:trPr>
          <w:gridAfter w:val="3"/>
          <w:wAfter w:w="15785" w:type="dxa"/>
        </w:trPr>
        <w:tc>
          <w:tcPr>
            <w:tcW w:w="744" w:type="dxa"/>
          </w:tcPr>
          <w:p w:rsidR="001D7DA9" w:rsidRPr="00795B80" w:rsidRDefault="001D7DA9" w:rsidP="00604259">
            <w:pPr>
              <w:pStyle w:val="NormalWeb"/>
              <w:numPr>
                <w:ilvl w:val="0"/>
                <w:numId w:val="2"/>
              </w:numPr>
              <w:shd w:val="clear" w:color="auto" w:fill="FFFFFF"/>
              <w:spacing w:before="60" w:beforeAutospacing="0" w:after="60" w:afterAutospacing="0"/>
              <w:jc w:val="both"/>
              <w:rPr>
                <w:lang w:val="nl-NL"/>
              </w:rPr>
            </w:pPr>
          </w:p>
        </w:tc>
        <w:tc>
          <w:tcPr>
            <w:tcW w:w="4242" w:type="dxa"/>
            <w:gridSpan w:val="3"/>
          </w:tcPr>
          <w:p w:rsidR="001D7DA9" w:rsidRPr="001D7DA9" w:rsidRDefault="001D7DA9" w:rsidP="0060706D">
            <w:pPr>
              <w:jc w:val="both"/>
              <w:rPr>
                <w:rFonts w:ascii="Times New Roman" w:hAnsi="Times New Roman" w:cs="Times New Roman"/>
                <w:sz w:val="24"/>
                <w:szCs w:val="24"/>
              </w:rPr>
            </w:pPr>
            <w:r w:rsidRPr="001D7DA9">
              <w:rPr>
                <w:rFonts w:ascii="Times New Roman" w:hAnsi="Times New Roman" w:cs="Times New Roman"/>
                <w:sz w:val="24"/>
                <w:szCs w:val="24"/>
              </w:rPr>
              <w:t>2. Chịu trách nhiệm toàn diện về hoạt động đầu tư, kiểm tra, giám sát, báo cáo, thuyết minh và trách nhiệm giải trình tình hình quản lý, đầu tư vốn nhà nước tại doanh nghiệp có vốn nhà nước đầu tư thuộc phạm vi quản lý.</w:t>
            </w:r>
          </w:p>
        </w:tc>
        <w:tc>
          <w:tcPr>
            <w:tcW w:w="7393" w:type="dxa"/>
            <w:gridSpan w:val="2"/>
          </w:tcPr>
          <w:p w:rsidR="001D7DA9" w:rsidRPr="001D7DA9" w:rsidRDefault="001D7DA9" w:rsidP="001D7DA9">
            <w:pPr>
              <w:spacing w:before="60" w:after="60"/>
              <w:jc w:val="both"/>
              <w:rPr>
                <w:rFonts w:ascii="Times New Roman" w:hAnsi="Times New Roman" w:cs="Times New Roman"/>
                <w:sz w:val="24"/>
                <w:szCs w:val="24"/>
                <w:lang w:val="nl-NL"/>
              </w:rPr>
            </w:pPr>
            <w:r w:rsidRPr="001D7DA9">
              <w:rPr>
                <w:rFonts w:ascii="Times New Roman" w:hAnsi="Times New Roman" w:cs="Times New Roman"/>
                <w:b/>
                <w:sz w:val="24"/>
                <w:szCs w:val="24"/>
                <w:lang w:val="nl-NL"/>
              </w:rPr>
              <w:t>(i) Bộ Nông nghiệp và phát triển nông thôn:</w:t>
            </w:r>
            <w:r w:rsidRPr="001D7DA9">
              <w:rPr>
                <w:rFonts w:ascii="Times New Roman" w:hAnsi="Times New Roman" w:cs="Times New Roman"/>
                <w:sz w:val="24"/>
                <w:szCs w:val="24"/>
                <w:lang w:val="nl-NL"/>
              </w:rPr>
              <w:t xml:space="preserve"> Đề nghị sửa lại là: “</w:t>
            </w:r>
            <w:r w:rsidRPr="001D7DA9">
              <w:rPr>
                <w:rFonts w:ascii="Times New Roman" w:hAnsi="Times New Roman" w:cs="Times New Roman"/>
                <w:i/>
                <w:sz w:val="24"/>
                <w:szCs w:val="24"/>
                <w:lang w:val="nl-NL"/>
              </w:rPr>
              <w:t>Cơ quan đại diện chủ sở hữu vốn chịu trách nhiệm toàn diện…</w:t>
            </w:r>
            <w:r w:rsidRPr="001D7DA9">
              <w:rPr>
                <w:rFonts w:ascii="Times New Roman" w:hAnsi="Times New Roman" w:cs="Times New Roman"/>
                <w:sz w:val="24"/>
                <w:szCs w:val="24"/>
                <w:lang w:val="nl-NL"/>
              </w:rPr>
              <w:t>”. Lý do: Khoản 1 Điều 11 quy định cơ quan đại diện chủ sở hữu vốn thực hiện quyền hạn và trách nhiệm theo quy định tại Chương VI, ngoài ra, trong dự thảo còn quy định liên quan đến công tác bổ nhiệm Người quản lý và Kiểm soát viên đều phải xin ý kiến Bộ Tài chính và các đơn vị có liên quan.</w:t>
            </w:r>
          </w:p>
          <w:p w:rsidR="001D7DA9" w:rsidRPr="001D7DA9" w:rsidRDefault="001D7DA9" w:rsidP="001D7DA9">
            <w:pPr>
              <w:spacing w:before="60" w:after="60"/>
              <w:jc w:val="both"/>
              <w:rPr>
                <w:rFonts w:ascii="Times New Roman" w:hAnsi="Times New Roman" w:cs="Times New Roman"/>
                <w:b/>
                <w:sz w:val="24"/>
                <w:szCs w:val="24"/>
              </w:rPr>
            </w:pPr>
            <w:r w:rsidRPr="001D7DA9">
              <w:rPr>
                <w:rFonts w:ascii="Times New Roman" w:hAnsi="Times New Roman" w:cs="Times New Roman"/>
                <w:b/>
                <w:sz w:val="24"/>
                <w:szCs w:val="24"/>
              </w:rPr>
              <w:t>(ii) Bộ Y tế:</w:t>
            </w:r>
          </w:p>
          <w:p w:rsidR="001D7DA9" w:rsidRPr="001D7DA9" w:rsidRDefault="001D7DA9" w:rsidP="001D7DA9">
            <w:pPr>
              <w:pStyle w:val="ListParagraph"/>
              <w:tabs>
                <w:tab w:val="left" w:pos="990"/>
              </w:tabs>
              <w:ind w:left="0"/>
              <w:contextualSpacing w:val="0"/>
              <w:jc w:val="both"/>
              <w:rPr>
                <w:rFonts w:ascii="Times New Roman" w:hAnsi="Times New Roman" w:cs="Times New Roman"/>
                <w:b/>
                <w:sz w:val="24"/>
                <w:szCs w:val="24"/>
                <w:lang w:val="nl-NL"/>
              </w:rPr>
            </w:pPr>
            <w:r w:rsidRPr="001D7DA9">
              <w:rPr>
                <w:rFonts w:ascii="Times New Roman" w:hAnsi="Times New Roman" w:cs="Times New Roman"/>
                <w:sz w:val="24"/>
                <w:szCs w:val="24"/>
              </w:rPr>
              <w:t>Đề nghị sửa như sau “Chịu trách nhiệm toàn diện về hoạt động đầu tư vốn Nhà nước tại doanh nghiệp, kiểm tra, giám sát, ...” để đảm bảo phủ hợp với quy định tại khoản 3 Điều 5 theo đó chủ sở hữu vốn (nhà nước) không quản lý trực tiếp pháp nhân doanh nghiệp, bình đẳng với các nhà đầu tư khác; không can thiệp hành chính vào hoạt động sản xuất kinh doanh và quản trị của doanh nghiệp; không hạn chế quyền doanh nghiệp.</w:t>
            </w:r>
          </w:p>
        </w:tc>
        <w:tc>
          <w:tcPr>
            <w:tcW w:w="2931" w:type="dxa"/>
            <w:gridSpan w:val="2"/>
          </w:tcPr>
          <w:p w:rsidR="001D7DA9" w:rsidRDefault="001D7DA9" w:rsidP="0036388E">
            <w:pPr>
              <w:pStyle w:val="NormalWeb"/>
              <w:shd w:val="clear" w:color="auto" w:fill="FFFFFF"/>
              <w:spacing w:before="60" w:beforeAutospacing="0" w:after="60" w:afterAutospacing="0"/>
              <w:jc w:val="both"/>
            </w:pPr>
            <w:r>
              <w:t>- Tên Điều đã xác định chủ thể chịu trách nhiệm ở đây là CQ CSh và người đại diện CSH</w:t>
            </w:r>
          </w:p>
          <w:p w:rsidR="001D7DA9" w:rsidRDefault="001D7DA9" w:rsidP="001D7DA9">
            <w:pPr>
              <w:pStyle w:val="NormalWeb"/>
              <w:shd w:val="clear" w:color="auto" w:fill="FFFFFF"/>
              <w:spacing w:before="60" w:beforeAutospacing="0" w:after="60" w:afterAutospacing="0"/>
              <w:jc w:val="both"/>
            </w:pPr>
            <w:r>
              <w:t>- Không chỉ hoạt động đầu tư vốn mà còn nhiều nội dung khác như bảo toàn phát triển vốn, thực hiện nhiệm vụ và mục tiêu CSH giao…</w:t>
            </w:r>
          </w:p>
        </w:tc>
      </w:tr>
      <w:tr w:rsidR="001D7DA9" w:rsidRPr="00F1301F" w:rsidTr="00F1301F">
        <w:trPr>
          <w:gridAfter w:val="3"/>
          <w:wAfter w:w="15785" w:type="dxa"/>
        </w:trPr>
        <w:tc>
          <w:tcPr>
            <w:tcW w:w="15310" w:type="dxa"/>
            <w:gridSpan w:val="8"/>
          </w:tcPr>
          <w:p w:rsidR="001D7DA9" w:rsidRPr="00795B80" w:rsidRDefault="001D7DA9" w:rsidP="00175593">
            <w:pPr>
              <w:pStyle w:val="Heading1"/>
              <w:spacing w:before="60" w:after="60"/>
              <w:outlineLvl w:val="0"/>
              <w:rPr>
                <w:bCs/>
              </w:rPr>
            </w:pPr>
            <w:bookmarkStart w:id="29" w:name="_Toc170143166"/>
            <w:bookmarkEnd w:id="28"/>
            <w:r w:rsidRPr="00795B80">
              <w:rPr>
                <w:bCs/>
              </w:rPr>
              <w:lastRenderedPageBreak/>
              <w:t>Mục 2</w:t>
            </w:r>
            <w:bookmarkStart w:id="30" w:name="_Toc170143167"/>
            <w:bookmarkEnd w:id="29"/>
            <w:r w:rsidRPr="00795B80">
              <w:rPr>
                <w:bCs/>
              </w:rPr>
              <w:t xml:space="preserve"> </w:t>
            </w:r>
            <w:r w:rsidRPr="00795B80">
              <w:rPr>
                <w:bCs/>
              </w:rPr>
              <w:br/>
              <w:t>QUẢN LÝ VỐN</w:t>
            </w:r>
            <w:bookmarkStart w:id="31" w:name="_Toc170143168"/>
            <w:bookmarkEnd w:id="30"/>
            <w:r w:rsidRPr="00795B80">
              <w:rPr>
                <w:bCs/>
              </w:rPr>
              <w:t xml:space="preserve"> TẠI DOANH NGHIỆP CÓ VỐN NHÀ NƯỚC ĐẦU TƯ TRỰC TIẾP</w:t>
            </w:r>
            <w:bookmarkEnd w:id="31"/>
          </w:p>
        </w:tc>
      </w:tr>
      <w:tr w:rsidR="001D7DA9" w:rsidRPr="00F1301F" w:rsidTr="003E702F">
        <w:trPr>
          <w:gridAfter w:val="3"/>
          <w:wAfter w:w="15785" w:type="dxa"/>
        </w:trPr>
        <w:tc>
          <w:tcPr>
            <w:tcW w:w="744" w:type="dxa"/>
          </w:tcPr>
          <w:p w:rsidR="001D7DA9" w:rsidRPr="00795B80" w:rsidRDefault="001D7DA9" w:rsidP="00604259">
            <w:pPr>
              <w:pStyle w:val="Heading1"/>
              <w:numPr>
                <w:ilvl w:val="0"/>
                <w:numId w:val="2"/>
              </w:numPr>
              <w:spacing w:before="60" w:after="60"/>
              <w:jc w:val="both"/>
              <w:outlineLvl w:val="0"/>
              <w:rPr>
                <w:bCs/>
              </w:rPr>
            </w:pPr>
          </w:p>
        </w:tc>
        <w:tc>
          <w:tcPr>
            <w:tcW w:w="4242" w:type="dxa"/>
            <w:gridSpan w:val="3"/>
          </w:tcPr>
          <w:p w:rsidR="001D7DA9" w:rsidRPr="00795B80" w:rsidRDefault="001D7DA9" w:rsidP="0036388E">
            <w:pPr>
              <w:pStyle w:val="Heading1"/>
              <w:spacing w:before="60" w:after="60"/>
              <w:jc w:val="both"/>
              <w:outlineLvl w:val="0"/>
              <w:rPr>
                <w:bCs/>
              </w:rPr>
            </w:pPr>
            <w:bookmarkStart w:id="32" w:name="_Toc147241721"/>
            <w:bookmarkStart w:id="33" w:name="_Toc170143169"/>
            <w:r w:rsidRPr="00795B80">
              <w:rPr>
                <w:bCs/>
              </w:rPr>
              <w:t>Điều 13. Thẩm quyền, trình tự, thủ tục quyết định công tác nhân sự</w:t>
            </w:r>
            <w:bookmarkEnd w:id="32"/>
            <w:bookmarkEnd w:id="33"/>
            <w:r w:rsidRPr="00795B80">
              <w:rPr>
                <w:bCs/>
              </w:rPr>
              <w:t xml:space="preserve"> </w:t>
            </w:r>
          </w:p>
        </w:tc>
        <w:tc>
          <w:tcPr>
            <w:tcW w:w="7393" w:type="dxa"/>
            <w:gridSpan w:val="2"/>
          </w:tcPr>
          <w:p w:rsidR="001D7DA9" w:rsidRPr="0060706D" w:rsidRDefault="001D7DA9" w:rsidP="0060706D">
            <w:pPr>
              <w:tabs>
                <w:tab w:val="left" w:pos="990"/>
                <w:tab w:val="left" w:pos="1170"/>
              </w:tabs>
              <w:jc w:val="both"/>
              <w:rPr>
                <w:rFonts w:ascii="Times New Roman" w:hAnsi="Times New Roman" w:cs="Times New Roman"/>
                <w:b/>
                <w:sz w:val="24"/>
                <w:szCs w:val="24"/>
                <w:lang w:val="nl-NL"/>
              </w:rPr>
            </w:pPr>
            <w:r w:rsidRPr="0060706D">
              <w:rPr>
                <w:rFonts w:ascii="Times New Roman" w:hAnsi="Times New Roman" w:cs="Times New Roman"/>
                <w:b/>
                <w:sz w:val="24"/>
                <w:szCs w:val="24"/>
                <w:lang w:val="nl-NL"/>
              </w:rPr>
              <w:t>(i) UBQLVNN</w:t>
            </w:r>
          </w:p>
          <w:p w:rsidR="001D7DA9" w:rsidRPr="0061106D" w:rsidRDefault="001D7DA9" w:rsidP="0060706D">
            <w:pPr>
              <w:tabs>
                <w:tab w:val="left" w:pos="990"/>
                <w:tab w:val="left" w:pos="1170"/>
              </w:tabs>
              <w:jc w:val="both"/>
              <w:rPr>
                <w:rFonts w:ascii="Times New Roman" w:hAnsi="Times New Roman" w:cs="Times New Roman"/>
                <w:sz w:val="24"/>
                <w:szCs w:val="24"/>
                <w:lang w:val="nl-NL"/>
              </w:rPr>
            </w:pPr>
            <w:r w:rsidRPr="0061106D">
              <w:rPr>
                <w:rFonts w:ascii="Times New Roman" w:hAnsi="Times New Roman" w:cs="Times New Roman"/>
                <w:sz w:val="24"/>
                <w:szCs w:val="24"/>
                <w:lang w:val="nl-NL"/>
              </w:rPr>
              <w:t xml:space="preserve">Đối với doanh nghiệp hoạt động theo mô hình công ty cổ phần, công ty trách nhiệm hữu hạn hai thành viên, cổ đông Nhà nước chỉ là 01 cổ đông và thực hiện quyền/trách nhiệm của đại diện chủ sở hữu vốn nhà nước thông qua người đại diện. Các quy định về quyền, trách nhiệm, quy chế hoạt động của Hội đồng quản trị, trình tự, thủ tục quyết định, tiêu chuẩn, điều kiện... đối với các chức danh Hội đồng quản trị doanh nghiệp (trong đó có doanh nghiệp Nhà nước nắm giữ trên 50% vốn điều lệ) đã được quy định cụ thể tại Luật Doanh nghiệp và các văn bản hướng dẫn Luật có liên quan. </w:t>
            </w:r>
          </w:p>
          <w:p w:rsidR="001D7DA9" w:rsidRPr="0061106D" w:rsidRDefault="001D7DA9" w:rsidP="0060706D">
            <w:pPr>
              <w:pStyle w:val="ListParagraph"/>
              <w:tabs>
                <w:tab w:val="left" w:pos="990"/>
                <w:tab w:val="left" w:pos="1170"/>
              </w:tabs>
              <w:ind w:left="0"/>
              <w:contextualSpacing w:val="0"/>
              <w:jc w:val="both"/>
              <w:rPr>
                <w:rFonts w:ascii="Times New Roman" w:hAnsi="Times New Roman"/>
                <w:sz w:val="24"/>
                <w:szCs w:val="24"/>
                <w:shd w:val="clear" w:color="auto" w:fill="FFFFFF"/>
                <w:lang w:val="nl-NL"/>
              </w:rPr>
            </w:pPr>
            <w:r w:rsidRPr="0061106D">
              <w:rPr>
                <w:rFonts w:ascii="Times New Roman" w:hAnsi="Times New Roman"/>
                <w:sz w:val="24"/>
                <w:szCs w:val="24"/>
                <w:lang w:val="nl-NL"/>
              </w:rPr>
              <w:t>Điều 13 Dự thảo Luật quy định về thẩm quyền, trình tự, thủ tục quyết định công tác nhân sự là chưa phù hợp với nguyên tắc nêu trên. Đối với các doanh nghiệp có vốn nhà nước đầu tư trực tiếp trên 50% vốn điều lệ, quy trình, trình tự, thủ tục quyết định nhân sự phải được thực hiện theo quy định của Luật Doanh nghiệp và do Đại hội đồng cổ đông (có sự tham gia của nhiều cổ đông khác ngoài cổ đông nhà nước) quyết định. Cổ đông nhà nước chỉ là 01 cổ đông. Do đó, đề nghị cơ quan chủ trì soạn thảo nghiên cứu</w:t>
            </w:r>
            <w:r w:rsidRPr="0061106D">
              <w:rPr>
                <w:rFonts w:ascii="Times New Roman" w:hAnsi="Times New Roman"/>
                <w:sz w:val="24"/>
                <w:szCs w:val="24"/>
                <w:shd w:val="clear" w:color="auto" w:fill="FFFFFF"/>
                <w:lang w:val="nl-NL"/>
              </w:rPr>
              <w:t xml:space="preserve"> sửa đổi Điều 13 cụ thể như sau:</w:t>
            </w:r>
          </w:p>
          <w:p w:rsidR="001D7DA9" w:rsidRPr="0061106D" w:rsidRDefault="001D7DA9" w:rsidP="0060706D">
            <w:pPr>
              <w:tabs>
                <w:tab w:val="left" w:pos="993"/>
              </w:tabs>
              <w:jc w:val="both"/>
              <w:rPr>
                <w:rFonts w:ascii="Times New Roman" w:hAnsi="Times New Roman" w:cs="Times New Roman"/>
                <w:i/>
                <w:iCs/>
                <w:sz w:val="24"/>
                <w:szCs w:val="24"/>
                <w:lang w:val="nl-NL"/>
              </w:rPr>
            </w:pPr>
            <w:r w:rsidRPr="0061106D">
              <w:rPr>
                <w:rFonts w:ascii="Times New Roman" w:hAnsi="Times New Roman" w:cs="Times New Roman"/>
                <w:i/>
                <w:iCs/>
                <w:sz w:val="24"/>
                <w:szCs w:val="24"/>
                <w:shd w:val="clear" w:color="auto" w:fill="FFFFFF"/>
                <w:lang w:val="nl-NL"/>
              </w:rPr>
              <w:t>“</w:t>
            </w:r>
            <w:r w:rsidRPr="0061106D">
              <w:rPr>
                <w:rFonts w:ascii="Times New Roman" w:hAnsi="Times New Roman" w:cs="Times New Roman"/>
                <w:i/>
                <w:iCs/>
                <w:sz w:val="24"/>
                <w:szCs w:val="24"/>
                <w:lang w:val="nl-NL"/>
              </w:rPr>
              <w:t>1. Thủ tướng Chính phủ phê duyệt chủ trương bổ nhiệm, bổ nhiệm lại, miễn nhiệm, khen thưởng, kỷ luật Chủ tịch Hội đồng thành viên, Chủ tịch công ty đối với Công ty mẹ của Tập đoàn kinh tế và doanh nghiệp có chức năng đầu tư và kinh doanh vốn nhà nước.</w:t>
            </w:r>
          </w:p>
          <w:p w:rsidR="001D7DA9" w:rsidRPr="0061106D" w:rsidRDefault="001D7DA9" w:rsidP="0060706D">
            <w:pPr>
              <w:tabs>
                <w:tab w:val="left" w:pos="993"/>
              </w:tabs>
              <w:jc w:val="both"/>
              <w:rPr>
                <w:rFonts w:ascii="Times New Roman" w:hAnsi="Times New Roman" w:cs="Times New Roman"/>
                <w:i/>
                <w:iCs/>
                <w:sz w:val="24"/>
                <w:szCs w:val="24"/>
                <w:lang w:val="nl-NL"/>
              </w:rPr>
            </w:pPr>
            <w:r w:rsidRPr="0061106D">
              <w:rPr>
                <w:rFonts w:ascii="Times New Roman" w:hAnsi="Times New Roman" w:cs="Times New Roman"/>
                <w:i/>
                <w:iCs/>
                <w:sz w:val="24"/>
                <w:szCs w:val="24"/>
                <w:lang w:val="nl-NL"/>
              </w:rPr>
              <w:t>2. Cơ quan đại diện chủ sở hữu:</w:t>
            </w:r>
          </w:p>
          <w:p w:rsidR="001D7DA9" w:rsidRPr="0061106D" w:rsidRDefault="001D7DA9" w:rsidP="0060706D">
            <w:pPr>
              <w:tabs>
                <w:tab w:val="left" w:pos="993"/>
              </w:tabs>
              <w:jc w:val="both"/>
              <w:rPr>
                <w:rFonts w:ascii="Times New Roman" w:hAnsi="Times New Roman" w:cs="Times New Roman"/>
                <w:i/>
                <w:iCs/>
                <w:sz w:val="24"/>
                <w:szCs w:val="24"/>
                <w:lang w:val="nl-NL"/>
              </w:rPr>
            </w:pPr>
            <w:r w:rsidRPr="0061106D">
              <w:rPr>
                <w:rFonts w:ascii="Times New Roman" w:hAnsi="Times New Roman" w:cs="Times New Roman"/>
                <w:i/>
                <w:iCs/>
                <w:sz w:val="24"/>
                <w:szCs w:val="24"/>
                <w:lang w:val="nl-NL"/>
              </w:rPr>
              <w:t>a) Đối với doanh nghiệp do Nhà nước nắm giữ 100% vốn điều lệ:</w:t>
            </w:r>
          </w:p>
          <w:p w:rsidR="001D7DA9" w:rsidRPr="0061106D" w:rsidRDefault="001D7DA9" w:rsidP="0060706D">
            <w:pPr>
              <w:tabs>
                <w:tab w:val="left" w:pos="993"/>
              </w:tabs>
              <w:ind w:firstLine="720"/>
              <w:jc w:val="both"/>
              <w:rPr>
                <w:rFonts w:ascii="Times New Roman" w:hAnsi="Times New Roman" w:cs="Times New Roman"/>
                <w:i/>
                <w:iCs/>
                <w:sz w:val="24"/>
                <w:szCs w:val="24"/>
                <w:lang w:val="nl-NL"/>
              </w:rPr>
            </w:pPr>
            <w:r w:rsidRPr="0061106D">
              <w:rPr>
                <w:rFonts w:ascii="Times New Roman" w:hAnsi="Times New Roman" w:cs="Times New Roman"/>
                <w:i/>
                <w:iCs/>
                <w:sz w:val="24"/>
                <w:szCs w:val="24"/>
                <w:lang w:val="nl-NL"/>
              </w:rPr>
              <w:t xml:space="preserve">Quyết định bổ nhiệm, bổ nhiệm lại, miễn nhiệm, khen thưởng, kỷ luật, tiền lương, thù lao, tiền thưởng và quyền lợi khác của Chủ tịch và thành viên Hội đồng thành viên, Chủ tịch công ty, Kiểm soát viên. </w:t>
            </w:r>
          </w:p>
          <w:p w:rsidR="001D7DA9" w:rsidRPr="0061106D" w:rsidRDefault="001D7DA9" w:rsidP="0060706D">
            <w:pPr>
              <w:tabs>
                <w:tab w:val="left" w:pos="993"/>
              </w:tabs>
              <w:ind w:firstLine="720"/>
              <w:jc w:val="both"/>
              <w:rPr>
                <w:rFonts w:ascii="Times New Roman" w:hAnsi="Times New Roman" w:cs="Times New Roman"/>
                <w:i/>
                <w:iCs/>
                <w:sz w:val="24"/>
                <w:szCs w:val="24"/>
                <w:lang w:val="nl-NL"/>
              </w:rPr>
            </w:pPr>
            <w:r w:rsidRPr="0061106D">
              <w:rPr>
                <w:rFonts w:ascii="Times New Roman" w:hAnsi="Times New Roman" w:cs="Times New Roman"/>
                <w:i/>
                <w:iCs/>
                <w:sz w:val="24"/>
                <w:szCs w:val="24"/>
                <w:lang w:val="nl-NL"/>
              </w:rPr>
              <w:t xml:space="preserve">Phê duyệt đề nghị của Hội đồng thành viên hoặc Chủ tịch công ty về việc bổ nhiệm, bổ nhiệm lại, miễn nhiệm, khen thưởng, kỷ luật đối với Tổng giám đốc hoặc Giám đốc doanh nghiệp. </w:t>
            </w:r>
          </w:p>
          <w:p w:rsidR="001D7DA9" w:rsidRPr="0061106D" w:rsidRDefault="001D7DA9" w:rsidP="0060706D">
            <w:pPr>
              <w:tabs>
                <w:tab w:val="left" w:pos="993"/>
              </w:tabs>
              <w:ind w:firstLine="720"/>
              <w:jc w:val="both"/>
              <w:rPr>
                <w:rFonts w:ascii="Times New Roman" w:hAnsi="Times New Roman" w:cs="Times New Roman"/>
                <w:i/>
                <w:iCs/>
                <w:sz w:val="24"/>
                <w:szCs w:val="24"/>
                <w:lang w:val="nl-NL"/>
              </w:rPr>
            </w:pPr>
            <w:r w:rsidRPr="0061106D">
              <w:rPr>
                <w:rFonts w:ascii="Times New Roman" w:hAnsi="Times New Roman" w:cs="Times New Roman"/>
                <w:i/>
                <w:iCs/>
                <w:sz w:val="24"/>
                <w:szCs w:val="24"/>
                <w:lang w:val="nl-NL"/>
              </w:rPr>
              <w:t xml:space="preserve">Phê duyệt chủ trương bổ nhiệm Phó Tổng giám đốc, Kế toán trưởng; chủ trương bổ nhiệm Chủ tịch, Tổng giám đốc các doanh nghiệp </w:t>
            </w:r>
            <w:r w:rsidRPr="0061106D">
              <w:rPr>
                <w:rFonts w:ascii="Times New Roman" w:hAnsi="Times New Roman" w:cs="Times New Roman"/>
                <w:i/>
                <w:iCs/>
                <w:sz w:val="24"/>
                <w:szCs w:val="24"/>
                <w:lang w:val="nl-NL"/>
              </w:rPr>
              <w:lastRenderedPageBreak/>
              <w:t>do doanh nghiệp 100% vốn nhà nước nắm giữ 100% vốn điều lệ hoặc nắm giữ trên 50% vốn điều lệ hoặc tổng số cổ phần có quyền biểu quyết.</w:t>
            </w:r>
          </w:p>
          <w:p w:rsidR="001D7DA9" w:rsidRPr="0061106D" w:rsidRDefault="001D7DA9" w:rsidP="0060706D">
            <w:pPr>
              <w:pStyle w:val="ListParagraph"/>
              <w:tabs>
                <w:tab w:val="left" w:pos="993"/>
              </w:tabs>
              <w:ind w:left="0" w:firstLine="720"/>
              <w:contextualSpacing w:val="0"/>
              <w:jc w:val="both"/>
              <w:rPr>
                <w:rFonts w:ascii="Times New Roman" w:hAnsi="Times New Roman"/>
                <w:i/>
                <w:iCs/>
                <w:spacing w:val="-4"/>
                <w:sz w:val="24"/>
                <w:szCs w:val="24"/>
                <w:shd w:val="clear" w:color="auto" w:fill="FFFFFF"/>
                <w:lang w:val="nl-NL"/>
              </w:rPr>
            </w:pPr>
            <w:r w:rsidRPr="0061106D">
              <w:rPr>
                <w:rFonts w:ascii="Times New Roman" w:hAnsi="Times New Roman"/>
                <w:i/>
                <w:iCs/>
                <w:spacing w:val="-4"/>
                <w:sz w:val="24"/>
                <w:szCs w:val="24"/>
                <w:shd w:val="clear" w:color="auto" w:fill="FFFFFF"/>
                <w:lang w:val="nl-NL"/>
              </w:rPr>
              <w:t xml:space="preserve">b) Đối với doanh nghiệp </w:t>
            </w:r>
            <w:r w:rsidRPr="0061106D">
              <w:rPr>
                <w:rFonts w:ascii="Times New Roman" w:hAnsi="Times New Roman"/>
                <w:i/>
                <w:iCs/>
                <w:spacing w:val="-4"/>
                <w:sz w:val="24"/>
                <w:szCs w:val="24"/>
                <w:lang w:val="nl-NL"/>
              </w:rPr>
              <w:t>có vốn nhà nước từ 50% đến dưới 100% vốn điều lệ</w:t>
            </w:r>
          </w:p>
          <w:p w:rsidR="001D7DA9" w:rsidRPr="0061106D" w:rsidRDefault="001D7DA9" w:rsidP="0060706D">
            <w:pPr>
              <w:tabs>
                <w:tab w:val="left" w:pos="993"/>
              </w:tabs>
              <w:ind w:firstLine="720"/>
              <w:jc w:val="both"/>
              <w:rPr>
                <w:rFonts w:ascii="Times New Roman" w:hAnsi="Times New Roman" w:cs="Times New Roman"/>
                <w:i/>
                <w:iCs/>
                <w:sz w:val="24"/>
                <w:szCs w:val="24"/>
                <w:lang w:val="nl-NL"/>
              </w:rPr>
            </w:pPr>
            <w:r w:rsidRPr="0061106D">
              <w:rPr>
                <w:rFonts w:ascii="Times New Roman" w:hAnsi="Times New Roman" w:cs="Times New Roman"/>
                <w:i/>
                <w:iCs/>
                <w:sz w:val="24"/>
                <w:szCs w:val="24"/>
                <w:shd w:val="clear" w:color="auto" w:fill="FFFFFF"/>
                <w:lang w:val="nl-NL"/>
              </w:rPr>
              <w:t xml:space="preserve">Cho ý kiến </w:t>
            </w:r>
            <w:r w:rsidRPr="0061106D">
              <w:rPr>
                <w:rFonts w:ascii="Times New Roman" w:hAnsi="Times New Roman" w:cs="Times New Roman"/>
                <w:i/>
                <w:iCs/>
                <w:sz w:val="24"/>
                <w:szCs w:val="24"/>
                <w:lang w:val="nl-NL"/>
              </w:rPr>
              <w:t>trước khi người đại diện tham gia ý kiến, biểu quyết và quyết định tại Đại hội đồng cổ đông, cuộc họp của Hội đồng quản trị, Hội đồng thành viên về việc bầu, miễn nhiệm, bãi nhiệm, khen thưởng, xử lý vi phạm đối với thành viên Hội đồng quản trị, Hội đồng thành viên, Tổng giám đốc hoặc Giám đốc, Phó Tổng giám đốc hoặc Phó Giám đốc, Kế toán trưởng;</w:t>
            </w:r>
          </w:p>
          <w:p w:rsidR="001D7DA9" w:rsidRPr="0061106D" w:rsidRDefault="001D7DA9" w:rsidP="0060706D">
            <w:pPr>
              <w:pStyle w:val="ListParagraph"/>
              <w:tabs>
                <w:tab w:val="left" w:pos="993"/>
              </w:tabs>
              <w:ind w:left="0" w:firstLine="720"/>
              <w:contextualSpacing w:val="0"/>
              <w:jc w:val="both"/>
              <w:rPr>
                <w:rFonts w:ascii="Times New Roman" w:hAnsi="Times New Roman"/>
                <w:i/>
                <w:iCs/>
                <w:sz w:val="24"/>
                <w:szCs w:val="24"/>
                <w:lang w:val="nl-NL"/>
              </w:rPr>
            </w:pPr>
            <w:r w:rsidRPr="0061106D">
              <w:rPr>
                <w:rFonts w:ascii="Times New Roman" w:hAnsi="Times New Roman"/>
                <w:i/>
                <w:iCs/>
                <w:sz w:val="24"/>
                <w:szCs w:val="24"/>
                <w:lang w:val="nl-NL"/>
              </w:rPr>
              <w:t>3. Hội đồng thành viên hoặc Chủ tịch công ty tại doanh nghiệp do Nhà nước nắm giữ 100% vốn điều lệ….</w:t>
            </w:r>
          </w:p>
          <w:p w:rsidR="001D7DA9" w:rsidRPr="0061106D" w:rsidRDefault="001D7DA9" w:rsidP="0060706D">
            <w:pPr>
              <w:tabs>
                <w:tab w:val="left" w:pos="993"/>
              </w:tabs>
              <w:ind w:firstLine="720"/>
              <w:jc w:val="both"/>
              <w:rPr>
                <w:rFonts w:ascii="Times New Roman" w:hAnsi="Times New Roman" w:cs="Times New Roman"/>
                <w:i/>
                <w:iCs/>
                <w:spacing w:val="-6"/>
                <w:sz w:val="24"/>
                <w:szCs w:val="24"/>
                <w:lang w:val="nl-NL"/>
              </w:rPr>
            </w:pPr>
            <w:r w:rsidRPr="0061106D">
              <w:rPr>
                <w:rFonts w:ascii="Times New Roman" w:hAnsi="Times New Roman" w:cs="Times New Roman"/>
                <w:i/>
                <w:iCs/>
                <w:spacing w:val="-6"/>
                <w:sz w:val="24"/>
                <w:szCs w:val="24"/>
                <w:lang w:val="nl-NL"/>
              </w:rPr>
              <w:t>4. Chính phủ quy định cụ thể về trình tự, thủ tục quyết định công tác nhân sự”.</w:t>
            </w:r>
          </w:p>
          <w:p w:rsidR="001D7DA9" w:rsidRPr="0061106D" w:rsidRDefault="001D7DA9" w:rsidP="0060706D">
            <w:pPr>
              <w:tabs>
                <w:tab w:val="left" w:pos="990"/>
                <w:tab w:val="left" w:pos="1170"/>
              </w:tabs>
              <w:jc w:val="both"/>
              <w:rPr>
                <w:rFonts w:ascii="Times New Roman" w:hAnsi="Times New Roman" w:cs="Times New Roman"/>
                <w:iCs/>
                <w:sz w:val="24"/>
                <w:szCs w:val="24"/>
                <w:lang w:val="sv-SE"/>
              </w:rPr>
            </w:pPr>
            <w:r w:rsidRPr="0061106D">
              <w:rPr>
                <w:rFonts w:ascii="Times New Roman" w:hAnsi="Times New Roman" w:cs="Times New Roman"/>
                <w:iCs/>
                <w:sz w:val="24"/>
                <w:szCs w:val="24"/>
                <w:lang w:val="sv-SE"/>
              </w:rPr>
              <w:t xml:space="preserve">- Liên quan đến thẩm quyền của Thủ tướng Chính phủ trong quyết định công tác </w:t>
            </w:r>
            <w:r w:rsidRPr="0061106D">
              <w:rPr>
                <w:rFonts w:ascii="Times New Roman" w:hAnsi="Times New Roman" w:cs="Times New Roman"/>
                <w:sz w:val="24"/>
                <w:szCs w:val="24"/>
                <w:lang w:val="sv-SE"/>
              </w:rPr>
              <w:t>nhân</w:t>
            </w:r>
            <w:r w:rsidRPr="0061106D">
              <w:rPr>
                <w:rFonts w:ascii="Times New Roman" w:hAnsi="Times New Roman" w:cs="Times New Roman"/>
                <w:iCs/>
                <w:sz w:val="24"/>
                <w:szCs w:val="24"/>
                <w:lang w:val="sv-SE"/>
              </w:rPr>
              <w:t xml:space="preserve"> sự, chiến lược, kế hoạch sản xuất kinh doanh và cơ cấu lại vốn nhà nước đầu tư tại doanh nghiệp</w:t>
            </w:r>
          </w:p>
          <w:p w:rsidR="001D7DA9" w:rsidRPr="0061106D" w:rsidRDefault="001D7DA9" w:rsidP="0060706D">
            <w:pPr>
              <w:tabs>
                <w:tab w:val="left" w:pos="900"/>
              </w:tabs>
              <w:jc w:val="both"/>
              <w:rPr>
                <w:rFonts w:ascii="Times New Roman" w:hAnsi="Times New Roman" w:cs="Times New Roman"/>
                <w:sz w:val="24"/>
                <w:szCs w:val="24"/>
                <w:lang w:val="vi-VN"/>
              </w:rPr>
            </w:pPr>
            <w:r w:rsidRPr="0061106D">
              <w:rPr>
                <w:rFonts w:ascii="Times New Roman" w:hAnsi="Times New Roman" w:cs="Times New Roman"/>
                <w:sz w:val="24"/>
                <w:szCs w:val="24"/>
                <w:lang w:val="vi-VN"/>
              </w:rPr>
              <w:t>T</w:t>
            </w:r>
            <w:r w:rsidRPr="0061106D">
              <w:rPr>
                <w:rFonts w:ascii="Times New Roman" w:hAnsi="Times New Roman" w:cs="Times New Roman"/>
                <w:sz w:val="24"/>
                <w:szCs w:val="24"/>
                <w:lang w:val="pt-BR"/>
              </w:rPr>
              <w:t xml:space="preserve">rong quá trình triển khai thi hành Luật số 69/2014/QH13, Ủy ban và một số cơ quan có liên quan còn có một số khó khăn, lúng túng trong việc xác định doanh nghiệp do Thủ tướng Chính phủ quyết định thành lập, nhất là các doanh nghiệp do Thủ tướng Chính phủ ban hành quyết định thành lập trước khi Luật số 69/2014/QH13 có hiệu lực thi hành. </w:t>
            </w:r>
            <w:r w:rsidRPr="0061106D">
              <w:rPr>
                <w:rFonts w:ascii="Times New Roman" w:hAnsi="Times New Roman" w:cs="Times New Roman"/>
                <w:sz w:val="24"/>
                <w:szCs w:val="24"/>
                <w:lang w:val="vi-VN"/>
              </w:rPr>
              <w:t>Thực tiễn</w:t>
            </w:r>
            <w:r w:rsidRPr="0061106D">
              <w:rPr>
                <w:rFonts w:ascii="Times New Roman" w:hAnsi="Times New Roman" w:cs="Times New Roman"/>
                <w:sz w:val="24"/>
                <w:szCs w:val="24"/>
                <w:lang w:val="pt-BR"/>
              </w:rPr>
              <w:t xml:space="preserve">, đã có những vướng mắc phát sinh trong quá trình trình Chính phủ xem xét ban hành điều lệ, sửa đổi, bổ sung điều lệ đối với doanh nghiệp do Nhà nước nắm giữ 100% vốn điều lệ do Thủ tướng Chính phủ quyết định thành lập theo quy định tại khoản 2 Điều 40 Luật số 69/2014/QH13. </w:t>
            </w:r>
            <w:r w:rsidRPr="0061106D">
              <w:rPr>
                <w:rFonts w:ascii="Times New Roman" w:hAnsi="Times New Roman" w:cs="Times New Roman"/>
                <w:sz w:val="24"/>
                <w:szCs w:val="24"/>
                <w:lang w:val="vi-VN"/>
              </w:rPr>
              <w:t xml:space="preserve">Đề nghị cơ quan chủ trì soạn thảo nghiên cứu, làm rõ </w:t>
            </w:r>
            <w:r w:rsidRPr="0061106D">
              <w:rPr>
                <w:rFonts w:ascii="Times New Roman" w:hAnsi="Times New Roman" w:cs="Times New Roman"/>
                <w:sz w:val="24"/>
                <w:szCs w:val="24"/>
                <w:lang w:val="pt-BR"/>
              </w:rPr>
              <w:t>quy định doanh nghiệp do Thủ tướng Chính phủ thành lập</w:t>
            </w:r>
            <w:r w:rsidRPr="0061106D">
              <w:rPr>
                <w:rFonts w:ascii="Times New Roman" w:hAnsi="Times New Roman" w:cs="Times New Roman"/>
                <w:sz w:val="24"/>
                <w:szCs w:val="24"/>
                <w:lang w:val="vi-VN"/>
              </w:rPr>
              <w:t>, có thể xem xét</w:t>
            </w:r>
            <w:r w:rsidRPr="0061106D">
              <w:rPr>
                <w:rFonts w:ascii="Times New Roman" w:hAnsi="Times New Roman" w:cs="Times New Roman"/>
                <w:sz w:val="24"/>
                <w:szCs w:val="24"/>
                <w:lang w:val="pt-BR"/>
              </w:rPr>
              <w:t xml:space="preserve"> theo nguyên tắc</w:t>
            </w:r>
            <w:r w:rsidRPr="0061106D">
              <w:rPr>
                <w:rFonts w:ascii="Times New Roman" w:hAnsi="Times New Roman" w:cs="Times New Roman"/>
                <w:i/>
                <w:iCs/>
                <w:sz w:val="24"/>
                <w:szCs w:val="24"/>
                <w:lang w:val="pt-BR"/>
              </w:rPr>
              <w:t xml:space="preserve"> </w:t>
            </w:r>
            <w:r w:rsidRPr="0061106D">
              <w:rPr>
                <w:rFonts w:ascii="Times New Roman" w:hAnsi="Times New Roman" w:cs="Times New Roman"/>
                <w:sz w:val="24"/>
                <w:szCs w:val="24"/>
                <w:lang w:val="pt-BR"/>
              </w:rPr>
              <w:t>d</w:t>
            </w:r>
            <w:r w:rsidRPr="0061106D">
              <w:rPr>
                <w:rFonts w:ascii="Times New Roman" w:hAnsi="Times New Roman" w:cs="Times New Roman"/>
                <w:sz w:val="24"/>
                <w:szCs w:val="24"/>
                <w:lang w:val="vi-VN"/>
              </w:rPr>
              <w:t>oanh nghiệp do Thủ tướng Chính phủ quyết định thành lập là công ty mẹ do Nhà nước nắm giữ 100% vốn điều lệ của Tập đoàn kinh tế nhà nước, Tổng công ty Đầu tư và Kinh doanh vốn nhà nước và doanh nghiệp có tài sản hoạt động sản xuất, kinh doanh được hình thành từ việc thực hiện dự án quan trọng quốc gia đã được Quốc hội quyết định chủ trương đầu tư.</w:t>
            </w:r>
          </w:p>
          <w:p w:rsidR="001D7DA9" w:rsidRDefault="001D7DA9" w:rsidP="0060706D">
            <w:pPr>
              <w:spacing w:before="60" w:after="60"/>
              <w:jc w:val="both"/>
              <w:rPr>
                <w:rFonts w:ascii="Times New Roman" w:hAnsi="Times New Roman" w:cs="Times New Roman"/>
                <w:b/>
                <w:sz w:val="24"/>
                <w:szCs w:val="24"/>
                <w:lang w:val="nl-NL"/>
              </w:rPr>
            </w:pPr>
            <w:r w:rsidRPr="0061106D">
              <w:rPr>
                <w:rFonts w:ascii="Times New Roman" w:hAnsi="Times New Roman"/>
                <w:spacing w:val="-2"/>
                <w:sz w:val="24"/>
                <w:szCs w:val="24"/>
                <w:lang w:val="vi-VN"/>
              </w:rPr>
              <w:t xml:space="preserve">Theo Tờ trình và Dự thảo Luật (khoản 2 Điều 13) thì </w:t>
            </w:r>
            <w:r w:rsidRPr="0061106D">
              <w:rPr>
                <w:rFonts w:ascii="Times New Roman" w:hAnsi="Times New Roman"/>
                <w:i/>
                <w:iCs/>
                <w:spacing w:val="-2"/>
                <w:sz w:val="24"/>
                <w:szCs w:val="24"/>
                <w:lang w:val="vi-VN"/>
              </w:rPr>
              <w:t xml:space="preserve">Chính phủ quyết định </w:t>
            </w:r>
            <w:r w:rsidRPr="0061106D">
              <w:rPr>
                <w:rFonts w:ascii="Times New Roman" w:hAnsi="Times New Roman"/>
                <w:i/>
                <w:iCs/>
                <w:spacing w:val="-2"/>
                <w:sz w:val="24"/>
                <w:szCs w:val="24"/>
                <w:lang w:val="vi-VN"/>
              </w:rPr>
              <w:lastRenderedPageBreak/>
              <w:t>danh sách cụ thể các doanh nghiệp trong từng thời kỳ</w:t>
            </w:r>
            <w:r w:rsidRPr="0061106D">
              <w:rPr>
                <w:rFonts w:ascii="Times New Roman" w:hAnsi="Times New Roman"/>
                <w:spacing w:val="-2"/>
                <w:sz w:val="24"/>
                <w:szCs w:val="24"/>
                <w:lang w:val="vi-VN"/>
              </w:rPr>
              <w:t xml:space="preserve">. Tuy nhiên, các tiêu chí xác định thế nào là doanh nghiệp giữ vai trò chủ đạo, giữ vị trí then chốt của nền kinh tế, quản lý hạ tầng quan trọng quốc gia còn chưa cụ thể, rõ ràng (theo Tờ trình trang 19, dự kiến hiện nay gồm 09 doanh nghiệp). </w:t>
            </w:r>
            <w:r w:rsidRPr="0061106D">
              <w:rPr>
                <w:rFonts w:ascii="Times New Roman" w:hAnsi="Times New Roman"/>
                <w:spacing w:val="-2"/>
                <w:sz w:val="24"/>
                <w:szCs w:val="24"/>
                <w:lang w:val="pt-BR"/>
              </w:rPr>
              <w:t xml:space="preserve">Đề nghị Bộ Tài chính cần nghiên cứu, làm rõ khái niệm và việc xác định </w:t>
            </w:r>
            <w:r w:rsidRPr="0061106D">
              <w:rPr>
                <w:rFonts w:ascii="Times New Roman" w:hAnsi="Times New Roman"/>
                <w:spacing w:val="-2"/>
                <w:sz w:val="24"/>
                <w:szCs w:val="24"/>
                <w:lang w:val="vi-VN"/>
              </w:rPr>
              <w:t>thế nào là doanh nghiệp giữ vai trò chủ đạo, giữ vị trí then chốt của nền kinh tế</w:t>
            </w:r>
            <w:r w:rsidRPr="0061106D" w:rsidDel="00D21BA4">
              <w:rPr>
                <w:rFonts w:ascii="Times New Roman" w:hAnsi="Times New Roman"/>
                <w:spacing w:val="-2"/>
                <w:sz w:val="24"/>
                <w:szCs w:val="24"/>
                <w:lang w:val="pt-BR"/>
              </w:rPr>
              <w:t xml:space="preserve"> </w:t>
            </w:r>
            <w:r w:rsidRPr="0061106D">
              <w:rPr>
                <w:rFonts w:ascii="Times New Roman" w:hAnsi="Times New Roman"/>
                <w:spacing w:val="-2"/>
                <w:sz w:val="24"/>
                <w:szCs w:val="24"/>
                <w:lang w:val="pt-BR"/>
              </w:rPr>
              <w:t>hoặc đưa ra nguyên tắc chung để xác định</w:t>
            </w:r>
            <w:r w:rsidRPr="0061106D">
              <w:rPr>
                <w:rFonts w:ascii="Times New Roman" w:hAnsi="Times New Roman"/>
                <w:spacing w:val="-2"/>
                <w:sz w:val="24"/>
                <w:szCs w:val="24"/>
                <w:lang w:val="vi-VN"/>
              </w:rPr>
              <w:t>.</w:t>
            </w:r>
          </w:p>
          <w:p w:rsidR="001D7DA9" w:rsidRPr="00795B80" w:rsidRDefault="001D7DA9" w:rsidP="00175593">
            <w:pPr>
              <w:spacing w:before="60" w:after="60"/>
              <w:jc w:val="both"/>
              <w:rPr>
                <w:rFonts w:ascii="Times New Roman" w:hAnsi="Times New Roman" w:cs="Times New Roman"/>
                <w:sz w:val="24"/>
                <w:szCs w:val="24"/>
                <w:lang w:val="nl-NL"/>
              </w:rPr>
            </w:pPr>
            <w:r w:rsidRPr="00912A3F">
              <w:rPr>
                <w:rFonts w:ascii="Times New Roman" w:hAnsi="Times New Roman" w:cs="Times New Roman"/>
                <w:b/>
                <w:sz w:val="24"/>
                <w:szCs w:val="24"/>
                <w:lang w:val="nl-NL"/>
              </w:rPr>
              <w:t>(i</w:t>
            </w:r>
            <w:r>
              <w:rPr>
                <w:rFonts w:ascii="Times New Roman" w:hAnsi="Times New Roman" w:cs="Times New Roman"/>
                <w:b/>
                <w:sz w:val="24"/>
                <w:szCs w:val="24"/>
                <w:lang w:val="nl-NL"/>
              </w:rPr>
              <w:t>i</w:t>
            </w:r>
            <w:r w:rsidRPr="00912A3F">
              <w:rPr>
                <w:rFonts w:ascii="Times New Roman" w:hAnsi="Times New Roman" w:cs="Times New Roman"/>
                <w:b/>
                <w:sz w:val="24"/>
                <w:szCs w:val="24"/>
                <w:lang w:val="nl-NL"/>
              </w:rPr>
              <w:t>) UBND</w:t>
            </w:r>
            <w:r w:rsidRPr="00795B80">
              <w:rPr>
                <w:rFonts w:ascii="Times New Roman" w:hAnsi="Times New Roman" w:cs="Times New Roman"/>
                <w:b/>
                <w:sz w:val="24"/>
                <w:szCs w:val="24"/>
                <w:lang w:val="nl-NL"/>
              </w:rPr>
              <w:t xml:space="preserve"> tỉnh Lạng Sơn: </w:t>
            </w:r>
            <w:r w:rsidRPr="00795B80">
              <w:rPr>
                <w:rFonts w:ascii="Times New Roman" w:hAnsi="Times New Roman" w:cs="Times New Roman"/>
                <w:sz w:val="24"/>
                <w:szCs w:val="24"/>
                <w:lang w:val="nl-NL"/>
              </w:rPr>
              <w:t xml:space="preserve">Khoản 4 đề nghị xem xét, bổ sung nội dung </w:t>
            </w:r>
            <w:r w:rsidRPr="00795B80">
              <w:rPr>
                <w:rFonts w:ascii="Times New Roman" w:hAnsi="Times New Roman" w:cs="Times New Roman"/>
                <w:i/>
                <w:sz w:val="24"/>
                <w:szCs w:val="24"/>
                <w:lang w:val="nl-NL"/>
              </w:rPr>
              <w:t>“đối với việc bổ nhiệm, bổ nhiệm lại, khe</w:t>
            </w:r>
            <w:r>
              <w:rPr>
                <w:rFonts w:ascii="Times New Roman" w:hAnsi="Times New Roman" w:cs="Times New Roman"/>
                <w:i/>
                <w:sz w:val="24"/>
                <w:szCs w:val="24"/>
                <w:lang w:val="nl-NL"/>
              </w:rPr>
              <w:t>n</w:t>
            </w:r>
            <w:r w:rsidRPr="00795B80">
              <w:rPr>
                <w:rFonts w:ascii="Times New Roman" w:hAnsi="Times New Roman" w:cs="Times New Roman"/>
                <w:i/>
                <w:sz w:val="24"/>
                <w:szCs w:val="24"/>
                <w:lang w:val="nl-NL"/>
              </w:rPr>
              <w:t xml:space="preserve"> thưởng, kỷ luật, nghỉ hưu đối với chức danh Tổng giám đốc, Giám đốc tại các doanh nghiệp do Nhà nước nắm giữ 100% vốn điều lệ sau khi có ý kiến của cơ quan đại diện chủ sở hữu”</w:t>
            </w:r>
            <w:r w:rsidRPr="00795B80">
              <w:rPr>
                <w:rFonts w:ascii="Times New Roman" w:hAnsi="Times New Roman" w:cs="Times New Roman"/>
                <w:sz w:val="24"/>
                <w:szCs w:val="24"/>
                <w:lang w:val="nl-NL"/>
              </w:rPr>
              <w:t xml:space="preserve"> </w:t>
            </w:r>
          </w:p>
          <w:p w:rsidR="001D7DA9" w:rsidRPr="00795B80" w:rsidRDefault="001D7DA9" w:rsidP="00175593">
            <w:pPr>
              <w:spacing w:before="60" w:after="60"/>
              <w:jc w:val="both"/>
              <w:rPr>
                <w:rFonts w:ascii="Times New Roman" w:hAnsi="Times New Roman" w:cs="Times New Roman"/>
                <w:sz w:val="24"/>
                <w:szCs w:val="24"/>
                <w:lang w:val="nl-NL"/>
              </w:rPr>
            </w:pPr>
            <w:r w:rsidRPr="00912A3F">
              <w:rPr>
                <w:rFonts w:ascii="Times New Roman" w:hAnsi="Times New Roman" w:cs="Times New Roman"/>
                <w:b/>
                <w:sz w:val="24"/>
                <w:szCs w:val="24"/>
                <w:lang w:val="nl-NL"/>
              </w:rPr>
              <w:t>(ii</w:t>
            </w:r>
            <w:r>
              <w:rPr>
                <w:rFonts w:ascii="Times New Roman" w:hAnsi="Times New Roman" w:cs="Times New Roman"/>
                <w:b/>
                <w:sz w:val="24"/>
                <w:szCs w:val="24"/>
                <w:lang w:val="nl-NL"/>
              </w:rPr>
              <w:t>i</w:t>
            </w:r>
            <w:r w:rsidRPr="00912A3F">
              <w:rPr>
                <w:rFonts w:ascii="Times New Roman" w:hAnsi="Times New Roman" w:cs="Times New Roman"/>
                <w:b/>
                <w:sz w:val="24"/>
                <w:szCs w:val="24"/>
                <w:lang w:val="nl-NL"/>
              </w:rPr>
              <w:t>) UBND</w:t>
            </w:r>
            <w:r w:rsidRPr="00795B80">
              <w:rPr>
                <w:rFonts w:ascii="Times New Roman" w:hAnsi="Times New Roman" w:cs="Times New Roman"/>
                <w:b/>
                <w:sz w:val="24"/>
                <w:szCs w:val="24"/>
                <w:lang w:val="nl-NL"/>
              </w:rPr>
              <w:t xml:space="preserve"> tỉnh Bạc Liêu: </w:t>
            </w:r>
            <w:r w:rsidRPr="00795B80">
              <w:rPr>
                <w:rFonts w:ascii="Times New Roman" w:hAnsi="Times New Roman" w:cs="Times New Roman"/>
                <w:sz w:val="24"/>
                <w:szCs w:val="24"/>
                <w:lang w:val="nl-NL"/>
              </w:rPr>
              <w:t>Thống nhất chọn phương án 2 để quy định rõ thẩm quyền, trình tự thủ tục quyết định công tác nhân sự.</w:t>
            </w:r>
          </w:p>
          <w:p w:rsidR="001D7DA9" w:rsidRDefault="001D7DA9" w:rsidP="00175593">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(iv</w:t>
            </w:r>
            <w:r w:rsidRPr="00912A3F">
              <w:rPr>
                <w:rFonts w:ascii="Times New Roman" w:hAnsi="Times New Roman" w:cs="Times New Roman"/>
                <w:b/>
                <w:sz w:val="24"/>
                <w:szCs w:val="24"/>
                <w:lang w:val="nl-NL"/>
              </w:rPr>
              <w:t>) UBND</w:t>
            </w:r>
            <w:r w:rsidRPr="00795B80">
              <w:rPr>
                <w:rFonts w:ascii="Times New Roman" w:hAnsi="Times New Roman" w:cs="Times New Roman"/>
                <w:b/>
                <w:sz w:val="24"/>
                <w:szCs w:val="24"/>
                <w:lang w:val="nl-NL"/>
              </w:rPr>
              <w:t xml:space="preserve"> tỉnh Bắc Giang</w:t>
            </w:r>
            <w:r w:rsidRPr="00795B80">
              <w:rPr>
                <w:rFonts w:ascii="Times New Roman" w:hAnsi="Times New Roman" w:cs="Times New Roman"/>
                <w:sz w:val="24"/>
                <w:szCs w:val="24"/>
                <w:lang w:val="nl-NL"/>
              </w:rPr>
              <w:t>: khoản 4 nhất trí Phương án 2</w:t>
            </w:r>
          </w:p>
          <w:p w:rsidR="001D7DA9" w:rsidRPr="00795B80" w:rsidRDefault="001D7DA9" w:rsidP="00175593">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(v) UBND</w:t>
            </w:r>
            <w:r w:rsidRPr="00795B80">
              <w:rPr>
                <w:rFonts w:ascii="Times New Roman" w:hAnsi="Times New Roman" w:cs="Times New Roman"/>
                <w:b/>
                <w:sz w:val="24"/>
                <w:szCs w:val="24"/>
                <w:lang w:val="nl-NL"/>
              </w:rPr>
              <w:t xml:space="preserve"> Kon Tum</w:t>
            </w:r>
            <w:r w:rsidRPr="00795B80">
              <w:rPr>
                <w:rFonts w:ascii="Times New Roman" w:hAnsi="Times New Roman" w:cs="Times New Roman"/>
                <w:sz w:val="24"/>
                <w:szCs w:val="24"/>
                <w:lang w:val="nl-NL"/>
              </w:rPr>
              <w:t>: khoản 4 nhất trí Phương án 2</w:t>
            </w:r>
          </w:p>
          <w:p w:rsidR="001D7DA9" w:rsidRPr="00795B80" w:rsidRDefault="001D7DA9" w:rsidP="0036388E">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(vi)</w:t>
            </w:r>
            <w:r w:rsidRPr="00795B80">
              <w:rPr>
                <w:rFonts w:ascii="Times New Roman" w:hAnsi="Times New Roman" w:cs="Times New Roman"/>
                <w:b/>
                <w:sz w:val="24"/>
                <w:szCs w:val="24"/>
                <w:lang w:val="nl-NL"/>
              </w:rPr>
              <w:t xml:space="preserve"> S</w:t>
            </w:r>
            <w:r>
              <w:rPr>
                <w:rFonts w:ascii="Times New Roman" w:hAnsi="Times New Roman" w:cs="Times New Roman"/>
                <w:b/>
                <w:sz w:val="24"/>
                <w:szCs w:val="24"/>
                <w:lang w:val="nl-NL"/>
              </w:rPr>
              <w:t>TC</w:t>
            </w:r>
            <w:r w:rsidRPr="00795B80">
              <w:rPr>
                <w:rFonts w:ascii="Times New Roman" w:hAnsi="Times New Roman" w:cs="Times New Roman"/>
                <w:b/>
                <w:sz w:val="24"/>
                <w:szCs w:val="24"/>
                <w:lang w:val="nl-NL"/>
              </w:rPr>
              <w:t xml:space="preserve"> TP Hải Phòng:</w:t>
            </w:r>
            <w:r w:rsidRPr="00795B80">
              <w:rPr>
                <w:rFonts w:ascii="Times New Roman" w:hAnsi="Times New Roman" w:cs="Times New Roman"/>
                <w:sz w:val="24"/>
                <w:szCs w:val="24"/>
                <w:lang w:val="nl-NL"/>
              </w:rPr>
              <w:t xml:space="preserve"> Theo quy định hiện hành của pháp luật về doanh nghiệp, các vị trí Chủ tịch Hội đồng thành viên, Chủ tịch Công ty, Chủ tịch Hội đồng quản trị do Hội đồng thành viên, Chủ sở hữu Công ty, Hội đồng quản trị Công ty bầu, miễn nhiệm, bãi nhiệm (Tương tự như vậy đối với vị trí Trưởng ban kiểm soát, kiểm soát viên) và thẩm quyền đối với nội dung này là của Hội đồng thành viên, Đại hội đồng cổ đông; Không có quy định các vị trí này được thuê người khác; Đồng thời, chỉ có vị trí Giám đốc, Tổng giám đốc mới được thuê người khác làm. Trong khi đó, tại Điều 13 Dự thảo Luật đang quy định thẩm quyền, trình tự, thủ tục quyết định công tác nhân sự của cơ quan đại diện chủ sở hữu vốn đối với việc bổ nhiệm, bổ nhiệm lại, </w:t>
            </w:r>
            <w:r w:rsidRPr="00795B80">
              <w:rPr>
                <w:rFonts w:ascii="Times New Roman" w:hAnsi="Times New Roman" w:cs="Times New Roman"/>
                <w:sz w:val="24"/>
                <w:szCs w:val="24"/>
                <w:u w:val="single"/>
                <w:lang w:val="nl-NL"/>
              </w:rPr>
              <w:t>thuê</w:t>
            </w:r>
            <w:r w:rsidRPr="00795B80">
              <w:rPr>
                <w:rFonts w:ascii="Times New Roman" w:hAnsi="Times New Roman" w:cs="Times New Roman"/>
                <w:sz w:val="24"/>
                <w:szCs w:val="24"/>
                <w:lang w:val="nl-NL"/>
              </w:rPr>
              <w:t xml:space="preserve">, chấp nhận từ chức, miễn nhiệm, </w:t>
            </w:r>
            <w:r w:rsidRPr="00795B80">
              <w:rPr>
                <w:rFonts w:ascii="Times New Roman" w:hAnsi="Times New Roman" w:cs="Times New Roman"/>
                <w:sz w:val="24"/>
                <w:szCs w:val="24"/>
                <w:u w:val="single"/>
                <w:lang w:val="nl-NL"/>
              </w:rPr>
              <w:t>chấm dứt hợp đồng thuê</w:t>
            </w:r>
            <w:r w:rsidRPr="00795B80">
              <w:rPr>
                <w:rFonts w:ascii="Times New Roman" w:hAnsi="Times New Roman" w:cs="Times New Roman"/>
                <w:sz w:val="24"/>
                <w:szCs w:val="24"/>
                <w:lang w:val="nl-NL"/>
              </w:rPr>
              <w:t>, khen thưởng, kỷ luật Chủ tịch Hội đồng thành viên, Chủ tịch Công ty, Chủ tịch Hội đồng quản trị tại doanh nghiệp và không có vị trí, chức danh Giám đốc, Tổng Giám đốc là chưa phù hợp với quy định của pháp luật về doanh nghiệp nêu trên. Vì vậy, đề nghị Bộ Tài chính xem xét, chỉnh sửa, bổ sung nội dung này cho phù hợp với quy định tại Luật doanh nghiệp 2020.</w:t>
            </w:r>
          </w:p>
          <w:p w:rsidR="001D7DA9" w:rsidRPr="00795B80" w:rsidRDefault="001D7DA9" w:rsidP="0036388E">
            <w:pPr>
              <w:spacing w:before="60" w:after="60"/>
              <w:jc w:val="both"/>
              <w:rPr>
                <w:rFonts w:ascii="Times New Roman" w:hAnsi="Times New Roman" w:cs="Times New Roman"/>
                <w:sz w:val="24"/>
                <w:szCs w:val="24"/>
                <w:lang w:val="nl-NL"/>
              </w:rPr>
            </w:pPr>
            <w:r w:rsidRPr="00912A3F">
              <w:rPr>
                <w:rFonts w:ascii="Times New Roman" w:hAnsi="Times New Roman" w:cs="Times New Roman"/>
                <w:b/>
                <w:sz w:val="24"/>
                <w:szCs w:val="24"/>
                <w:lang w:val="nl-NL"/>
              </w:rPr>
              <w:lastRenderedPageBreak/>
              <w:t>(v</w:t>
            </w:r>
            <w:r>
              <w:rPr>
                <w:rFonts w:ascii="Times New Roman" w:hAnsi="Times New Roman" w:cs="Times New Roman"/>
                <w:b/>
                <w:sz w:val="24"/>
                <w:szCs w:val="24"/>
                <w:lang w:val="nl-NL"/>
              </w:rPr>
              <w:t>ii</w:t>
            </w:r>
            <w:r w:rsidRPr="00912A3F">
              <w:rPr>
                <w:rFonts w:ascii="Times New Roman" w:hAnsi="Times New Roman" w:cs="Times New Roman"/>
                <w:b/>
                <w:sz w:val="24"/>
                <w:szCs w:val="24"/>
                <w:lang w:val="nl-NL"/>
              </w:rPr>
              <w:t>i) STC</w:t>
            </w:r>
            <w:r w:rsidRPr="00795B80">
              <w:rPr>
                <w:rFonts w:ascii="Times New Roman" w:hAnsi="Times New Roman" w:cs="Times New Roman"/>
                <w:b/>
                <w:sz w:val="24"/>
                <w:szCs w:val="24"/>
                <w:lang w:val="nl-NL"/>
              </w:rPr>
              <w:t xml:space="preserve"> tỉnh Bắc Giang, Hà Giang:</w:t>
            </w:r>
            <w:r w:rsidRPr="00795B80">
              <w:rPr>
                <w:rFonts w:ascii="Times New Roman" w:hAnsi="Times New Roman" w:cs="Times New Roman"/>
                <w:sz w:val="24"/>
                <w:szCs w:val="24"/>
                <w:lang w:val="nl-NL"/>
              </w:rPr>
              <w:t xml:space="preserve"> Khoản 4 nhất trí Phương án 2.</w:t>
            </w:r>
          </w:p>
          <w:p w:rsidR="001D7DA9" w:rsidRPr="00795B80" w:rsidRDefault="001D7DA9" w:rsidP="0036388E">
            <w:pPr>
              <w:spacing w:before="60" w:after="60"/>
              <w:jc w:val="both"/>
              <w:rPr>
                <w:rFonts w:ascii="Times New Roman" w:hAnsi="Times New Roman" w:cs="Times New Roman"/>
                <w:i/>
                <w:sz w:val="24"/>
                <w:szCs w:val="24"/>
                <w:lang w:val="nl-NL"/>
              </w:rPr>
            </w:pPr>
            <w:r w:rsidRPr="00912A3F">
              <w:rPr>
                <w:rFonts w:ascii="Times New Roman" w:hAnsi="Times New Roman" w:cs="Times New Roman"/>
                <w:b/>
                <w:sz w:val="24"/>
                <w:szCs w:val="24"/>
                <w:lang w:val="nl-NL"/>
              </w:rPr>
              <w:t>(vii) STC</w:t>
            </w:r>
            <w:r w:rsidRPr="00795B80">
              <w:rPr>
                <w:rFonts w:ascii="Times New Roman" w:hAnsi="Times New Roman" w:cs="Times New Roman"/>
                <w:b/>
                <w:sz w:val="24"/>
                <w:szCs w:val="24"/>
                <w:lang w:val="nl-NL"/>
              </w:rPr>
              <w:t xml:space="preserve"> tỉnh Phú Thọ:</w:t>
            </w:r>
            <w:r w:rsidRPr="00795B80">
              <w:rPr>
                <w:rFonts w:ascii="Times New Roman" w:hAnsi="Times New Roman" w:cs="Times New Roman"/>
                <w:sz w:val="24"/>
                <w:szCs w:val="24"/>
                <w:lang w:val="nl-NL"/>
              </w:rPr>
              <w:t xml:space="preserve"> điểm a khoản 5 đề nghị bổ sung như sau: </w:t>
            </w:r>
            <w:r w:rsidRPr="00795B80">
              <w:rPr>
                <w:rFonts w:ascii="Times New Roman" w:hAnsi="Times New Roman" w:cs="Times New Roman"/>
                <w:i/>
                <w:sz w:val="24"/>
                <w:szCs w:val="24"/>
                <w:lang w:val="nl-NL"/>
              </w:rPr>
              <w:t>“Căn cứ tiêu chuẩn ….</w:t>
            </w:r>
            <w:r w:rsidRPr="00795B80">
              <w:rPr>
                <w:rFonts w:ascii="Times New Roman" w:hAnsi="Times New Roman" w:cs="Times New Roman"/>
                <w:i/>
                <w:sz w:val="24"/>
                <w:szCs w:val="24"/>
                <w:u w:val="single"/>
                <w:lang w:val="nl-NL"/>
              </w:rPr>
              <w:t>đại diện chủ sở hữu vốn của nhà nước</w:t>
            </w:r>
            <w:r w:rsidRPr="00795B80">
              <w:rPr>
                <w:rFonts w:ascii="Times New Roman" w:hAnsi="Times New Roman" w:cs="Times New Roman"/>
                <w:i/>
                <w:sz w:val="24"/>
                <w:szCs w:val="24"/>
                <w:lang w:val="nl-NL"/>
              </w:rPr>
              <w:t>…”</w:t>
            </w:r>
          </w:p>
          <w:p w:rsidR="001D7DA9" w:rsidRPr="00175593" w:rsidRDefault="001D7DA9" w:rsidP="00175593">
            <w:pPr>
              <w:tabs>
                <w:tab w:val="left" w:pos="176"/>
              </w:tabs>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 xml:space="preserve">(ix) </w:t>
            </w:r>
            <w:r w:rsidRPr="00175593">
              <w:rPr>
                <w:rFonts w:ascii="Times New Roman" w:hAnsi="Times New Roman" w:cs="Times New Roman"/>
                <w:b/>
                <w:sz w:val="24"/>
                <w:szCs w:val="24"/>
                <w:lang w:val="nl-NL"/>
              </w:rPr>
              <w:t>S</w:t>
            </w:r>
            <w:r>
              <w:rPr>
                <w:rFonts w:ascii="Times New Roman" w:hAnsi="Times New Roman" w:cs="Times New Roman"/>
                <w:b/>
                <w:sz w:val="24"/>
                <w:szCs w:val="24"/>
                <w:lang w:val="nl-NL"/>
              </w:rPr>
              <w:t>TC</w:t>
            </w:r>
            <w:r w:rsidRPr="00175593">
              <w:rPr>
                <w:rFonts w:ascii="Times New Roman" w:hAnsi="Times New Roman" w:cs="Times New Roman"/>
                <w:b/>
                <w:sz w:val="24"/>
                <w:szCs w:val="24"/>
                <w:lang w:val="nl-NL"/>
              </w:rPr>
              <w:t xml:space="preserve"> Bình Định</w:t>
            </w:r>
            <w:r w:rsidRPr="00175593">
              <w:rPr>
                <w:rFonts w:ascii="Times New Roman" w:hAnsi="Times New Roman" w:cs="Times New Roman"/>
                <w:sz w:val="24"/>
                <w:szCs w:val="24"/>
                <w:lang w:val="nl-NL"/>
              </w:rPr>
              <w:t xml:space="preserve"> có ý kiến: c) Về thẩm quyền, trình tự, thủ tục quyết định công tác nhân sự tại khoản 4 Điều 13: Thống nhất nội dung theo phương án 2 vì quy định rõ thực hiện đối với doanh nghiệp có vốn nhà nước đầu tư trực tiếp trên 50% vốn điều lệ và từ 50% vốn điều lệ trở xuống. </w:t>
            </w:r>
          </w:p>
          <w:p w:rsidR="001D7DA9" w:rsidRPr="00175593" w:rsidRDefault="001D7DA9" w:rsidP="00175593">
            <w:pPr>
              <w:tabs>
                <w:tab w:val="left" w:pos="176"/>
              </w:tabs>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 xml:space="preserve">(x) </w:t>
            </w:r>
            <w:r w:rsidRPr="00175593">
              <w:rPr>
                <w:rFonts w:ascii="Times New Roman" w:hAnsi="Times New Roman" w:cs="Times New Roman"/>
                <w:b/>
                <w:sz w:val="24"/>
                <w:szCs w:val="24"/>
                <w:lang w:val="nl-NL"/>
              </w:rPr>
              <w:t>S</w:t>
            </w:r>
            <w:r>
              <w:rPr>
                <w:rFonts w:ascii="Times New Roman" w:hAnsi="Times New Roman" w:cs="Times New Roman"/>
                <w:b/>
                <w:sz w:val="24"/>
                <w:szCs w:val="24"/>
                <w:lang w:val="nl-NL"/>
              </w:rPr>
              <w:t>TC</w:t>
            </w:r>
            <w:r w:rsidRPr="00175593">
              <w:rPr>
                <w:rFonts w:ascii="Times New Roman" w:hAnsi="Times New Roman" w:cs="Times New Roman"/>
                <w:b/>
                <w:sz w:val="24"/>
                <w:szCs w:val="24"/>
                <w:lang w:val="nl-NL"/>
              </w:rPr>
              <w:t xml:space="preserve"> tỉnh Quảng Ngãi;</w:t>
            </w:r>
            <w:r w:rsidRPr="00175593">
              <w:rPr>
                <w:rFonts w:ascii="Times New Roman" w:hAnsi="Times New Roman" w:cs="Times New Roman"/>
                <w:sz w:val="24"/>
                <w:szCs w:val="24"/>
                <w:lang w:val="nl-NL"/>
              </w:rPr>
              <w:t xml:space="preserve"> Tại Điều 13 dự thảo (quy định thẩm quyền, trình tự, thủ tục quyết định công tác nhân sự): lựa chọn theo Phương án 1</w:t>
            </w:r>
          </w:p>
          <w:p w:rsidR="001D7DA9" w:rsidRPr="00175593" w:rsidRDefault="001D7DA9" w:rsidP="00175593">
            <w:pPr>
              <w:tabs>
                <w:tab w:val="left" w:pos="176"/>
              </w:tabs>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 xml:space="preserve">(xi) </w:t>
            </w:r>
            <w:r w:rsidRPr="00175593">
              <w:rPr>
                <w:rFonts w:ascii="Times New Roman" w:hAnsi="Times New Roman" w:cs="Times New Roman"/>
                <w:b/>
                <w:sz w:val="24"/>
                <w:szCs w:val="24"/>
                <w:lang w:val="nl-NL"/>
              </w:rPr>
              <w:t>S</w:t>
            </w:r>
            <w:r>
              <w:rPr>
                <w:rFonts w:ascii="Times New Roman" w:hAnsi="Times New Roman" w:cs="Times New Roman"/>
                <w:b/>
                <w:sz w:val="24"/>
                <w:szCs w:val="24"/>
                <w:lang w:val="nl-NL"/>
              </w:rPr>
              <w:t>TC</w:t>
            </w:r>
            <w:r w:rsidRPr="00175593">
              <w:rPr>
                <w:rFonts w:ascii="Times New Roman" w:hAnsi="Times New Roman" w:cs="Times New Roman"/>
                <w:b/>
                <w:sz w:val="24"/>
                <w:szCs w:val="24"/>
                <w:lang w:val="nl-NL"/>
              </w:rPr>
              <w:t xml:space="preserve"> tỉnh Phú Yên</w:t>
            </w:r>
            <w:r w:rsidRPr="00175593">
              <w:rPr>
                <w:rFonts w:ascii="Times New Roman" w:hAnsi="Times New Roman" w:cs="Times New Roman"/>
                <w:sz w:val="24"/>
                <w:szCs w:val="24"/>
                <w:lang w:val="nl-NL"/>
              </w:rPr>
              <w:t xml:space="preserve"> đề nghị đưa vào dự thảo theo phương án 2.</w:t>
            </w:r>
          </w:p>
          <w:p w:rsidR="001D7DA9" w:rsidRPr="00175593" w:rsidRDefault="001D7DA9" w:rsidP="00175593">
            <w:pPr>
              <w:tabs>
                <w:tab w:val="left" w:pos="176"/>
              </w:tabs>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 xml:space="preserve">(xii) </w:t>
            </w:r>
            <w:r w:rsidRPr="00175593">
              <w:rPr>
                <w:rFonts w:ascii="Times New Roman" w:hAnsi="Times New Roman" w:cs="Times New Roman"/>
                <w:b/>
                <w:sz w:val="24"/>
                <w:szCs w:val="24"/>
                <w:lang w:val="nl-NL"/>
              </w:rPr>
              <w:t>S</w:t>
            </w:r>
            <w:r>
              <w:rPr>
                <w:rFonts w:ascii="Times New Roman" w:hAnsi="Times New Roman" w:cs="Times New Roman"/>
                <w:b/>
                <w:sz w:val="24"/>
                <w:szCs w:val="24"/>
                <w:lang w:val="nl-NL"/>
              </w:rPr>
              <w:t>TC</w:t>
            </w:r>
            <w:r w:rsidRPr="00175593">
              <w:rPr>
                <w:rFonts w:ascii="Times New Roman" w:hAnsi="Times New Roman" w:cs="Times New Roman"/>
                <w:b/>
                <w:sz w:val="24"/>
                <w:szCs w:val="24"/>
                <w:lang w:val="nl-NL"/>
              </w:rPr>
              <w:t xml:space="preserve"> Khánh Hòa:</w:t>
            </w:r>
          </w:p>
          <w:p w:rsidR="001D7DA9" w:rsidRPr="00795B80" w:rsidRDefault="001D7DA9" w:rsidP="0036388E">
            <w:pPr>
              <w:pStyle w:val="ListParagraph"/>
              <w:tabs>
                <w:tab w:val="left" w:pos="176"/>
              </w:tabs>
              <w:spacing w:before="60" w:after="60"/>
              <w:ind w:left="0"/>
              <w:jc w:val="both"/>
              <w:rPr>
                <w:rFonts w:ascii="Times New Roman" w:hAnsi="Times New Roman" w:cs="Times New Roman"/>
                <w:sz w:val="24"/>
                <w:szCs w:val="24"/>
                <w:lang w:val="nl-NL"/>
              </w:rPr>
            </w:pPr>
            <w:r>
              <w:rPr>
                <w:rFonts w:ascii="Times New Roman" w:hAnsi="Times New Roman" w:cs="Times New Roman"/>
                <w:sz w:val="24"/>
                <w:szCs w:val="24"/>
                <w:lang w:val="nl-NL"/>
              </w:rPr>
              <w:t>-</w:t>
            </w:r>
            <w:r w:rsidRPr="00795B80">
              <w:rPr>
                <w:rFonts w:ascii="Times New Roman" w:hAnsi="Times New Roman" w:cs="Times New Roman"/>
                <w:sz w:val="24"/>
                <w:szCs w:val="24"/>
                <w:lang w:val="nl-NL"/>
              </w:rPr>
              <w:t xml:space="preserve"> Tại khoản 4: Phương án 2 quy định rõ ràng về các chức danh, đồng thời đề phù hợp với thẩm quyền của Giám đốc/ Tổng giám đốc quy định tại Điều 67 của dự thảo, do dó đề nghị lựa chọn Phương án 2.</w:t>
            </w:r>
          </w:p>
          <w:p w:rsidR="001D7DA9" w:rsidRPr="00795B80" w:rsidRDefault="001D7DA9" w:rsidP="0036388E">
            <w:pPr>
              <w:pStyle w:val="Heading1"/>
              <w:spacing w:before="60" w:after="60"/>
              <w:jc w:val="both"/>
              <w:outlineLvl w:val="0"/>
              <w:rPr>
                <w:b w:val="0"/>
              </w:rPr>
            </w:pPr>
            <w:r>
              <w:t>-</w:t>
            </w:r>
            <w:r w:rsidRPr="00795B80">
              <w:t xml:space="preserve"> </w:t>
            </w:r>
            <w:r w:rsidRPr="00795B80">
              <w:rPr>
                <w:b w:val="0"/>
              </w:rPr>
              <w:t>Tại khoản 5, khoản 7: đề nghị điều chỉnh cụm từ “Điều 52” thành “Điều 53” tại điểm a vì Điều 53 của Dự thảo quy định nội dung tiêu chuẩn người đại diện Chủ sở hữu vốn; đồng thời rà soát nội dung trích dẫn “khoản 8 Điều 56” tại điểm a khoản 7 vì Điều 56 không có khoản 8.</w:t>
            </w:r>
          </w:p>
          <w:p w:rsidR="001D7DA9" w:rsidRPr="00795B80" w:rsidRDefault="001D7DA9" w:rsidP="0036388E">
            <w:pPr>
              <w:spacing w:before="60" w:after="60"/>
              <w:jc w:val="both"/>
              <w:rPr>
                <w:rFonts w:ascii="Times New Roman" w:hAnsi="Times New Roman" w:cs="Times New Roman"/>
                <w:sz w:val="24"/>
                <w:szCs w:val="24"/>
                <w:lang w:val="nl-NL"/>
              </w:rPr>
            </w:pPr>
            <w:r w:rsidRPr="00912A3F">
              <w:rPr>
                <w:rFonts w:ascii="Times New Roman" w:hAnsi="Times New Roman" w:cs="Times New Roman"/>
                <w:b/>
                <w:sz w:val="24"/>
                <w:szCs w:val="24"/>
                <w:lang w:val="nl-NL"/>
              </w:rPr>
              <w:t>(x</w:t>
            </w:r>
            <w:r>
              <w:rPr>
                <w:rFonts w:ascii="Times New Roman" w:hAnsi="Times New Roman" w:cs="Times New Roman"/>
                <w:b/>
                <w:sz w:val="24"/>
                <w:szCs w:val="24"/>
                <w:lang w:val="nl-NL"/>
              </w:rPr>
              <w:t>i</w:t>
            </w:r>
            <w:r w:rsidRPr="00912A3F">
              <w:rPr>
                <w:rFonts w:ascii="Times New Roman" w:hAnsi="Times New Roman" w:cs="Times New Roman"/>
                <w:b/>
                <w:sz w:val="24"/>
                <w:szCs w:val="24"/>
                <w:lang w:val="nl-NL"/>
              </w:rPr>
              <w:t>ii) STC tỉnh</w:t>
            </w:r>
            <w:r w:rsidRPr="00795B80">
              <w:rPr>
                <w:rFonts w:ascii="Times New Roman" w:hAnsi="Times New Roman" w:cs="Times New Roman"/>
                <w:b/>
                <w:sz w:val="24"/>
                <w:szCs w:val="24"/>
                <w:lang w:val="nl-NL"/>
              </w:rPr>
              <w:t xml:space="preserve"> Tuyên Quang:</w:t>
            </w:r>
            <w:r w:rsidRPr="00795B80">
              <w:rPr>
                <w:rFonts w:ascii="Times New Roman" w:hAnsi="Times New Roman" w:cs="Times New Roman"/>
                <w:sz w:val="24"/>
                <w:szCs w:val="24"/>
                <w:lang w:val="nl-NL"/>
              </w:rPr>
              <w:t xml:space="preserve"> khoản 4 đề nghị lựa chọn Phương án 1; điểm a khoản 5 Điều 13 điều chỉnh dẫn chiếu về</w:t>
            </w:r>
            <w:r>
              <w:rPr>
                <w:rFonts w:ascii="Times New Roman" w:hAnsi="Times New Roman" w:cs="Times New Roman"/>
                <w:sz w:val="24"/>
                <w:szCs w:val="24"/>
                <w:lang w:val="nl-NL"/>
              </w:rPr>
              <w:t xml:space="preserve"> tiê</w:t>
            </w:r>
            <w:r w:rsidRPr="00795B80">
              <w:rPr>
                <w:rFonts w:ascii="Times New Roman" w:hAnsi="Times New Roman" w:cs="Times New Roman"/>
                <w:sz w:val="24"/>
                <w:szCs w:val="24"/>
                <w:lang w:val="nl-NL"/>
              </w:rPr>
              <w:t>u chuẩn theo quy định tại Điều 52 thành Điều 53 Luật này; điểm a khoản 7 đề nghị rà soát điều chỉnh dẫn chiếu Điều 52 thành Điều 53 và Điều 56 không có khoản 8 như quy định tại dự thảo Luật.</w:t>
            </w:r>
          </w:p>
          <w:p w:rsidR="001D7DA9" w:rsidRPr="00795B80" w:rsidRDefault="001D7DA9" w:rsidP="0036388E">
            <w:pPr>
              <w:spacing w:before="60" w:after="60"/>
              <w:jc w:val="both"/>
              <w:rPr>
                <w:rFonts w:ascii="Times New Roman" w:hAnsi="Times New Roman" w:cs="Times New Roman"/>
                <w:i/>
                <w:sz w:val="24"/>
                <w:szCs w:val="24"/>
                <w:lang w:val="nl-NL"/>
              </w:rPr>
            </w:pPr>
            <w:r>
              <w:rPr>
                <w:rFonts w:ascii="Times New Roman" w:hAnsi="Times New Roman" w:cs="Times New Roman"/>
                <w:b/>
                <w:sz w:val="24"/>
                <w:szCs w:val="24"/>
                <w:lang w:val="nl-NL"/>
              </w:rPr>
              <w:t>(xiv</w:t>
            </w:r>
            <w:r w:rsidRPr="00912A3F">
              <w:rPr>
                <w:rFonts w:ascii="Times New Roman" w:hAnsi="Times New Roman" w:cs="Times New Roman"/>
                <w:b/>
                <w:sz w:val="24"/>
                <w:szCs w:val="24"/>
                <w:lang w:val="nl-NL"/>
              </w:rPr>
              <w:t>) STC tỉnh</w:t>
            </w:r>
            <w:r w:rsidRPr="00795B80">
              <w:rPr>
                <w:rFonts w:ascii="Times New Roman" w:hAnsi="Times New Roman" w:cs="Times New Roman"/>
                <w:b/>
                <w:sz w:val="24"/>
                <w:szCs w:val="24"/>
                <w:lang w:val="nl-NL"/>
              </w:rPr>
              <w:t xml:space="preserve"> Thái Nguyên</w:t>
            </w:r>
            <w:r w:rsidRPr="00795B80">
              <w:rPr>
                <w:rFonts w:ascii="Times New Roman" w:hAnsi="Times New Roman" w:cs="Times New Roman"/>
                <w:sz w:val="24"/>
                <w:szCs w:val="24"/>
                <w:lang w:val="nl-NL"/>
              </w:rPr>
              <w:t xml:space="preserve">: khoản 4 nhất trí Phương án 1, điểm a khoản 5 và điểm b khoản 7 đề nghị bổ sung quy định rõ khái niệm về cơ quan, tổ chức được giao nhiệm vụ cử người và điều chỉnh dẫn chiếu từ Điều 52 thành Điều 53, bổ sung cụm từ </w:t>
            </w:r>
            <w:r w:rsidRPr="00795B80">
              <w:rPr>
                <w:rFonts w:ascii="Times New Roman" w:hAnsi="Times New Roman" w:cs="Times New Roman"/>
                <w:i/>
                <w:sz w:val="24"/>
                <w:szCs w:val="24"/>
                <w:lang w:val="nl-NL"/>
              </w:rPr>
              <w:t>“</w:t>
            </w:r>
            <w:r w:rsidRPr="00795B80">
              <w:rPr>
                <w:rFonts w:ascii="Times New Roman" w:hAnsi="Times New Roman" w:cs="Times New Roman"/>
                <w:b/>
                <w:i/>
                <w:sz w:val="24"/>
                <w:szCs w:val="24"/>
                <w:u w:val="single"/>
                <w:lang w:val="nl-NL"/>
              </w:rPr>
              <w:t>Trường hợp cơ quan đại diện chủ sở hữu vốn là UBND cấp tỉnh</w:t>
            </w:r>
            <w:r w:rsidRPr="00795B80">
              <w:rPr>
                <w:rFonts w:ascii="Times New Roman" w:hAnsi="Times New Roman" w:cs="Times New Roman"/>
                <w:i/>
                <w:sz w:val="24"/>
                <w:szCs w:val="24"/>
                <w:lang w:val="nl-NL"/>
              </w:rPr>
              <w:t>, căn cứ tiêu chuẩn quy định tại Điều 53 Luật này…”</w:t>
            </w:r>
          </w:p>
          <w:p w:rsidR="001D7DA9" w:rsidRPr="00795B80" w:rsidRDefault="001D7DA9" w:rsidP="0036388E">
            <w:pPr>
              <w:shd w:val="clear" w:color="auto" w:fill="FFFFFF"/>
              <w:spacing w:before="60" w:after="60"/>
              <w:jc w:val="both"/>
              <w:rPr>
                <w:rFonts w:ascii="Times New Roman" w:eastAsia="Calibri" w:hAnsi="Times New Roman" w:cs="Times New Roman"/>
                <w:sz w:val="24"/>
                <w:szCs w:val="24"/>
                <w:lang w:val="nl-NL"/>
              </w:rPr>
            </w:pPr>
            <w:r>
              <w:rPr>
                <w:rFonts w:ascii="Times New Roman" w:hAnsi="Times New Roman" w:cs="Times New Roman"/>
                <w:b/>
                <w:sz w:val="24"/>
                <w:szCs w:val="24"/>
                <w:lang w:val="nl-NL"/>
              </w:rPr>
              <w:t>(xv)</w:t>
            </w:r>
            <w:r w:rsidRPr="00795B80">
              <w:rPr>
                <w:rFonts w:ascii="Times New Roman" w:hAnsi="Times New Roman" w:cs="Times New Roman"/>
                <w:b/>
                <w:sz w:val="24"/>
                <w:szCs w:val="24"/>
                <w:lang w:val="nl-NL"/>
              </w:rPr>
              <w:t xml:space="preserve"> S</w:t>
            </w:r>
            <w:r>
              <w:rPr>
                <w:rFonts w:ascii="Times New Roman" w:hAnsi="Times New Roman" w:cs="Times New Roman"/>
                <w:b/>
                <w:sz w:val="24"/>
                <w:szCs w:val="24"/>
                <w:lang w:val="nl-NL"/>
              </w:rPr>
              <w:t>TC</w:t>
            </w:r>
            <w:r w:rsidRPr="00795B80">
              <w:rPr>
                <w:rFonts w:ascii="Times New Roman" w:hAnsi="Times New Roman" w:cs="Times New Roman"/>
                <w:b/>
                <w:sz w:val="24"/>
                <w:szCs w:val="24"/>
                <w:lang w:val="nl-NL"/>
              </w:rPr>
              <w:t xml:space="preserve"> tỉnh Ninh Bình:</w:t>
            </w:r>
            <w:r w:rsidRPr="00795B80">
              <w:rPr>
                <w:rFonts w:ascii="Times New Roman" w:hAnsi="Times New Roman" w:cs="Times New Roman"/>
                <w:sz w:val="24"/>
                <w:szCs w:val="24"/>
                <w:lang w:val="nl-NL"/>
              </w:rPr>
              <w:t xml:space="preserve"> </w:t>
            </w:r>
            <w:r w:rsidRPr="00795B80">
              <w:rPr>
                <w:rFonts w:ascii="Times New Roman" w:eastAsia="Calibri" w:hAnsi="Times New Roman" w:cs="Times New Roman"/>
                <w:iCs/>
                <w:sz w:val="24"/>
                <w:szCs w:val="24"/>
                <w:lang w:val="nl-NL"/>
              </w:rPr>
              <w:t xml:space="preserve"> Tại Khoản 4 Điều 13 Dự thảo Luật quy định:</w:t>
            </w:r>
            <w:r w:rsidRPr="00795B80">
              <w:rPr>
                <w:rFonts w:ascii="Times New Roman" w:eastAsia="Calibri" w:hAnsi="Times New Roman" w:cs="Times New Roman"/>
                <w:bCs/>
                <w:sz w:val="24"/>
                <w:szCs w:val="24"/>
                <w:lang w:val="nl-NL"/>
              </w:rPr>
              <w:t xml:space="preserve"> Thẩm quyền, trình tự, thủ tục quyết định công tác nhân sự, theo đó đề </w:t>
            </w:r>
            <w:r w:rsidRPr="00795B80">
              <w:rPr>
                <w:rFonts w:ascii="Times New Roman" w:eastAsia="Calibri" w:hAnsi="Times New Roman" w:cs="Times New Roman"/>
                <w:bCs/>
                <w:sz w:val="24"/>
                <w:szCs w:val="24"/>
                <w:lang w:val="nl-NL"/>
              </w:rPr>
              <w:lastRenderedPageBreak/>
              <w:t xml:space="preserve">nghị giữ nguyên nội dung quy định tại Khoản 4 theo ý kiến của Bộ Tài chính, cụ thể: </w:t>
            </w:r>
            <w:r w:rsidRPr="00795B80">
              <w:rPr>
                <w:rFonts w:ascii="Times New Roman" w:eastAsia="Calibri" w:hAnsi="Times New Roman" w:cs="Times New Roman"/>
                <w:bCs/>
                <w:i/>
                <w:sz w:val="24"/>
                <w:szCs w:val="24"/>
                <w:lang w:val="nl-NL"/>
              </w:rPr>
              <w:t xml:space="preserve">“4. </w:t>
            </w:r>
            <w:r w:rsidRPr="00795B80">
              <w:rPr>
                <w:rFonts w:ascii="Times New Roman" w:eastAsia="Calibri" w:hAnsi="Times New Roman" w:cs="Times New Roman"/>
                <w:i/>
                <w:sz w:val="24"/>
                <w:szCs w:val="24"/>
                <w:lang w:val="nl-NL"/>
              </w:rPr>
              <w:t xml:space="preserve">Chủ tịch Hội đồng thành viên, Chủ tịch công ty, Chủ tịch Hội đồng quản trị quyết định hoặc có ý kiến bổ nhiệm, bổ nhiệm lại, thuê, chấp thuận từ chức, miễn nhiệm, chấm dứt hợp đồng thuê, khen thưởng, kỷ luật nhân sự giữ chức danh còn lại tại doanh nghiệp ngoài chức danh tại các doanh nghiệp quy định tại </w:t>
            </w:r>
            <w:r w:rsidRPr="00795B80">
              <w:rPr>
                <w:rFonts w:ascii="Times New Roman" w:eastAsia="Calibri" w:hAnsi="Times New Roman" w:cs="Times New Roman"/>
                <w:bCs/>
                <w:i/>
                <w:sz w:val="24"/>
                <w:szCs w:val="24"/>
                <w:lang w:val="nl-NL"/>
              </w:rPr>
              <w:t>khoản 2 và Khoản 3</w:t>
            </w:r>
            <w:r w:rsidRPr="00795B80">
              <w:rPr>
                <w:rFonts w:ascii="Times New Roman" w:eastAsia="Calibri" w:hAnsi="Times New Roman" w:cs="Times New Roman"/>
                <w:i/>
                <w:sz w:val="24"/>
                <w:szCs w:val="24"/>
                <w:lang w:val="nl-NL"/>
              </w:rPr>
              <w:t xml:space="preserve"> Điều này theo Điều lệ công ty.”</w:t>
            </w:r>
          </w:p>
          <w:p w:rsidR="001D7DA9" w:rsidRPr="00795B80" w:rsidRDefault="001D7DA9" w:rsidP="0036388E">
            <w:pPr>
              <w:spacing w:before="60" w:after="60"/>
              <w:jc w:val="both"/>
              <w:rPr>
                <w:rFonts w:ascii="Times New Roman" w:hAnsi="Times New Roman" w:cs="Times New Roman"/>
                <w:sz w:val="24"/>
                <w:szCs w:val="24"/>
                <w:lang w:val="nl-NL"/>
              </w:rPr>
            </w:pPr>
            <w:r w:rsidRPr="00912A3F">
              <w:rPr>
                <w:rFonts w:ascii="Times New Roman" w:hAnsi="Times New Roman" w:cs="Times New Roman"/>
                <w:b/>
                <w:sz w:val="24"/>
                <w:szCs w:val="24"/>
                <w:lang w:val="nl-NL"/>
              </w:rPr>
              <w:t>(xv</w:t>
            </w:r>
            <w:r>
              <w:rPr>
                <w:rFonts w:ascii="Times New Roman" w:hAnsi="Times New Roman" w:cs="Times New Roman"/>
                <w:b/>
                <w:sz w:val="24"/>
                <w:szCs w:val="24"/>
                <w:lang w:val="nl-NL"/>
              </w:rPr>
              <w:t>i</w:t>
            </w:r>
            <w:r w:rsidRPr="00912A3F">
              <w:rPr>
                <w:rFonts w:ascii="Times New Roman" w:hAnsi="Times New Roman" w:cs="Times New Roman"/>
                <w:b/>
                <w:sz w:val="24"/>
                <w:szCs w:val="24"/>
                <w:lang w:val="nl-NL"/>
              </w:rPr>
              <w:t>) STC</w:t>
            </w:r>
            <w:r w:rsidRPr="00795B80">
              <w:rPr>
                <w:rFonts w:ascii="Times New Roman" w:hAnsi="Times New Roman" w:cs="Times New Roman"/>
                <w:b/>
                <w:sz w:val="24"/>
                <w:szCs w:val="24"/>
                <w:lang w:val="nl-NL"/>
              </w:rPr>
              <w:t xml:space="preserve"> Nam Định:</w:t>
            </w:r>
            <w:r w:rsidRPr="00795B80">
              <w:rPr>
                <w:rFonts w:ascii="Times New Roman" w:hAnsi="Times New Roman" w:cs="Times New Roman"/>
                <w:sz w:val="24"/>
                <w:szCs w:val="24"/>
                <w:lang w:val="nl-NL"/>
              </w:rPr>
              <w:t xml:space="preserve"> Khoản 4 Điều 13: Lựa chọn phương án 2; cụ thể quy định rõ như sau:</w:t>
            </w:r>
          </w:p>
          <w:p w:rsidR="001D7DA9" w:rsidRPr="00795B80" w:rsidRDefault="001D7DA9"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“a) Quyết định hoặc có ý kiến nhân sự giữ chức danh Tổng giám đốc, Giám đốc, Phó Tổng giám đốc, Phó giám đốc, Kế toán trưởng và các chức danh khác tại doanh nghiệp có vốn nhà nước đầu tư trực tiếp trên 50% vốn điều lệ theo Điều lệ công ty.</w:t>
            </w:r>
          </w:p>
          <w:p w:rsidR="001D7DA9" w:rsidRPr="00795B80" w:rsidRDefault="001D7DA9" w:rsidP="0036388E">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b) Cử, giới thiệu để người đại diện chủ sở hữu vốn của nhà nước biểu quyết nhân sự giữ chức danh Tổng giám đốc, Giám đốc, Phó Tổng giám đốc, Phó giám đốc, Kế toán trưởng và các chức danh khác tại doanh nghiệp có vốn nhà nước đầu tư trực tiếp từ 50% vốn điều lệ trở xuống theo Điều lệ công ty”.</w:t>
            </w:r>
          </w:p>
        </w:tc>
        <w:tc>
          <w:tcPr>
            <w:tcW w:w="2931" w:type="dxa"/>
            <w:gridSpan w:val="2"/>
          </w:tcPr>
          <w:p w:rsidR="001D7DA9" w:rsidRDefault="001D7DA9" w:rsidP="00023E54">
            <w:pPr>
              <w:jc w:val="both"/>
              <w:rPr>
                <w:rFonts w:ascii="Times New Roman" w:hAnsi="Times New Roman" w:cs="Times New Roman"/>
                <w:bCs/>
                <w:sz w:val="24"/>
                <w:szCs w:val="24"/>
                <w:lang w:val="nl-NL"/>
              </w:rPr>
            </w:pPr>
            <w:r>
              <w:rPr>
                <w:rFonts w:ascii="Times New Roman" w:hAnsi="Times New Roman" w:cs="Times New Roman"/>
                <w:bCs/>
                <w:sz w:val="24"/>
                <w:szCs w:val="24"/>
                <w:lang w:val="nl-NL"/>
              </w:rPr>
              <w:lastRenderedPageBreak/>
              <w:t xml:space="preserve">- Điều 13 </w:t>
            </w:r>
            <w:r w:rsidRPr="00826B89">
              <w:rPr>
                <w:rFonts w:ascii="Times New Roman" w:hAnsi="Times New Roman" w:cs="Times New Roman"/>
                <w:bCs/>
                <w:sz w:val="24"/>
                <w:szCs w:val="24"/>
                <w:lang w:val="nl-NL"/>
              </w:rPr>
              <w:t>Dự thảo Luật đã quy định rõ “Quyết định” hoặc “có ý kiến”</w:t>
            </w:r>
            <w:r>
              <w:rPr>
                <w:rFonts w:ascii="Times New Roman" w:hAnsi="Times New Roman" w:cs="Times New Roman"/>
                <w:bCs/>
                <w:sz w:val="24"/>
                <w:szCs w:val="24"/>
                <w:lang w:val="nl-NL"/>
              </w:rPr>
              <w:t>;</w:t>
            </w:r>
            <w:r w:rsidRPr="00826B89">
              <w:rPr>
                <w:rFonts w:ascii="Times New Roman" w:hAnsi="Times New Roman" w:cs="Times New Roman"/>
                <w:bCs/>
                <w:sz w:val="24"/>
                <w:szCs w:val="24"/>
                <w:lang w:val="nl-NL"/>
              </w:rPr>
              <w:t xml:space="preserve"> </w:t>
            </w:r>
            <w:r>
              <w:rPr>
                <w:rFonts w:ascii="Times New Roman" w:hAnsi="Times New Roman" w:cs="Times New Roman"/>
                <w:bCs/>
                <w:sz w:val="24"/>
                <w:szCs w:val="24"/>
                <w:lang w:val="nl-NL"/>
              </w:rPr>
              <w:t>t</w:t>
            </w:r>
            <w:r w:rsidRPr="00826B89">
              <w:rPr>
                <w:rFonts w:ascii="Times New Roman" w:hAnsi="Times New Roman" w:cs="Times New Roman"/>
                <w:bCs/>
                <w:sz w:val="24"/>
                <w:szCs w:val="24"/>
                <w:lang w:val="nl-NL"/>
              </w:rPr>
              <w:t>heo đó tùy thuộc vào loại hình công ty và tỷ lệ vốn góp của nhà nước</w:t>
            </w:r>
            <w:r>
              <w:rPr>
                <w:rFonts w:ascii="Times New Roman" w:hAnsi="Times New Roman" w:cs="Times New Roman"/>
                <w:bCs/>
                <w:sz w:val="24"/>
                <w:szCs w:val="24"/>
                <w:lang w:val="nl-NL"/>
              </w:rPr>
              <w:t xml:space="preserve"> mà Thủ tướng hoặc cơ quan đại diện chủ sở hữu vốn quyết định hay có ý kiến.</w:t>
            </w:r>
            <w:r w:rsidRPr="00826B89">
              <w:rPr>
                <w:rFonts w:ascii="Times New Roman" w:hAnsi="Times New Roman" w:cs="Times New Roman"/>
                <w:bCs/>
                <w:sz w:val="24"/>
                <w:szCs w:val="24"/>
                <w:lang w:val="nl-NL"/>
              </w:rPr>
              <w:t xml:space="preserve"> </w:t>
            </w:r>
            <w:r>
              <w:rPr>
                <w:rFonts w:ascii="Times New Roman" w:hAnsi="Times New Roman" w:cs="Times New Roman"/>
                <w:sz w:val="24"/>
                <w:szCs w:val="24"/>
              </w:rPr>
              <w:t>V</w:t>
            </w:r>
            <w:r w:rsidRPr="00826B89">
              <w:rPr>
                <w:rFonts w:ascii="Times New Roman" w:hAnsi="Times New Roman" w:cs="Times New Roman"/>
                <w:sz w:val="24"/>
                <w:szCs w:val="24"/>
              </w:rPr>
              <w:t>iệc bầu các chức danh vẫn phải tuân theo quy định pháp luật doanh nghiệp; nhà nước chỉ quyết định đối với doanh nghiệp do nhà nước nắm giữ 100% vốn điều lệ với vai trò chủ sở hữu công ty</w:t>
            </w:r>
            <w:r w:rsidRPr="00826B89">
              <w:rPr>
                <w:rFonts w:ascii="Times New Roman" w:hAnsi="Times New Roman" w:cs="Times New Roman"/>
                <w:bCs/>
                <w:sz w:val="24"/>
                <w:szCs w:val="24"/>
                <w:lang w:val="nl-NL"/>
              </w:rPr>
              <w:t>.</w:t>
            </w:r>
          </w:p>
          <w:p w:rsidR="001D7DA9" w:rsidRDefault="001D7DA9" w:rsidP="00023E54">
            <w:pPr>
              <w:jc w:val="both"/>
              <w:rPr>
                <w:rFonts w:ascii="Times New Roman" w:hAnsi="Times New Roman" w:cs="Times New Roman"/>
                <w:bCs/>
                <w:sz w:val="24"/>
                <w:szCs w:val="24"/>
                <w:lang w:val="nl-NL"/>
              </w:rPr>
            </w:pPr>
          </w:p>
          <w:p w:rsidR="001D7DA9" w:rsidRDefault="001D7DA9" w:rsidP="00023E54">
            <w:pPr>
              <w:jc w:val="both"/>
              <w:rPr>
                <w:rFonts w:ascii="Times New Roman" w:hAnsi="Times New Roman" w:cs="Times New Roman"/>
                <w:bCs/>
                <w:sz w:val="24"/>
                <w:szCs w:val="24"/>
                <w:lang w:val="nl-NL"/>
              </w:rPr>
            </w:pPr>
          </w:p>
          <w:p w:rsidR="001D7DA9" w:rsidRDefault="001D7DA9" w:rsidP="00023E54">
            <w:pPr>
              <w:jc w:val="both"/>
              <w:rPr>
                <w:rFonts w:ascii="Times New Roman" w:hAnsi="Times New Roman" w:cs="Times New Roman"/>
                <w:iCs/>
                <w:sz w:val="24"/>
                <w:szCs w:val="24"/>
                <w:lang w:val="nl-NL"/>
              </w:rPr>
            </w:pPr>
            <w:r w:rsidRPr="005F4857">
              <w:rPr>
                <w:rFonts w:ascii="Times New Roman" w:hAnsi="Times New Roman" w:cs="Times New Roman"/>
                <w:bCs/>
                <w:sz w:val="24"/>
                <w:szCs w:val="24"/>
                <w:lang w:val="nl-NL"/>
              </w:rPr>
              <w:t xml:space="preserve">- Dự thảo Luật đã đẩy mạnh phân cấp, giảm sự vụ của Thủ tướng Chính phủ; theo đó, Thủ tướng Chính phủ chỉ quyết định </w:t>
            </w:r>
            <w:r w:rsidRPr="005F4857">
              <w:rPr>
                <w:rFonts w:ascii="Times New Roman" w:eastAsia="Arial" w:hAnsi="Times New Roman" w:cs="Times New Roman"/>
                <w:sz w:val="24"/>
                <w:szCs w:val="24"/>
                <w:lang w:val="nl-NL"/>
              </w:rPr>
              <w:t xml:space="preserve">về nhân sự cấp cao như chủ tịch HĐTV/HĐQT và Chiến lược của các doanh nghiệp lớn, có vai trò quan trọng của nền kinh tế quốc dân trong tường thời kỳ </w:t>
            </w:r>
            <w:r>
              <w:rPr>
                <w:rFonts w:ascii="Times New Roman" w:eastAsia="Arial" w:hAnsi="Times New Roman" w:cs="Times New Roman"/>
                <w:sz w:val="24"/>
                <w:szCs w:val="24"/>
                <w:lang w:val="nl-NL"/>
              </w:rPr>
              <w:t xml:space="preserve">(dự kiến 09 doanh nghiệp) </w:t>
            </w:r>
            <w:r w:rsidRPr="005F4857">
              <w:rPr>
                <w:rFonts w:ascii="Times New Roman" w:eastAsia="Arial" w:hAnsi="Times New Roman" w:cs="Times New Roman"/>
                <w:sz w:val="24"/>
                <w:szCs w:val="24"/>
                <w:lang w:val="nl-NL"/>
              </w:rPr>
              <w:t xml:space="preserve">thay vì như hiện nay Thủ tướng </w:t>
            </w:r>
            <w:r w:rsidRPr="005F4857">
              <w:rPr>
                <w:rFonts w:ascii="Times New Roman" w:hAnsi="Times New Roman" w:cs="Times New Roman"/>
                <w:iCs/>
                <w:sz w:val="24"/>
                <w:szCs w:val="24"/>
                <w:lang w:val="nl-NL"/>
              </w:rPr>
              <w:t xml:space="preserve">ngoài quyết định đầu tư vốn </w:t>
            </w:r>
            <w:r w:rsidRPr="005F4857">
              <w:rPr>
                <w:rFonts w:ascii="Times New Roman" w:hAnsi="Times New Roman" w:cs="Times New Roman"/>
                <w:iCs/>
                <w:sz w:val="24"/>
                <w:szCs w:val="24"/>
                <w:lang w:val="nl-NL"/>
              </w:rPr>
              <w:lastRenderedPageBreak/>
              <w:t>để thành lập doanh nghiệp theo quy định tại Điều 11 Luật số 69/2014/QH13 còn quyết định tổ chức lại, chuyển đổi sơ chuyển đổi sở hữu và sắp xếp lại doanh nghiệp; Quyết định vốn điều lệ khi thành lập và điều chỉnh vốn điều lệ trong quá trình hoạt động; Phê duyệt chiến lược, kế hoạch đầu tư phát triển và kế hoạch sản xuất, kinh doanh 05 năm của doanh nghiệp; Quyết định bổ nhiệm, bổ nhiệm lại, miễn nhiệm, khen thưởng, kỷ luật Chủ tịch Hội đồng thành viên đối với các doanh nghiệp do Thủ tướng Chính phủ quyết định thành lập (hiện nay là 28 doanh nghiệp) theo quy định tại khoản 2 Điều 41 Luật số 69/2014/QH13.</w:t>
            </w:r>
          </w:p>
          <w:p w:rsidR="001D7DA9" w:rsidRDefault="001D7DA9" w:rsidP="00023E54">
            <w:pPr>
              <w:jc w:val="both"/>
              <w:rPr>
                <w:rFonts w:ascii="Times New Roman" w:hAnsi="Times New Roman" w:cs="Times New Roman"/>
                <w:iCs/>
                <w:sz w:val="24"/>
                <w:szCs w:val="24"/>
                <w:lang w:val="nl-NL"/>
              </w:rPr>
            </w:pPr>
          </w:p>
          <w:p w:rsidR="001D7DA9" w:rsidRDefault="001D7DA9" w:rsidP="00023E54">
            <w:pPr>
              <w:jc w:val="both"/>
              <w:rPr>
                <w:rFonts w:ascii="Times New Roman" w:hAnsi="Times New Roman" w:cs="Times New Roman"/>
                <w:iCs/>
                <w:sz w:val="24"/>
                <w:szCs w:val="24"/>
                <w:lang w:val="nl-NL"/>
              </w:rPr>
            </w:pPr>
            <w:r>
              <w:rPr>
                <w:rFonts w:ascii="Times New Roman" w:hAnsi="Times New Roman" w:cs="Times New Roman"/>
                <w:iCs/>
                <w:sz w:val="24"/>
                <w:szCs w:val="24"/>
                <w:lang w:val="nl-NL"/>
              </w:rPr>
              <w:t xml:space="preserve">- Việc quyết định danh sách các doanh nghiệp </w:t>
            </w:r>
            <w:r w:rsidRPr="0061106D">
              <w:rPr>
                <w:rFonts w:ascii="Times New Roman" w:eastAsia="Times New Roman" w:hAnsi="Times New Roman" w:cs="Times New Roman"/>
                <w:sz w:val="24"/>
                <w:szCs w:val="24"/>
              </w:rPr>
              <w:t>giữ vai trò chủ đạo, giữ vị trí chen chốt của nền kinh tế, quản lý hạ tầng quan trọng quốc gia</w:t>
            </w:r>
            <w:r>
              <w:rPr>
                <w:rFonts w:ascii="Times New Roman" w:eastAsia="Times New Roman" w:hAnsi="Times New Roman" w:cs="Times New Roman"/>
                <w:sz w:val="24"/>
                <w:szCs w:val="24"/>
              </w:rPr>
              <w:t xml:space="preserve"> sẽ được nghiên cứu quy định tại các văn bản dưới Luật theo </w:t>
            </w:r>
            <w:r>
              <w:rPr>
                <w:rFonts w:ascii="Times New Roman" w:hAnsi="Times New Roman" w:cs="Times New Roman"/>
                <w:iCs/>
                <w:sz w:val="24"/>
                <w:szCs w:val="24"/>
                <w:lang w:val="nl-NL"/>
              </w:rPr>
              <w:t xml:space="preserve">khoản 8 Điều 13 </w:t>
            </w:r>
            <w:r>
              <w:rPr>
                <w:rFonts w:ascii="Times New Roman" w:hAnsi="Times New Roman" w:cs="Times New Roman"/>
                <w:iCs/>
                <w:sz w:val="24"/>
                <w:szCs w:val="24"/>
                <w:lang w:val="nl-NL"/>
              </w:rPr>
              <w:lastRenderedPageBreak/>
              <w:t>dự thảo Luật giao Chính phủ hướng dẫn chi tiết.</w:t>
            </w:r>
          </w:p>
          <w:p w:rsidR="001D7DA9" w:rsidRDefault="001D7DA9" w:rsidP="0036388E">
            <w:pPr>
              <w:jc w:val="both"/>
              <w:rPr>
                <w:rFonts w:ascii="Times New Roman" w:hAnsi="Times New Roman" w:cs="Times New Roman"/>
                <w:sz w:val="24"/>
                <w:szCs w:val="24"/>
                <w:lang w:val="nl-NL"/>
              </w:rPr>
            </w:pPr>
          </w:p>
          <w:p w:rsidR="001D7DA9" w:rsidRDefault="001D7DA9" w:rsidP="0036388E">
            <w:pPr>
              <w:jc w:val="both"/>
              <w:rPr>
                <w:rFonts w:ascii="Times New Roman" w:hAnsi="Times New Roman" w:cs="Times New Roman"/>
                <w:sz w:val="24"/>
                <w:szCs w:val="24"/>
                <w:lang w:val="nl-NL"/>
              </w:rPr>
            </w:pPr>
          </w:p>
          <w:p w:rsidR="001D7DA9" w:rsidRDefault="001D7DA9" w:rsidP="0036388E">
            <w:pPr>
              <w:jc w:val="both"/>
              <w:rPr>
                <w:rFonts w:ascii="Times New Roman" w:hAnsi="Times New Roman" w:cs="Times New Roman"/>
                <w:sz w:val="24"/>
                <w:szCs w:val="24"/>
                <w:lang w:val="nl-NL"/>
              </w:rPr>
            </w:pPr>
          </w:p>
          <w:p w:rsidR="001D7DA9" w:rsidRPr="00795B80" w:rsidRDefault="001D7DA9" w:rsidP="004D3050">
            <w:pPr>
              <w:jc w:val="both"/>
              <w:rPr>
                <w:rFonts w:ascii="Times New Roman" w:hAnsi="Times New Roman" w:cs="Times New Roman"/>
                <w:sz w:val="24"/>
                <w:szCs w:val="24"/>
                <w:lang w:val="nl-NL"/>
              </w:rPr>
            </w:pPr>
            <w:r>
              <w:rPr>
                <w:rFonts w:ascii="Times New Roman" w:hAnsi="Times New Roman" w:cs="Times New Roman"/>
                <w:sz w:val="24"/>
                <w:szCs w:val="24"/>
                <w:lang w:val="nl-NL"/>
              </w:rPr>
              <w:t>Đồng thời, t</w:t>
            </w:r>
            <w:r w:rsidRPr="00795B80">
              <w:rPr>
                <w:rFonts w:ascii="Times New Roman" w:hAnsi="Times New Roman" w:cs="Times New Roman"/>
                <w:sz w:val="24"/>
                <w:szCs w:val="24"/>
                <w:lang w:val="nl-NL"/>
              </w:rPr>
              <w:t xml:space="preserve">iếp thu hoàn chỉnh thuật ngữ </w:t>
            </w:r>
            <w:r>
              <w:rPr>
                <w:rFonts w:ascii="Times New Roman" w:hAnsi="Times New Roman" w:cs="Times New Roman"/>
                <w:sz w:val="24"/>
                <w:szCs w:val="24"/>
                <w:lang w:val="nl-NL"/>
              </w:rPr>
              <w:t xml:space="preserve">và </w:t>
            </w:r>
            <w:r w:rsidRPr="00795B80">
              <w:rPr>
                <w:rFonts w:ascii="Times New Roman" w:hAnsi="Times New Roman" w:cs="Times New Roman"/>
                <w:sz w:val="24"/>
                <w:szCs w:val="24"/>
                <w:lang w:val="nl-NL"/>
              </w:rPr>
              <w:t xml:space="preserve">rà soát tham chiếu </w:t>
            </w:r>
            <w:r>
              <w:rPr>
                <w:rFonts w:ascii="Times New Roman" w:hAnsi="Times New Roman" w:cs="Times New Roman"/>
                <w:sz w:val="24"/>
                <w:szCs w:val="24"/>
                <w:lang w:val="nl-NL"/>
              </w:rPr>
              <w:t xml:space="preserve">Điều, khoản </w:t>
            </w:r>
            <w:r w:rsidRPr="00795B80">
              <w:rPr>
                <w:rFonts w:ascii="Times New Roman" w:hAnsi="Times New Roman" w:cs="Times New Roman"/>
                <w:sz w:val="24"/>
                <w:szCs w:val="24"/>
                <w:lang w:val="nl-NL"/>
              </w:rPr>
              <w:t>trong dự thảo Luật.</w:t>
            </w:r>
          </w:p>
          <w:p w:rsidR="001D7DA9" w:rsidRPr="00795B80" w:rsidRDefault="001D7DA9" w:rsidP="0036388E">
            <w:pPr>
              <w:jc w:val="both"/>
              <w:rPr>
                <w:rFonts w:ascii="Times New Roman" w:hAnsi="Times New Roman" w:cs="Times New Roman"/>
                <w:sz w:val="24"/>
                <w:szCs w:val="24"/>
                <w:lang w:val="nl-NL"/>
              </w:rPr>
            </w:pPr>
          </w:p>
          <w:p w:rsidR="001D7DA9" w:rsidRPr="00795B80" w:rsidRDefault="001D7DA9" w:rsidP="0036388E">
            <w:pPr>
              <w:jc w:val="both"/>
              <w:rPr>
                <w:rFonts w:ascii="Times New Roman" w:hAnsi="Times New Roman" w:cs="Times New Roman"/>
                <w:sz w:val="24"/>
                <w:szCs w:val="24"/>
                <w:lang w:val="nl-NL"/>
              </w:rPr>
            </w:pPr>
            <w:r>
              <w:rPr>
                <w:rFonts w:ascii="Times New Roman" w:hAnsi="Times New Roman" w:cs="Times New Roman"/>
                <w:sz w:val="24"/>
                <w:szCs w:val="24"/>
                <w:lang w:val="nl-NL"/>
              </w:rPr>
              <w:t>Riêng đối với ý kiến cơ quan đại diện chủ sở hữu vốn không được thuê làm người đại diện chủ sở hữu vốn, quan điểm cơ quan soạn thảo đề nghị tiếp tục giữ như dự thảo để đảm bảo có thể thực hiện khi tình huống phát sinh thực tế.</w:t>
            </w:r>
          </w:p>
          <w:p w:rsidR="001D7DA9" w:rsidRPr="00795B80" w:rsidRDefault="001D7DA9" w:rsidP="0036388E">
            <w:pPr>
              <w:jc w:val="both"/>
              <w:rPr>
                <w:rFonts w:ascii="Times New Roman" w:hAnsi="Times New Roman" w:cs="Times New Roman"/>
                <w:sz w:val="24"/>
                <w:szCs w:val="24"/>
                <w:lang w:val="nl-NL"/>
              </w:rPr>
            </w:pPr>
          </w:p>
          <w:p w:rsidR="001D7DA9" w:rsidRPr="00795B80" w:rsidRDefault="001D7DA9" w:rsidP="0036388E">
            <w:pPr>
              <w:jc w:val="both"/>
              <w:rPr>
                <w:rFonts w:ascii="Times New Roman" w:hAnsi="Times New Roman" w:cs="Times New Roman"/>
                <w:sz w:val="24"/>
                <w:szCs w:val="24"/>
                <w:lang w:val="nl-NL"/>
              </w:rPr>
            </w:pPr>
          </w:p>
          <w:p w:rsidR="001D7DA9" w:rsidRPr="00795B80" w:rsidRDefault="001D7DA9" w:rsidP="0036388E">
            <w:pPr>
              <w:jc w:val="both"/>
              <w:rPr>
                <w:rFonts w:ascii="Times New Roman" w:hAnsi="Times New Roman" w:cs="Times New Roman"/>
                <w:sz w:val="24"/>
                <w:szCs w:val="24"/>
                <w:lang w:val="nl-NL"/>
              </w:rPr>
            </w:pPr>
          </w:p>
          <w:p w:rsidR="001D7DA9" w:rsidRPr="00795B80" w:rsidRDefault="001D7DA9" w:rsidP="0036388E">
            <w:pPr>
              <w:jc w:val="both"/>
              <w:rPr>
                <w:rFonts w:ascii="Times New Roman" w:hAnsi="Times New Roman" w:cs="Times New Roman"/>
                <w:sz w:val="24"/>
                <w:szCs w:val="24"/>
                <w:lang w:val="nl-NL"/>
              </w:rPr>
            </w:pPr>
          </w:p>
          <w:p w:rsidR="001D7DA9" w:rsidRPr="00795B80" w:rsidRDefault="001D7DA9" w:rsidP="0036388E">
            <w:pPr>
              <w:jc w:val="both"/>
              <w:rPr>
                <w:rFonts w:ascii="Times New Roman" w:hAnsi="Times New Roman" w:cs="Times New Roman"/>
                <w:sz w:val="24"/>
                <w:szCs w:val="24"/>
                <w:lang w:val="nl-NL"/>
              </w:rPr>
            </w:pPr>
          </w:p>
          <w:p w:rsidR="001D7DA9" w:rsidRPr="00795B80" w:rsidRDefault="001D7DA9" w:rsidP="0036388E">
            <w:pPr>
              <w:jc w:val="both"/>
              <w:rPr>
                <w:rFonts w:ascii="Times New Roman" w:hAnsi="Times New Roman" w:cs="Times New Roman"/>
                <w:sz w:val="24"/>
                <w:szCs w:val="24"/>
                <w:lang w:val="nl-NL"/>
              </w:rPr>
            </w:pPr>
          </w:p>
          <w:p w:rsidR="001D7DA9" w:rsidRPr="00795B80" w:rsidRDefault="001D7DA9" w:rsidP="0036388E">
            <w:pPr>
              <w:jc w:val="both"/>
              <w:rPr>
                <w:rFonts w:ascii="Times New Roman" w:hAnsi="Times New Roman" w:cs="Times New Roman"/>
                <w:sz w:val="24"/>
                <w:szCs w:val="24"/>
                <w:lang w:val="nl-NL"/>
              </w:rPr>
            </w:pPr>
          </w:p>
          <w:p w:rsidR="001D7DA9" w:rsidRPr="00795B80" w:rsidRDefault="001D7DA9" w:rsidP="0036388E">
            <w:pPr>
              <w:jc w:val="both"/>
              <w:rPr>
                <w:rFonts w:ascii="Times New Roman" w:hAnsi="Times New Roman" w:cs="Times New Roman"/>
                <w:bCs/>
                <w:sz w:val="24"/>
                <w:szCs w:val="24"/>
                <w:lang w:val="nl-NL"/>
              </w:rPr>
            </w:pPr>
          </w:p>
        </w:tc>
      </w:tr>
      <w:tr w:rsidR="001D7DA9" w:rsidRPr="00F1301F" w:rsidTr="003E702F">
        <w:trPr>
          <w:gridAfter w:val="3"/>
          <w:wAfter w:w="15785" w:type="dxa"/>
        </w:trPr>
        <w:tc>
          <w:tcPr>
            <w:tcW w:w="744" w:type="dxa"/>
          </w:tcPr>
          <w:p w:rsidR="001D7DA9" w:rsidRPr="00795B80" w:rsidRDefault="001D7DA9"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1D7DA9" w:rsidRPr="008E363C" w:rsidRDefault="001D7DA9" w:rsidP="006533CE">
            <w:pPr>
              <w:shd w:val="clear" w:color="auto" w:fill="FFFFFF"/>
              <w:spacing w:before="60" w:after="60"/>
              <w:jc w:val="both"/>
              <w:rPr>
                <w:rFonts w:ascii="Times New Roman" w:eastAsia="Times New Roman" w:hAnsi="Times New Roman" w:cs="Times New Roman"/>
                <w:sz w:val="24"/>
                <w:szCs w:val="24"/>
                <w:lang w:val="nl-NL"/>
              </w:rPr>
            </w:pPr>
            <w:r w:rsidRPr="008E363C">
              <w:rPr>
                <w:rFonts w:ascii="Times New Roman" w:eastAsia="Times New Roman" w:hAnsi="Times New Roman" w:cs="Times New Roman"/>
                <w:sz w:val="24"/>
                <w:szCs w:val="24"/>
                <w:lang w:val="nl-NL"/>
              </w:rPr>
              <w:t xml:space="preserve">3. Cơ quan đại diện chủ sở hữu vốn quyết định hoặc có ý kiến bổ nhiệm, bổ nhiệm lại, thuê, chấp thuận từ chức, miễn nhiệm, chấm dứt hợp đồng thuê, khen thưởng, kỷ luật các chức danh tại doanh nghiệp thuộc phạm vi quản lý, ngoài chức danh tại các doanh nghiệp quy định tại </w:t>
            </w:r>
            <w:r w:rsidRPr="008E363C">
              <w:rPr>
                <w:rFonts w:ascii="Times New Roman" w:eastAsia="Times New Roman" w:hAnsi="Times New Roman" w:cs="Times New Roman"/>
                <w:b/>
                <w:bCs/>
                <w:sz w:val="24"/>
                <w:szCs w:val="24"/>
                <w:lang w:val="nl-NL"/>
              </w:rPr>
              <w:t>khoản 2</w:t>
            </w:r>
            <w:r w:rsidRPr="008E363C">
              <w:rPr>
                <w:rFonts w:ascii="Times New Roman" w:eastAsia="Times New Roman" w:hAnsi="Times New Roman" w:cs="Times New Roman"/>
                <w:sz w:val="24"/>
                <w:szCs w:val="24"/>
                <w:lang w:val="nl-NL"/>
              </w:rPr>
              <w:t xml:space="preserve"> Điều này như sau:</w:t>
            </w:r>
          </w:p>
          <w:p w:rsidR="001D7DA9" w:rsidRPr="008E363C" w:rsidRDefault="001D7DA9" w:rsidP="006533CE">
            <w:pPr>
              <w:pStyle w:val="Heading1"/>
              <w:spacing w:before="60" w:after="60"/>
              <w:jc w:val="both"/>
              <w:outlineLvl w:val="0"/>
              <w:rPr>
                <w:bCs/>
              </w:rPr>
            </w:pPr>
          </w:p>
        </w:tc>
        <w:tc>
          <w:tcPr>
            <w:tcW w:w="7393" w:type="dxa"/>
            <w:gridSpan w:val="2"/>
          </w:tcPr>
          <w:p w:rsidR="001D7DA9" w:rsidRPr="008E363C" w:rsidRDefault="001D7DA9" w:rsidP="001D7DA9">
            <w:pPr>
              <w:spacing w:before="60" w:after="60"/>
              <w:jc w:val="both"/>
              <w:rPr>
                <w:rFonts w:ascii="Times New Roman" w:hAnsi="Times New Roman" w:cs="Times New Roman"/>
                <w:b/>
                <w:sz w:val="24"/>
                <w:szCs w:val="24"/>
                <w:highlight w:val="yellow"/>
                <w:lang w:val="nl-NL"/>
              </w:rPr>
            </w:pPr>
          </w:p>
        </w:tc>
        <w:tc>
          <w:tcPr>
            <w:tcW w:w="2931" w:type="dxa"/>
            <w:gridSpan w:val="2"/>
          </w:tcPr>
          <w:p w:rsidR="001D7DA9" w:rsidRDefault="001D7DA9" w:rsidP="00D637E4">
            <w:pPr>
              <w:shd w:val="clear" w:color="auto" w:fill="FFFFFF"/>
              <w:spacing w:before="60" w:after="60"/>
              <w:jc w:val="both"/>
              <w:rPr>
                <w:rFonts w:ascii="Times New Roman" w:eastAsia="Times New Roman" w:hAnsi="Times New Roman" w:cs="Times New Roman"/>
                <w:sz w:val="24"/>
                <w:szCs w:val="24"/>
                <w:lang w:val="nl-NL"/>
              </w:rPr>
            </w:pPr>
          </w:p>
        </w:tc>
      </w:tr>
      <w:tr w:rsidR="001D7DA9" w:rsidRPr="00F1301F" w:rsidTr="003E702F">
        <w:trPr>
          <w:gridAfter w:val="3"/>
          <w:wAfter w:w="15785" w:type="dxa"/>
        </w:trPr>
        <w:tc>
          <w:tcPr>
            <w:tcW w:w="744" w:type="dxa"/>
          </w:tcPr>
          <w:p w:rsidR="001D7DA9" w:rsidRPr="00795B80" w:rsidRDefault="001D7DA9"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1D7DA9" w:rsidRPr="008E363C" w:rsidRDefault="001D7DA9" w:rsidP="006533CE">
            <w:pPr>
              <w:shd w:val="clear" w:color="auto" w:fill="FFFFFF"/>
              <w:spacing w:before="60" w:after="60"/>
              <w:jc w:val="both"/>
              <w:rPr>
                <w:rFonts w:ascii="Times New Roman" w:eastAsia="Times New Roman" w:hAnsi="Times New Roman" w:cs="Times New Roman"/>
                <w:sz w:val="24"/>
                <w:szCs w:val="24"/>
                <w:lang w:val="nl-NL"/>
              </w:rPr>
            </w:pPr>
            <w:r w:rsidRPr="008E363C">
              <w:rPr>
                <w:rFonts w:ascii="Times New Roman" w:eastAsia="Times New Roman" w:hAnsi="Times New Roman" w:cs="Times New Roman"/>
                <w:sz w:val="24"/>
                <w:szCs w:val="24"/>
                <w:lang w:val="nl-NL"/>
              </w:rPr>
              <w:t xml:space="preserve">a) Quyết định hoặc có ý kiến nhân sự giữ chức danh Chủ tịch Hội đồng thành viên, thành viên Hội đồng thành viên, Chủ tịch Hội đồng quản trị, thành viên Hội đồng quản trị, Chủ tịch công ty, Trưởng ban kiểm soát, Kiểm soát viên, Trưởng kiểm </w:t>
            </w:r>
            <w:r w:rsidRPr="008E363C">
              <w:rPr>
                <w:rFonts w:ascii="Times New Roman" w:eastAsia="Times New Roman" w:hAnsi="Times New Roman" w:cs="Times New Roman"/>
                <w:sz w:val="24"/>
                <w:szCs w:val="24"/>
                <w:lang w:val="nl-NL"/>
              </w:rPr>
              <w:lastRenderedPageBreak/>
              <w:t>toán nội bộ</w:t>
            </w:r>
            <w:r w:rsidRPr="008E363C">
              <w:rPr>
                <w:rFonts w:ascii="Times New Roman" w:eastAsia="Times New Roman" w:hAnsi="Times New Roman" w:cs="Times New Roman"/>
                <w:color w:val="FF0000"/>
                <w:sz w:val="24"/>
                <w:szCs w:val="24"/>
                <w:lang w:val="nl-NL"/>
              </w:rPr>
              <w:t xml:space="preserve"> </w:t>
            </w:r>
            <w:r w:rsidRPr="008E363C">
              <w:rPr>
                <w:rFonts w:ascii="Times New Roman" w:eastAsia="Times New Roman" w:hAnsi="Times New Roman" w:cs="Times New Roman"/>
                <w:sz w:val="24"/>
                <w:szCs w:val="24"/>
                <w:lang w:val="nl-NL"/>
              </w:rPr>
              <w:t>tại doanh nghiệp có vốn nhà nước đầu tư trực tiếp trên 50% vốn điều lệ.</w:t>
            </w:r>
          </w:p>
          <w:p w:rsidR="001D7DA9" w:rsidRPr="008E363C" w:rsidRDefault="001D7DA9" w:rsidP="006533CE">
            <w:pPr>
              <w:pStyle w:val="Heading1"/>
              <w:spacing w:before="60" w:after="60"/>
              <w:jc w:val="both"/>
              <w:outlineLvl w:val="0"/>
              <w:rPr>
                <w:bCs/>
              </w:rPr>
            </w:pPr>
          </w:p>
        </w:tc>
        <w:tc>
          <w:tcPr>
            <w:tcW w:w="7393" w:type="dxa"/>
            <w:gridSpan w:val="2"/>
          </w:tcPr>
          <w:p w:rsidR="001D7DA9" w:rsidRPr="001D7DA9" w:rsidRDefault="001D7DA9" w:rsidP="001D7DA9">
            <w:pPr>
              <w:spacing w:before="60" w:after="60"/>
              <w:jc w:val="both"/>
              <w:rPr>
                <w:rFonts w:ascii="Times New Roman" w:hAnsi="Times New Roman" w:cs="Times New Roman"/>
                <w:b/>
                <w:sz w:val="24"/>
                <w:szCs w:val="24"/>
                <w:lang w:val="nl-NL"/>
              </w:rPr>
            </w:pPr>
            <w:r w:rsidRPr="001D7DA9">
              <w:rPr>
                <w:rFonts w:ascii="Times New Roman" w:hAnsi="Times New Roman" w:cs="Times New Roman"/>
                <w:b/>
                <w:sz w:val="24"/>
                <w:szCs w:val="24"/>
                <w:lang w:val="nl-NL"/>
              </w:rPr>
              <w:lastRenderedPageBreak/>
              <w:t xml:space="preserve">(i) Bộ Văn hóa, Thể thao và Du lịch: </w:t>
            </w:r>
          </w:p>
          <w:p w:rsidR="001D7DA9" w:rsidRPr="001D7DA9" w:rsidRDefault="001D7DA9" w:rsidP="001D7DA9">
            <w:pPr>
              <w:spacing w:before="60" w:after="60"/>
              <w:jc w:val="both"/>
              <w:rPr>
                <w:rFonts w:ascii="Times New Roman" w:hAnsi="Times New Roman" w:cs="Times New Roman"/>
                <w:b/>
                <w:sz w:val="24"/>
                <w:szCs w:val="24"/>
                <w:lang w:val="nl-NL"/>
              </w:rPr>
            </w:pPr>
            <w:r w:rsidRPr="001D7DA9">
              <w:rPr>
                <w:rFonts w:ascii="Times New Roman" w:hAnsi="Times New Roman" w:cs="Times New Roman"/>
                <w:sz w:val="24"/>
                <w:szCs w:val="24"/>
              </w:rPr>
              <w:t xml:space="preserve">Đề nghị làm rõ quy định tại điểm a khoản 3 là “Quyết định” hay “có ý kiến” vì hai khái niệm này rất khác nhau trong việc thể hiện quyết định của cơ quan đại diện chủ sở hữu. Đề nghị tách thành hai quy định riêng áp dụng đối với trường hợp doanh nghiệp 100% vốn nhà nước và doanh </w:t>
            </w:r>
            <w:r w:rsidRPr="001D7DA9">
              <w:rPr>
                <w:rFonts w:ascii="Times New Roman" w:hAnsi="Times New Roman" w:cs="Times New Roman"/>
                <w:sz w:val="24"/>
                <w:szCs w:val="24"/>
              </w:rPr>
              <w:lastRenderedPageBreak/>
              <w:t>nghiệp có vốn nhà nước đầu tư trực tiếp trên 50% vốn điều lệ. Trong đó, đối với doanh nghiệp có vốn nhà nước đầu tư trực tiếp trên 50% vốn điều lệ, cơ quan đại diện chủ sở hữu chỉ nên quy định “có ý kiến” để giới thiệu và chỉ đạo Người đại diện phần vốn nhà nước tại doanh nghiệp bầu các chức danh.</w:t>
            </w:r>
          </w:p>
        </w:tc>
        <w:tc>
          <w:tcPr>
            <w:tcW w:w="2931" w:type="dxa"/>
            <w:gridSpan w:val="2"/>
          </w:tcPr>
          <w:p w:rsidR="00B649A4" w:rsidRDefault="00B649A4" w:rsidP="00B649A4">
            <w:pPr>
              <w:spacing w:before="60" w:after="60"/>
              <w:jc w:val="both"/>
              <w:rPr>
                <w:rFonts w:ascii="Times New Roman" w:hAnsi="Times New Roman" w:cs="Times New Roman"/>
                <w:sz w:val="24"/>
                <w:szCs w:val="24"/>
                <w:lang w:val="nl-NL"/>
              </w:rPr>
            </w:pPr>
            <w:r>
              <w:rPr>
                <w:rFonts w:ascii="Times New Roman" w:hAnsi="Times New Roman" w:cs="Times New Roman"/>
                <w:bCs/>
                <w:sz w:val="24"/>
                <w:szCs w:val="24"/>
              </w:rPr>
              <w:lastRenderedPageBreak/>
              <w:t xml:space="preserve">- </w:t>
            </w:r>
            <w:r>
              <w:rPr>
                <w:rFonts w:ascii="Times New Roman" w:hAnsi="Times New Roman" w:cs="Times New Roman"/>
                <w:sz w:val="24"/>
                <w:szCs w:val="24"/>
                <w:lang w:val="nl-NL"/>
              </w:rPr>
              <w:t xml:space="preserve">Dự thảo Luật đã thể hiện rõ theo hướng: doanh nghiệp có vốn 100% của Nhà nước thì được quyết định, doanh nghiệp từ 50% đến dưới 100% thì có ý </w:t>
            </w:r>
            <w:r>
              <w:rPr>
                <w:rFonts w:ascii="Times New Roman" w:hAnsi="Times New Roman" w:cs="Times New Roman"/>
                <w:sz w:val="24"/>
                <w:szCs w:val="24"/>
                <w:lang w:val="nl-NL"/>
              </w:rPr>
              <w:lastRenderedPageBreak/>
              <w:t>kiến để quyết định, còn các doanh nghiệp dưới 50% có ý kiến để quyết định theo Điều lệ công ty.</w:t>
            </w:r>
          </w:p>
          <w:p w:rsidR="001D7DA9" w:rsidRDefault="001D7DA9" w:rsidP="00D637E4">
            <w:pPr>
              <w:shd w:val="clear" w:color="auto" w:fill="FFFFFF"/>
              <w:spacing w:before="60" w:after="60"/>
              <w:jc w:val="both"/>
              <w:rPr>
                <w:rFonts w:ascii="Times New Roman" w:eastAsia="Times New Roman" w:hAnsi="Times New Roman" w:cs="Times New Roman"/>
                <w:sz w:val="24"/>
                <w:szCs w:val="24"/>
                <w:lang w:val="nl-NL"/>
              </w:rPr>
            </w:pPr>
          </w:p>
        </w:tc>
      </w:tr>
      <w:tr w:rsidR="001D7DA9" w:rsidRPr="00F1301F" w:rsidTr="003E702F">
        <w:trPr>
          <w:gridAfter w:val="3"/>
          <w:wAfter w:w="15785" w:type="dxa"/>
        </w:trPr>
        <w:tc>
          <w:tcPr>
            <w:tcW w:w="744" w:type="dxa"/>
          </w:tcPr>
          <w:p w:rsidR="001D7DA9" w:rsidRPr="00795B80" w:rsidRDefault="001D7DA9"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4. Chủ tịch Hội đồng thành viên, Chủ tịch công ty, Chủ tịch Hội đồng quản trị quyết định hoặc có ý kiến bổ nhiệm, bổ nhiệm lại, thuê, chấp thuận từ chức, miễn nhiệm, chấm dứt hợp đồng thuê, khen thưởng, kỷ luật nhân sự giữ chức danh còn lại tại doanh nghiệp ngoài chức danh tại các doanh nghiệp quy định tại </w:t>
            </w:r>
            <w:r w:rsidRPr="00795B80">
              <w:rPr>
                <w:rFonts w:ascii="Times New Roman" w:eastAsia="Times New Roman" w:hAnsi="Times New Roman" w:cs="Times New Roman"/>
                <w:b/>
                <w:bCs/>
                <w:sz w:val="24"/>
                <w:szCs w:val="24"/>
                <w:lang w:val="nl-NL"/>
              </w:rPr>
              <w:t>khoản 2 và Khoản 3</w:t>
            </w:r>
            <w:r w:rsidRPr="00795B80">
              <w:rPr>
                <w:rFonts w:ascii="Times New Roman" w:eastAsia="Times New Roman" w:hAnsi="Times New Roman" w:cs="Times New Roman"/>
                <w:sz w:val="24"/>
                <w:szCs w:val="24"/>
                <w:lang w:val="nl-NL"/>
              </w:rPr>
              <w:t xml:space="preserve"> Điều này theo Điều lệ công ty.</w:t>
            </w:r>
          </w:p>
        </w:tc>
        <w:tc>
          <w:tcPr>
            <w:tcW w:w="7393" w:type="dxa"/>
            <w:gridSpan w:val="2"/>
          </w:tcPr>
          <w:p w:rsidR="001D7DA9" w:rsidRPr="00B649A4" w:rsidRDefault="001D7DA9" w:rsidP="00DE5A73">
            <w:pPr>
              <w:spacing w:before="60" w:after="60"/>
              <w:jc w:val="both"/>
              <w:rPr>
                <w:rFonts w:ascii="Times New Roman" w:hAnsi="Times New Roman" w:cs="Times New Roman"/>
                <w:sz w:val="24"/>
                <w:szCs w:val="24"/>
                <w:lang w:val="nl-NL"/>
              </w:rPr>
            </w:pPr>
            <w:r w:rsidRPr="00B649A4">
              <w:rPr>
                <w:rFonts w:ascii="Times New Roman" w:hAnsi="Times New Roman" w:cs="Times New Roman"/>
                <w:b/>
                <w:sz w:val="24"/>
                <w:szCs w:val="24"/>
                <w:lang w:val="nl-NL"/>
              </w:rPr>
              <w:t xml:space="preserve">(i) UBND tỉnh Thừa Thiên Huế: </w:t>
            </w:r>
            <w:r w:rsidRPr="00B649A4">
              <w:rPr>
                <w:rFonts w:ascii="Times New Roman" w:hAnsi="Times New Roman" w:cs="Times New Roman"/>
                <w:sz w:val="24"/>
                <w:szCs w:val="24"/>
                <w:lang w:val="nl-NL"/>
              </w:rPr>
              <w:t>Đề nghị theo Phương án 2 để luật hóa những nội dung chi tiết, cụ thể đã rõ ràng, cần tuân thủ.</w:t>
            </w:r>
          </w:p>
          <w:p w:rsidR="001D7DA9" w:rsidRPr="00B649A4" w:rsidRDefault="001D7DA9" w:rsidP="00DE5A73">
            <w:pPr>
              <w:spacing w:before="60" w:after="60"/>
              <w:jc w:val="both"/>
              <w:rPr>
                <w:rFonts w:ascii="Times New Roman" w:hAnsi="Times New Roman" w:cs="Times New Roman"/>
                <w:sz w:val="24"/>
                <w:szCs w:val="24"/>
                <w:lang w:val="nl-NL"/>
              </w:rPr>
            </w:pPr>
            <w:r w:rsidRPr="00B649A4">
              <w:rPr>
                <w:rFonts w:ascii="Times New Roman" w:hAnsi="Times New Roman" w:cs="Times New Roman"/>
                <w:b/>
                <w:sz w:val="24"/>
                <w:szCs w:val="24"/>
                <w:lang w:val="nl-NL"/>
              </w:rPr>
              <w:t>(ii) UBND TP Đà Nẵng</w:t>
            </w:r>
            <w:r w:rsidRPr="00B649A4">
              <w:rPr>
                <w:rFonts w:ascii="Times New Roman" w:hAnsi="Times New Roman" w:cs="Times New Roman"/>
                <w:sz w:val="24"/>
                <w:szCs w:val="24"/>
                <w:lang w:val="nl-NL"/>
              </w:rPr>
              <w:t>: Chức năng, nhiệm vụ của cơ quan tài chinh cùng cấp là tham mưu về công tác quản lý tài chính doanh nghiệp nói chung. Do vậy, dề nghị cơ quan soạn thảo rà soát, điều chỉnh dự thảo Cơ quan tài chính cùng cấp là cơ quan phối hợp với các cơ quan chuyên môn trong việc tham mưu cơ quan đại diện chủ sở hữu vốn quyết định công tác nhân sự, chiến lược kinh doanh, kế hoạch đầu tư phát triển tại doanh nghiệp có vốn nhà nước đầu tư trực tiếp. Cụ thể theo quy định tại Nghị định 159/2020/NĐ-CP thì tương ứng với thẩm quyền của Bộ Nội vụ ở Trung ương, Sở nội vụ là cơ quan tại địa phương chủ trì tham mưu cơ quan đại diện chủ sở hữu công tác nhân sự; đồng thời việc tham gia ý kiến đối với chiến lược quy hoạch, chiến lược phát triển ngành tương ứng nên cơ quan tài chính cùng cấp không có cơ sở, thông tin để tham mưu, dề xuất.</w:t>
            </w:r>
          </w:p>
          <w:p w:rsidR="001D7DA9" w:rsidRPr="00B649A4" w:rsidRDefault="001D7DA9" w:rsidP="00DE5A73">
            <w:pPr>
              <w:spacing w:before="60" w:after="60"/>
              <w:jc w:val="both"/>
              <w:rPr>
                <w:rFonts w:ascii="Times New Roman" w:hAnsi="Times New Roman" w:cs="Times New Roman"/>
                <w:sz w:val="24"/>
                <w:szCs w:val="24"/>
                <w:lang w:val="nl-NL"/>
              </w:rPr>
            </w:pPr>
            <w:r w:rsidRPr="00B649A4">
              <w:rPr>
                <w:rFonts w:ascii="Times New Roman" w:hAnsi="Times New Roman" w:cs="Times New Roman"/>
                <w:b/>
                <w:sz w:val="24"/>
                <w:szCs w:val="24"/>
                <w:lang w:val="nl-NL"/>
              </w:rPr>
              <w:t xml:space="preserve">(iii) Hội Liên hiệp Phụ nữ Việt Nam: </w:t>
            </w:r>
            <w:r w:rsidRPr="00B649A4">
              <w:rPr>
                <w:rFonts w:ascii="Times New Roman" w:hAnsi="Times New Roman" w:cs="Times New Roman"/>
                <w:sz w:val="24"/>
                <w:szCs w:val="24"/>
                <w:lang w:val="nl-NL"/>
              </w:rPr>
              <w:t>Lựa chọn phương án 2 về việc quy định rõ Chủ tịch Hội đồng thành viên, Chủ tịch công ty, Chủ tịch Hội đồng quản trị đảm bảo cách hiểu rõ ràng và thống nhất.</w:t>
            </w:r>
          </w:p>
          <w:p w:rsidR="001D7DA9" w:rsidRPr="00B649A4" w:rsidRDefault="001D7DA9" w:rsidP="0036388E">
            <w:pPr>
              <w:spacing w:before="60" w:after="60"/>
              <w:jc w:val="both"/>
              <w:rPr>
                <w:rFonts w:ascii="Times New Roman" w:hAnsi="Times New Roman" w:cs="Times New Roman"/>
                <w:sz w:val="24"/>
                <w:szCs w:val="24"/>
                <w:lang w:val="nl-NL"/>
              </w:rPr>
            </w:pPr>
            <w:r w:rsidRPr="00B649A4">
              <w:rPr>
                <w:rFonts w:ascii="Times New Roman" w:hAnsi="Times New Roman" w:cs="Times New Roman"/>
                <w:b/>
                <w:sz w:val="24"/>
                <w:szCs w:val="24"/>
                <w:lang w:val="nl-NL"/>
              </w:rPr>
              <w:t xml:space="preserve">(iv) STC tỉnh Lai Châu: </w:t>
            </w:r>
            <w:r w:rsidRPr="00B649A4">
              <w:rPr>
                <w:rFonts w:ascii="Times New Roman" w:hAnsi="Times New Roman" w:cs="Times New Roman"/>
                <w:sz w:val="24"/>
                <w:szCs w:val="24"/>
                <w:lang w:val="nl-NL"/>
              </w:rPr>
              <w:t>Lựa chọn phương án 2.</w:t>
            </w:r>
          </w:p>
          <w:p w:rsidR="001D7DA9" w:rsidRPr="00B649A4" w:rsidRDefault="001D7DA9" w:rsidP="0036388E">
            <w:pPr>
              <w:spacing w:before="60" w:after="60"/>
              <w:jc w:val="both"/>
              <w:rPr>
                <w:rFonts w:ascii="Times New Roman" w:hAnsi="Times New Roman" w:cs="Times New Roman"/>
                <w:sz w:val="24"/>
                <w:szCs w:val="24"/>
                <w:lang w:val="nl-NL"/>
              </w:rPr>
            </w:pPr>
            <w:r w:rsidRPr="00B649A4">
              <w:rPr>
                <w:rFonts w:ascii="Times New Roman" w:hAnsi="Times New Roman" w:cs="Times New Roman"/>
                <w:b/>
                <w:sz w:val="24"/>
                <w:szCs w:val="24"/>
                <w:lang w:val="nl-NL"/>
              </w:rPr>
              <w:t>(v) STC tỉnh Điện Biên</w:t>
            </w:r>
            <w:r w:rsidRPr="00B649A4">
              <w:rPr>
                <w:rFonts w:ascii="Times New Roman" w:hAnsi="Times New Roman" w:cs="Times New Roman"/>
                <w:sz w:val="24"/>
                <w:szCs w:val="24"/>
                <w:lang w:val="nl-NL"/>
              </w:rPr>
              <w:t>: Lựa chọn phương án 2 để quy định được cụ thể tạo thuận lợi cho quá trình triển khai thực hiện thẩm quyền, trình tự, thủ tục quyết định công tác nhân sự.</w:t>
            </w:r>
          </w:p>
          <w:p w:rsidR="001D7DA9" w:rsidRPr="00B649A4" w:rsidRDefault="001D7DA9" w:rsidP="0036388E">
            <w:pPr>
              <w:spacing w:before="60" w:after="60"/>
              <w:jc w:val="both"/>
              <w:rPr>
                <w:rFonts w:ascii="Times New Roman" w:hAnsi="Times New Roman" w:cs="Times New Roman"/>
                <w:sz w:val="24"/>
                <w:szCs w:val="24"/>
                <w:lang w:val="nl-NL"/>
              </w:rPr>
            </w:pPr>
            <w:r w:rsidRPr="00B649A4">
              <w:rPr>
                <w:rFonts w:ascii="Times New Roman" w:hAnsi="Times New Roman" w:cs="Times New Roman"/>
                <w:b/>
                <w:sz w:val="24"/>
                <w:szCs w:val="24"/>
                <w:lang w:val="nl-NL"/>
              </w:rPr>
              <w:t xml:space="preserve">(vi) STC tỉnh Yên Bái: </w:t>
            </w:r>
            <w:r w:rsidRPr="00B649A4">
              <w:rPr>
                <w:rFonts w:ascii="Times New Roman" w:hAnsi="Times New Roman" w:cs="Times New Roman"/>
                <w:sz w:val="24"/>
                <w:szCs w:val="24"/>
                <w:lang w:val="nl-NL"/>
              </w:rPr>
              <w:t>Lựa chọn phương án 2.</w:t>
            </w:r>
          </w:p>
          <w:p w:rsidR="001D7DA9" w:rsidRPr="00B649A4" w:rsidRDefault="001D7DA9" w:rsidP="0036388E">
            <w:pPr>
              <w:spacing w:before="60" w:after="60"/>
              <w:jc w:val="both"/>
              <w:rPr>
                <w:rFonts w:ascii="Times New Roman" w:hAnsi="Times New Roman" w:cs="Times New Roman"/>
                <w:i/>
                <w:sz w:val="24"/>
                <w:szCs w:val="24"/>
                <w:lang w:val="nl-NL"/>
              </w:rPr>
            </w:pPr>
            <w:r w:rsidRPr="00B649A4">
              <w:rPr>
                <w:rFonts w:ascii="Times New Roman" w:hAnsi="Times New Roman" w:cs="Times New Roman"/>
                <w:b/>
                <w:sz w:val="24"/>
                <w:szCs w:val="24"/>
                <w:lang w:val="nl-NL"/>
              </w:rPr>
              <w:t>(vii) STC tỉnh Lào Cai:</w:t>
            </w:r>
            <w:r w:rsidRPr="00B649A4">
              <w:rPr>
                <w:rFonts w:ascii="Times New Roman" w:hAnsi="Times New Roman" w:cs="Times New Roman"/>
                <w:sz w:val="24"/>
                <w:szCs w:val="24"/>
                <w:lang w:val="nl-NL"/>
              </w:rPr>
              <w:t xml:space="preserve"> Lựa chọn phương án 1. Đồng thời bổ sung thêm nội dung “sau khi có ý kiến thống nhất của cơ quan đại diện chủ sở hữu” cụ thể như sau: “</w:t>
            </w:r>
            <w:r w:rsidRPr="00B649A4">
              <w:rPr>
                <w:rFonts w:ascii="Times New Roman" w:hAnsi="Times New Roman" w:cs="Times New Roman"/>
                <w:i/>
                <w:sz w:val="24"/>
                <w:szCs w:val="24"/>
                <w:lang w:val="nl-NL"/>
              </w:rPr>
              <w:t xml:space="preserve">… nhân sự giữ chức danh còn lại tại doanh nghiệp ngoài chức danh tại các doanh nghiệp quy định tại khoản 2, khoản 3 Điều này </w:t>
            </w:r>
            <w:r w:rsidRPr="00B649A4">
              <w:rPr>
                <w:rFonts w:ascii="Times New Roman" w:hAnsi="Times New Roman" w:cs="Times New Roman"/>
                <w:i/>
                <w:sz w:val="24"/>
                <w:szCs w:val="24"/>
                <w:lang w:val="nl-NL"/>
              </w:rPr>
              <w:lastRenderedPageBreak/>
              <w:t>theo Điều lệ công ty sau khi có ý kiến thống nhất của cơ quan đại diện chủ sở hữu.”</w:t>
            </w:r>
          </w:p>
          <w:p w:rsidR="001D7DA9" w:rsidRPr="00B649A4" w:rsidRDefault="001D7DA9" w:rsidP="00DE5A73">
            <w:pPr>
              <w:spacing w:before="60" w:after="60"/>
              <w:jc w:val="both"/>
              <w:rPr>
                <w:rFonts w:ascii="Times New Roman" w:hAnsi="Times New Roman" w:cs="Times New Roman"/>
                <w:sz w:val="24"/>
                <w:szCs w:val="24"/>
                <w:lang w:val="nl-NL"/>
              </w:rPr>
            </w:pPr>
            <w:r w:rsidRPr="00B649A4">
              <w:rPr>
                <w:rFonts w:ascii="Times New Roman" w:hAnsi="Times New Roman" w:cs="Times New Roman"/>
                <w:b/>
                <w:sz w:val="24"/>
                <w:szCs w:val="24"/>
                <w:lang w:val="nl-NL"/>
              </w:rPr>
              <w:t>(viii) Sở Tài chính Khánh Hòa</w:t>
            </w:r>
            <w:r w:rsidRPr="00B649A4">
              <w:rPr>
                <w:rFonts w:ascii="Times New Roman" w:hAnsi="Times New Roman" w:cs="Times New Roman"/>
                <w:sz w:val="24"/>
                <w:szCs w:val="24"/>
                <w:lang w:val="nl-NL"/>
              </w:rPr>
              <w:t xml:space="preserve"> tại khoản 4 chọn Phương án 2 và tại khoản 5.7 đề nghị điều chỉnh Điều 52 thành Điều 53</w:t>
            </w:r>
          </w:p>
          <w:p w:rsidR="00B649A4" w:rsidRPr="00B649A4" w:rsidRDefault="00B649A4" w:rsidP="00DE5A73">
            <w:pPr>
              <w:spacing w:before="60" w:after="60"/>
              <w:jc w:val="both"/>
              <w:rPr>
                <w:rFonts w:ascii="Times New Roman" w:hAnsi="Times New Roman" w:cs="Times New Roman"/>
                <w:sz w:val="24"/>
                <w:szCs w:val="24"/>
                <w:lang w:val="nl-NL"/>
              </w:rPr>
            </w:pPr>
            <w:r w:rsidRPr="00B649A4">
              <w:rPr>
                <w:rFonts w:ascii="Times New Roman" w:hAnsi="Times New Roman" w:cs="Times New Roman"/>
                <w:b/>
                <w:sz w:val="24"/>
                <w:szCs w:val="24"/>
                <w:lang w:val="nl-NL"/>
              </w:rPr>
              <w:t>(xix) Bộ Nông nghiệp và phát triển nông thôn</w:t>
            </w:r>
            <w:r w:rsidRPr="00B649A4">
              <w:rPr>
                <w:rFonts w:ascii="Times New Roman" w:hAnsi="Times New Roman" w:cs="Times New Roman"/>
                <w:sz w:val="24"/>
                <w:szCs w:val="24"/>
                <w:lang w:val="nl-NL"/>
              </w:rPr>
              <w:t>: giữ nguyên như dự thảo</w:t>
            </w:r>
          </w:p>
        </w:tc>
        <w:tc>
          <w:tcPr>
            <w:tcW w:w="2931" w:type="dxa"/>
            <w:gridSpan w:val="2"/>
          </w:tcPr>
          <w:p w:rsidR="001D7DA9" w:rsidRDefault="001D7DA9" w:rsidP="00D637E4">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lastRenderedPageBreak/>
              <w:t>-</w:t>
            </w:r>
            <w:r w:rsidRPr="00DE5A73">
              <w:rPr>
                <w:rFonts w:ascii="Times New Roman" w:eastAsia="Times New Roman" w:hAnsi="Times New Roman" w:cs="Times New Roman"/>
                <w:sz w:val="24"/>
                <w:szCs w:val="24"/>
                <w:lang w:val="nl-NL"/>
              </w:rPr>
              <w:t xml:space="preserve"> </w:t>
            </w:r>
            <w:r>
              <w:rPr>
                <w:rFonts w:ascii="Times New Roman" w:hAnsi="Times New Roman" w:cs="Times New Roman"/>
                <w:sz w:val="24"/>
                <w:szCs w:val="24"/>
                <w:lang w:val="nl-NL" w:eastAsia="vi-VN"/>
              </w:rPr>
              <w:t>D</w:t>
            </w:r>
            <w:r w:rsidRPr="00795B80">
              <w:rPr>
                <w:rFonts w:ascii="Times New Roman" w:hAnsi="Times New Roman" w:cs="Times New Roman"/>
                <w:sz w:val="24"/>
                <w:szCs w:val="24"/>
                <w:lang w:val="nl-NL" w:eastAsia="vi-VN"/>
              </w:rPr>
              <w:t xml:space="preserve">ự thảo Luật </w:t>
            </w:r>
            <w:r>
              <w:rPr>
                <w:rFonts w:ascii="Times New Roman" w:hAnsi="Times New Roman" w:cs="Times New Roman"/>
                <w:sz w:val="24"/>
                <w:szCs w:val="24"/>
                <w:lang w:val="nl-NL" w:eastAsia="vi-VN"/>
              </w:rPr>
              <w:t>hoàn chỉnh theo 01 phương án (</w:t>
            </w:r>
            <w:r w:rsidRPr="00795B80">
              <w:rPr>
                <w:rFonts w:ascii="Times New Roman" w:hAnsi="Times New Roman" w:cs="Times New Roman"/>
                <w:sz w:val="24"/>
                <w:szCs w:val="24"/>
                <w:lang w:val="nl-NL" w:eastAsia="vi-VN"/>
              </w:rPr>
              <w:t>phương án 1</w:t>
            </w:r>
            <w:r>
              <w:rPr>
                <w:rFonts w:ascii="Times New Roman" w:hAnsi="Times New Roman" w:cs="Times New Roman"/>
                <w:sz w:val="24"/>
                <w:szCs w:val="24"/>
                <w:lang w:val="nl-NL" w:eastAsia="vi-VN"/>
              </w:rPr>
              <w:t>)</w:t>
            </w:r>
          </w:p>
          <w:p w:rsidR="001D7DA9" w:rsidRPr="00795B80" w:rsidRDefault="001D7DA9" w:rsidP="00D637E4">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xml:space="preserve">- </w:t>
            </w:r>
            <w:r w:rsidRPr="00DE5A73">
              <w:rPr>
                <w:rFonts w:ascii="Times New Roman" w:eastAsia="Times New Roman" w:hAnsi="Times New Roman" w:cs="Times New Roman"/>
                <w:sz w:val="24"/>
                <w:szCs w:val="24"/>
                <w:lang w:val="nl-NL"/>
              </w:rPr>
              <w:t>Dự thảo Luật quy định</w:t>
            </w:r>
            <w:r>
              <w:rPr>
                <w:rFonts w:ascii="Times New Roman" w:eastAsia="Times New Roman" w:hAnsi="Times New Roman" w:cs="Times New Roman"/>
                <w:b/>
                <w:sz w:val="24"/>
                <w:szCs w:val="24"/>
                <w:lang w:val="nl-NL"/>
              </w:rPr>
              <w:t xml:space="preserve"> </w:t>
            </w:r>
            <w:r w:rsidRPr="00795B80">
              <w:rPr>
                <w:rFonts w:ascii="Times New Roman" w:eastAsia="Times New Roman" w:hAnsi="Times New Roman" w:cs="Times New Roman"/>
                <w:sz w:val="24"/>
                <w:szCs w:val="24"/>
                <w:lang w:val="nl-NL"/>
              </w:rPr>
              <w:t xml:space="preserve">cơ quan tài chính có ý kiến về mặt chuyên môn </w:t>
            </w:r>
            <w:r>
              <w:rPr>
                <w:rFonts w:ascii="Times New Roman" w:eastAsia="Times New Roman" w:hAnsi="Times New Roman" w:cs="Times New Roman"/>
                <w:sz w:val="24"/>
                <w:szCs w:val="24"/>
                <w:lang w:val="nl-NL"/>
              </w:rPr>
              <w:t>về tài chính, quản lý vốn (không phải đơn vị chủ trì) vì công tác</w:t>
            </w:r>
            <w:r w:rsidRPr="00795B80">
              <w:rPr>
                <w:rFonts w:ascii="Times New Roman" w:eastAsia="Times New Roman" w:hAnsi="Times New Roman" w:cs="Times New Roman"/>
                <w:sz w:val="24"/>
                <w:szCs w:val="24"/>
                <w:lang w:val="nl-NL"/>
              </w:rPr>
              <w:t xml:space="preserve"> nhân sự/chiến lược </w:t>
            </w:r>
            <w:r>
              <w:rPr>
                <w:rFonts w:ascii="Times New Roman" w:eastAsia="Times New Roman" w:hAnsi="Times New Roman" w:cs="Times New Roman"/>
                <w:sz w:val="24"/>
                <w:szCs w:val="24"/>
                <w:lang w:val="nl-NL"/>
              </w:rPr>
              <w:t>kinh doanh của</w:t>
            </w:r>
            <w:r w:rsidRPr="00795B80">
              <w:rPr>
                <w:rFonts w:ascii="Times New Roman" w:eastAsia="Times New Roman" w:hAnsi="Times New Roman" w:cs="Times New Roman"/>
                <w:sz w:val="24"/>
                <w:szCs w:val="24"/>
                <w:lang w:val="nl-NL"/>
              </w:rPr>
              <w:t xml:space="preserve"> doanh nghiệp </w:t>
            </w:r>
            <w:r>
              <w:rPr>
                <w:rFonts w:ascii="Times New Roman" w:eastAsia="Times New Roman" w:hAnsi="Times New Roman" w:cs="Times New Roman"/>
                <w:sz w:val="24"/>
                <w:szCs w:val="24"/>
                <w:lang w:val="nl-NL"/>
              </w:rPr>
              <w:t>phải</w:t>
            </w:r>
            <w:r w:rsidRPr="00795B80">
              <w:rPr>
                <w:rFonts w:ascii="Times New Roman" w:eastAsia="Times New Roman" w:hAnsi="Times New Roman" w:cs="Times New Roman"/>
                <w:sz w:val="24"/>
                <w:szCs w:val="24"/>
                <w:lang w:val="nl-NL"/>
              </w:rPr>
              <w:t xml:space="preserve"> đáp ứng yêu cầu về </w:t>
            </w:r>
            <w:r>
              <w:rPr>
                <w:rFonts w:ascii="Times New Roman" w:eastAsia="Times New Roman" w:hAnsi="Times New Roman" w:cs="Times New Roman"/>
                <w:sz w:val="24"/>
                <w:szCs w:val="24"/>
                <w:lang w:val="nl-NL"/>
              </w:rPr>
              <w:t>công tác quản lý vốn nhà nước đầu tư tại doanh nghiệp</w:t>
            </w:r>
            <w:r w:rsidRPr="00795B80">
              <w:rPr>
                <w:rFonts w:ascii="Times New Roman" w:eastAsia="Times New Roman" w:hAnsi="Times New Roman" w:cs="Times New Roman"/>
                <w:sz w:val="24"/>
                <w:szCs w:val="24"/>
                <w:lang w:val="nl-NL"/>
              </w:rPr>
              <w:t>.</w:t>
            </w:r>
          </w:p>
        </w:tc>
      </w:tr>
      <w:tr w:rsidR="001D7DA9" w:rsidRPr="00795B80" w:rsidTr="003E702F">
        <w:trPr>
          <w:gridAfter w:val="3"/>
          <w:wAfter w:w="15785" w:type="dxa"/>
        </w:trPr>
        <w:tc>
          <w:tcPr>
            <w:tcW w:w="744" w:type="dxa"/>
          </w:tcPr>
          <w:p w:rsidR="001D7DA9" w:rsidRPr="00795B80" w:rsidRDefault="001D7DA9" w:rsidP="00604259">
            <w:pPr>
              <w:pStyle w:val="ListParagraph"/>
              <w:numPr>
                <w:ilvl w:val="0"/>
                <w:numId w:val="2"/>
              </w:numPr>
              <w:shd w:val="clear" w:color="auto" w:fill="FFFFFF"/>
              <w:spacing w:before="60" w:after="60"/>
              <w:jc w:val="both"/>
              <w:rPr>
                <w:rFonts w:ascii="Times New Roman" w:eastAsia="Times New Roman" w:hAnsi="Times New Roman" w:cs="Times New Roman"/>
                <w:b/>
                <w:i/>
                <w:sz w:val="24"/>
                <w:szCs w:val="24"/>
                <w:lang w:val="nl-NL"/>
              </w:rPr>
            </w:pPr>
          </w:p>
        </w:tc>
        <w:tc>
          <w:tcPr>
            <w:tcW w:w="4242" w:type="dxa"/>
            <w:gridSpan w:val="3"/>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b/>
                <w:i/>
                <w:sz w:val="24"/>
                <w:szCs w:val="24"/>
                <w:lang w:val="nl-NL"/>
              </w:rPr>
              <w:t>Phương án 2:</w:t>
            </w:r>
            <w:r w:rsidRPr="00795B80">
              <w:rPr>
                <w:rFonts w:ascii="Times New Roman" w:eastAsia="Times New Roman" w:hAnsi="Times New Roman" w:cs="Times New Roman"/>
                <w:sz w:val="24"/>
                <w:szCs w:val="24"/>
                <w:lang w:val="nl-NL"/>
              </w:rPr>
              <w:t xml:space="preserve"> quy định rõ thực hiện như sau:</w:t>
            </w:r>
          </w:p>
        </w:tc>
        <w:tc>
          <w:tcPr>
            <w:tcW w:w="7393" w:type="dxa"/>
            <w:gridSpan w:val="2"/>
          </w:tcPr>
          <w:p w:rsidR="001D7DA9" w:rsidRPr="00795B80" w:rsidRDefault="001D7DA9" w:rsidP="0036388E">
            <w:pPr>
              <w:spacing w:before="60" w:after="60"/>
              <w:jc w:val="both"/>
              <w:rPr>
                <w:rFonts w:ascii="Times New Roman" w:hAnsi="Times New Roman" w:cs="Times New Roman"/>
                <w:sz w:val="24"/>
                <w:szCs w:val="24"/>
                <w:lang w:val="vi-VN"/>
              </w:rPr>
            </w:pPr>
            <w:r>
              <w:rPr>
                <w:rFonts w:ascii="Times New Roman" w:hAnsi="Times New Roman" w:cs="Times New Roman"/>
                <w:b/>
                <w:sz w:val="24"/>
                <w:szCs w:val="24"/>
                <w:lang w:val="nl-NL"/>
              </w:rPr>
              <w:t>(i)</w:t>
            </w:r>
            <w:r w:rsidRPr="00F1301F">
              <w:rPr>
                <w:rFonts w:ascii="Times New Roman" w:hAnsi="Times New Roman" w:cs="Times New Roman"/>
                <w:b/>
                <w:sz w:val="24"/>
                <w:szCs w:val="24"/>
                <w:lang w:val="nl-NL"/>
              </w:rPr>
              <w:t xml:space="preserve"> BQP:</w:t>
            </w:r>
            <w:r w:rsidRPr="00795B80">
              <w:rPr>
                <w:rFonts w:ascii="Times New Roman" w:hAnsi="Times New Roman" w:cs="Times New Roman"/>
                <w:sz w:val="24"/>
                <w:szCs w:val="24"/>
                <w:lang w:val="vi-VN"/>
              </w:rPr>
              <w:t xml:space="preserve"> Đề nghị Phương án 2. Lý do: Cần quy định cụ thể để thuận tiện trong việc xây dựng điều lệ doanh nghiệp và áp dụng quy định.</w:t>
            </w:r>
          </w:p>
          <w:p w:rsidR="001D7DA9" w:rsidRPr="00795B80" w:rsidRDefault="001D7DA9" w:rsidP="0036388E">
            <w:pPr>
              <w:tabs>
                <w:tab w:val="left" w:pos="851"/>
              </w:tabs>
              <w:spacing w:before="60" w:after="60"/>
              <w:jc w:val="both"/>
              <w:rPr>
                <w:rFonts w:ascii="Times New Roman" w:hAnsi="Times New Roman" w:cs="Times New Roman"/>
                <w:sz w:val="24"/>
                <w:szCs w:val="24"/>
                <w:lang w:val="vi-VN"/>
              </w:rPr>
            </w:pPr>
          </w:p>
        </w:tc>
        <w:tc>
          <w:tcPr>
            <w:tcW w:w="2931" w:type="dxa"/>
            <w:gridSpan w:val="2"/>
          </w:tcPr>
          <w:p w:rsidR="001D7DA9" w:rsidRPr="00795B80" w:rsidRDefault="001D7DA9" w:rsidP="0036388E">
            <w:pPr>
              <w:shd w:val="clear" w:color="auto" w:fill="FFFFFF"/>
              <w:spacing w:before="60" w:after="60"/>
              <w:jc w:val="both"/>
              <w:rPr>
                <w:rFonts w:ascii="Times New Roman" w:eastAsia="Times New Roman" w:hAnsi="Times New Roman" w:cs="Times New Roman"/>
                <w:bCs/>
                <w:iCs/>
                <w:sz w:val="24"/>
                <w:szCs w:val="24"/>
                <w:lang w:val="nl-NL"/>
              </w:rPr>
            </w:pPr>
            <w:r>
              <w:rPr>
                <w:rFonts w:ascii="Times New Roman" w:hAnsi="Times New Roman" w:cs="Times New Roman"/>
                <w:sz w:val="24"/>
                <w:szCs w:val="24"/>
                <w:lang w:val="nl-NL" w:eastAsia="vi-VN"/>
              </w:rPr>
              <w:t>D</w:t>
            </w:r>
            <w:r w:rsidRPr="00795B80">
              <w:rPr>
                <w:rFonts w:ascii="Times New Roman" w:hAnsi="Times New Roman" w:cs="Times New Roman"/>
                <w:sz w:val="24"/>
                <w:szCs w:val="24"/>
                <w:lang w:val="nl-NL" w:eastAsia="vi-VN"/>
              </w:rPr>
              <w:t xml:space="preserve">ự thảo Luật </w:t>
            </w:r>
            <w:r>
              <w:rPr>
                <w:rFonts w:ascii="Times New Roman" w:hAnsi="Times New Roman" w:cs="Times New Roman"/>
                <w:sz w:val="24"/>
                <w:szCs w:val="24"/>
                <w:lang w:val="nl-NL" w:eastAsia="vi-VN"/>
              </w:rPr>
              <w:t>hoàn chỉnh theo 01 phương án (</w:t>
            </w:r>
            <w:r w:rsidRPr="00795B80">
              <w:rPr>
                <w:rFonts w:ascii="Times New Roman" w:hAnsi="Times New Roman" w:cs="Times New Roman"/>
                <w:sz w:val="24"/>
                <w:szCs w:val="24"/>
                <w:lang w:val="nl-NL" w:eastAsia="vi-VN"/>
              </w:rPr>
              <w:t>phương án 1</w:t>
            </w:r>
            <w:r>
              <w:rPr>
                <w:rFonts w:ascii="Times New Roman" w:hAnsi="Times New Roman" w:cs="Times New Roman"/>
                <w:sz w:val="24"/>
                <w:szCs w:val="24"/>
                <w:lang w:val="nl-NL" w:eastAsia="vi-VN"/>
              </w:rPr>
              <w:t>)</w:t>
            </w:r>
          </w:p>
        </w:tc>
      </w:tr>
      <w:tr w:rsidR="001D7DA9" w:rsidRPr="00F1301F" w:rsidTr="003E702F">
        <w:trPr>
          <w:gridAfter w:val="3"/>
          <w:wAfter w:w="15785" w:type="dxa"/>
        </w:trPr>
        <w:tc>
          <w:tcPr>
            <w:tcW w:w="744" w:type="dxa"/>
          </w:tcPr>
          <w:p w:rsidR="001D7DA9" w:rsidRPr="00795B80" w:rsidDel="00CE6C72" w:rsidRDefault="001D7DA9"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sidRPr="00795B80" w:rsidDel="00CE6C72">
              <w:rPr>
                <w:rFonts w:ascii="Times New Roman" w:eastAsia="Times New Roman" w:hAnsi="Times New Roman" w:cs="Times New Roman"/>
                <w:sz w:val="24"/>
                <w:szCs w:val="24"/>
                <w:lang w:val="nl-NL"/>
              </w:rPr>
              <w:t xml:space="preserve"> </w:t>
            </w:r>
            <w:r w:rsidRPr="00795B80">
              <w:rPr>
                <w:rFonts w:ascii="Times New Roman" w:eastAsia="Times New Roman" w:hAnsi="Times New Roman" w:cs="Times New Roman"/>
                <w:sz w:val="24"/>
                <w:szCs w:val="24"/>
                <w:lang w:val="nl-NL"/>
              </w:rPr>
              <w:t>5. Trình tự, thủ tục quyết định cử người đại diện chủ sở hữu vốn của nhà nước tại doanh nghiệp</w:t>
            </w:r>
          </w:p>
        </w:tc>
        <w:tc>
          <w:tcPr>
            <w:tcW w:w="7393" w:type="dxa"/>
            <w:gridSpan w:val="2"/>
          </w:tcPr>
          <w:p w:rsidR="001D7DA9" w:rsidRPr="00B649A4" w:rsidRDefault="001D7DA9" w:rsidP="00E87661">
            <w:pPr>
              <w:spacing w:before="60" w:after="60"/>
              <w:jc w:val="both"/>
              <w:rPr>
                <w:rFonts w:ascii="Times New Roman" w:hAnsi="Times New Roman" w:cs="Times New Roman"/>
                <w:sz w:val="24"/>
                <w:szCs w:val="24"/>
                <w:lang w:val="nl-NL"/>
              </w:rPr>
            </w:pPr>
            <w:r w:rsidRPr="00B649A4">
              <w:rPr>
                <w:rFonts w:ascii="Times New Roman" w:hAnsi="Times New Roman" w:cs="Times New Roman"/>
                <w:b/>
                <w:sz w:val="24"/>
                <w:szCs w:val="24"/>
                <w:lang w:val="nl-NL"/>
              </w:rPr>
              <w:t xml:space="preserve">(i) Hội Liên hiệp Phụ nữ Việt Nam: </w:t>
            </w:r>
            <w:r w:rsidRPr="00B649A4">
              <w:rPr>
                <w:rFonts w:ascii="Times New Roman" w:hAnsi="Times New Roman" w:cs="Times New Roman"/>
                <w:sz w:val="24"/>
                <w:szCs w:val="24"/>
                <w:lang w:val="nl-NL"/>
              </w:rPr>
              <w:t>Trung ương Hội thống nhất lựa chọn phương án 2, vừa tạo nguồn lực cho doanh nghiệp và tăng tính linh hoạt trong quản lý và đầu tư vốn tại doanh nghiệp, vừa đóng góp một phần vào Ngân sách nhà nước cho các hoạt động đảm bảo xã hội chung.</w:t>
            </w:r>
          </w:p>
          <w:p w:rsidR="00B649A4" w:rsidRPr="00B649A4" w:rsidRDefault="00B649A4" w:rsidP="00B649A4">
            <w:pPr>
              <w:spacing w:before="60" w:after="60"/>
              <w:jc w:val="both"/>
              <w:rPr>
                <w:rFonts w:ascii="Times New Roman" w:hAnsi="Times New Roman" w:cs="Times New Roman"/>
                <w:b/>
                <w:sz w:val="24"/>
                <w:szCs w:val="24"/>
                <w:lang w:val="nl-NL"/>
              </w:rPr>
            </w:pPr>
            <w:r w:rsidRPr="00B649A4">
              <w:rPr>
                <w:rFonts w:ascii="Times New Roman" w:hAnsi="Times New Roman" w:cs="Times New Roman"/>
                <w:b/>
                <w:sz w:val="24"/>
                <w:szCs w:val="24"/>
                <w:lang w:val="nl-NL"/>
              </w:rPr>
              <w:t xml:space="preserve">(ii) Bộ Văn hóa, Thể thao và Du lịch: </w:t>
            </w:r>
          </w:p>
          <w:p w:rsidR="00B649A4" w:rsidRPr="00B649A4" w:rsidDel="00CE6C72" w:rsidRDefault="00B649A4" w:rsidP="00B649A4">
            <w:pPr>
              <w:spacing w:before="60" w:after="60"/>
              <w:jc w:val="both"/>
              <w:rPr>
                <w:rFonts w:ascii="Times New Roman" w:hAnsi="Times New Roman" w:cs="Times New Roman"/>
                <w:sz w:val="24"/>
                <w:szCs w:val="24"/>
                <w:lang w:val="nl-NL"/>
              </w:rPr>
            </w:pPr>
            <w:r w:rsidRPr="00B649A4">
              <w:rPr>
                <w:rFonts w:ascii="Times New Roman" w:hAnsi="Times New Roman" w:cs="Times New Roman"/>
                <w:sz w:val="24"/>
                <w:szCs w:val="24"/>
              </w:rPr>
              <w:t>- Đề nghị làm rõ tính pháp lý, trách nhiệm của cơ quan tài chính cùng cấp theo quy định tại khoản 5 Điều 13 trình tự, thủ tục quyết định cử người đại diện chủ sở hữu vốn nhà nước tại doanh nghiệp.</w:t>
            </w:r>
          </w:p>
        </w:tc>
        <w:tc>
          <w:tcPr>
            <w:tcW w:w="2931" w:type="dxa"/>
            <w:gridSpan w:val="2"/>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Đơn vị thống nhất với đề xuất của Bộ Tài chính (</w:t>
            </w:r>
            <w:r w:rsidRPr="00795B80">
              <w:rPr>
                <w:rFonts w:ascii="Times New Roman" w:eastAsia="Times New Roman" w:hAnsi="Times New Roman" w:cs="Times New Roman"/>
                <w:sz w:val="24"/>
                <w:szCs w:val="24"/>
                <w:lang w:val="nl-NL"/>
              </w:rPr>
              <w:t>phương án 2</w:t>
            </w:r>
            <w:r>
              <w:rPr>
                <w:rFonts w:ascii="Times New Roman" w:eastAsia="Times New Roman" w:hAnsi="Times New Roman" w:cs="Times New Roman"/>
                <w:sz w:val="24"/>
                <w:szCs w:val="24"/>
                <w:lang w:val="nl-NL"/>
              </w:rPr>
              <w:t>).</w:t>
            </w:r>
          </w:p>
          <w:p w:rsidR="00B649A4" w:rsidRDefault="00B649A4" w:rsidP="00B649A4">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xml:space="preserve">- </w:t>
            </w:r>
            <w:r w:rsidRPr="00DE5A73">
              <w:rPr>
                <w:rFonts w:ascii="Times New Roman" w:eastAsia="Times New Roman" w:hAnsi="Times New Roman" w:cs="Times New Roman"/>
                <w:sz w:val="24"/>
                <w:szCs w:val="24"/>
                <w:lang w:val="nl-NL"/>
              </w:rPr>
              <w:t>Dự thảo Luật đã quy định</w:t>
            </w:r>
            <w:r>
              <w:rPr>
                <w:rFonts w:ascii="Times New Roman" w:eastAsia="Times New Roman" w:hAnsi="Times New Roman" w:cs="Times New Roman"/>
                <w:b/>
                <w:sz w:val="24"/>
                <w:szCs w:val="24"/>
                <w:lang w:val="nl-NL"/>
              </w:rPr>
              <w:t xml:space="preserve"> </w:t>
            </w:r>
            <w:r w:rsidRPr="00795B80">
              <w:rPr>
                <w:rFonts w:ascii="Times New Roman" w:eastAsia="Times New Roman" w:hAnsi="Times New Roman" w:cs="Times New Roman"/>
                <w:sz w:val="24"/>
                <w:szCs w:val="24"/>
                <w:lang w:val="nl-NL"/>
              </w:rPr>
              <w:t xml:space="preserve">cơ quan tài chính có ý kiến về mặt chuyên môn </w:t>
            </w:r>
            <w:r>
              <w:rPr>
                <w:rFonts w:ascii="Times New Roman" w:eastAsia="Times New Roman" w:hAnsi="Times New Roman" w:cs="Times New Roman"/>
                <w:sz w:val="24"/>
                <w:szCs w:val="24"/>
                <w:lang w:val="nl-NL"/>
              </w:rPr>
              <w:t>về tài chính, quản lý vốn vì công tác</w:t>
            </w:r>
            <w:r w:rsidRPr="00795B80">
              <w:rPr>
                <w:rFonts w:ascii="Times New Roman" w:eastAsia="Times New Roman" w:hAnsi="Times New Roman" w:cs="Times New Roman"/>
                <w:sz w:val="24"/>
                <w:szCs w:val="24"/>
                <w:lang w:val="nl-NL"/>
              </w:rPr>
              <w:t xml:space="preserve"> nhân sự/chiến lược </w:t>
            </w:r>
            <w:r>
              <w:rPr>
                <w:rFonts w:ascii="Times New Roman" w:eastAsia="Times New Roman" w:hAnsi="Times New Roman" w:cs="Times New Roman"/>
                <w:sz w:val="24"/>
                <w:szCs w:val="24"/>
                <w:lang w:val="nl-NL"/>
              </w:rPr>
              <w:t>kinh doanh của</w:t>
            </w:r>
            <w:r w:rsidRPr="00795B80">
              <w:rPr>
                <w:rFonts w:ascii="Times New Roman" w:eastAsia="Times New Roman" w:hAnsi="Times New Roman" w:cs="Times New Roman"/>
                <w:sz w:val="24"/>
                <w:szCs w:val="24"/>
                <w:lang w:val="nl-NL"/>
              </w:rPr>
              <w:t xml:space="preserve"> doanh nghiệp </w:t>
            </w:r>
            <w:r>
              <w:rPr>
                <w:rFonts w:ascii="Times New Roman" w:eastAsia="Times New Roman" w:hAnsi="Times New Roman" w:cs="Times New Roman"/>
                <w:sz w:val="24"/>
                <w:szCs w:val="24"/>
                <w:lang w:val="nl-NL"/>
              </w:rPr>
              <w:t>phải</w:t>
            </w:r>
            <w:r w:rsidRPr="00795B80">
              <w:rPr>
                <w:rFonts w:ascii="Times New Roman" w:eastAsia="Times New Roman" w:hAnsi="Times New Roman" w:cs="Times New Roman"/>
                <w:sz w:val="24"/>
                <w:szCs w:val="24"/>
                <w:lang w:val="nl-NL"/>
              </w:rPr>
              <w:t xml:space="preserve"> đáp ứng yêu cầu về </w:t>
            </w:r>
            <w:r>
              <w:rPr>
                <w:rFonts w:ascii="Times New Roman" w:eastAsia="Times New Roman" w:hAnsi="Times New Roman" w:cs="Times New Roman"/>
                <w:sz w:val="24"/>
                <w:szCs w:val="24"/>
                <w:lang w:val="nl-NL"/>
              </w:rPr>
              <w:t>công tác quản lý vốn nhà nước đầu tư tại doanh nghiệp</w:t>
            </w:r>
            <w:r w:rsidRPr="00795B80">
              <w:rPr>
                <w:rFonts w:ascii="Times New Roman" w:eastAsia="Times New Roman" w:hAnsi="Times New Roman" w:cs="Times New Roman"/>
                <w:sz w:val="24"/>
                <w:szCs w:val="24"/>
                <w:lang w:val="nl-NL"/>
              </w:rPr>
              <w:t>.</w:t>
            </w:r>
          </w:p>
          <w:p w:rsidR="001D7DA9" w:rsidRPr="00795B80" w:rsidDel="00CE6C72" w:rsidRDefault="001D7DA9" w:rsidP="0036388E">
            <w:pPr>
              <w:shd w:val="clear" w:color="auto" w:fill="FFFFFF"/>
              <w:spacing w:before="60" w:after="60"/>
              <w:jc w:val="both"/>
              <w:rPr>
                <w:rFonts w:ascii="Times New Roman" w:eastAsia="Times New Roman" w:hAnsi="Times New Roman" w:cs="Times New Roman"/>
                <w:bCs/>
                <w:sz w:val="24"/>
                <w:szCs w:val="24"/>
                <w:lang w:val="nl-NL"/>
              </w:rPr>
            </w:pPr>
          </w:p>
        </w:tc>
      </w:tr>
      <w:tr w:rsidR="001D7DA9" w:rsidRPr="00F1301F" w:rsidTr="003E702F">
        <w:trPr>
          <w:gridAfter w:val="3"/>
          <w:wAfter w:w="15785" w:type="dxa"/>
        </w:trPr>
        <w:tc>
          <w:tcPr>
            <w:tcW w:w="744" w:type="dxa"/>
          </w:tcPr>
          <w:p w:rsidR="001D7DA9" w:rsidRPr="00795B80" w:rsidRDefault="001D7DA9" w:rsidP="00604259">
            <w:pPr>
              <w:pStyle w:val="Heading1"/>
              <w:numPr>
                <w:ilvl w:val="0"/>
                <w:numId w:val="2"/>
              </w:numPr>
              <w:spacing w:before="60" w:after="60"/>
              <w:jc w:val="both"/>
              <w:outlineLvl w:val="0"/>
              <w:rPr>
                <w:bCs/>
              </w:rPr>
            </w:pPr>
          </w:p>
        </w:tc>
        <w:tc>
          <w:tcPr>
            <w:tcW w:w="4242" w:type="dxa"/>
            <w:gridSpan w:val="3"/>
          </w:tcPr>
          <w:p w:rsidR="001D7DA9" w:rsidRPr="00795B80" w:rsidRDefault="001D7DA9" w:rsidP="0036388E">
            <w:pPr>
              <w:pStyle w:val="Heading1"/>
              <w:spacing w:before="60" w:after="60"/>
              <w:jc w:val="both"/>
              <w:outlineLvl w:val="0"/>
              <w:rPr>
                <w:bCs/>
              </w:rPr>
            </w:pPr>
            <w:bookmarkStart w:id="34" w:name="_Toc147241722"/>
            <w:bookmarkStart w:id="35" w:name="_Toc170143170"/>
            <w:r w:rsidRPr="00795B80">
              <w:rPr>
                <w:bCs/>
              </w:rPr>
              <w:t xml:space="preserve">Điều 14. </w:t>
            </w:r>
            <w:bookmarkStart w:id="36" w:name="_Hlk138408572"/>
            <w:r w:rsidRPr="00795B80">
              <w:rPr>
                <w:bCs/>
              </w:rPr>
              <w:t>Thẩm quyền, trình tự, thủ tục quyết định chiến lược, kế hoạch, danh mục cơ cấu</w:t>
            </w:r>
            <w:bookmarkEnd w:id="34"/>
            <w:r w:rsidRPr="00795B80">
              <w:rPr>
                <w:bCs/>
              </w:rPr>
              <w:t xml:space="preserve"> lại vốn</w:t>
            </w:r>
            <w:bookmarkEnd w:id="35"/>
          </w:p>
        </w:tc>
        <w:tc>
          <w:tcPr>
            <w:tcW w:w="7393" w:type="dxa"/>
            <w:gridSpan w:val="2"/>
          </w:tcPr>
          <w:p w:rsidR="001D7DA9" w:rsidRPr="00795B80" w:rsidRDefault="001D7DA9" w:rsidP="0036388E">
            <w:pPr>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(i)</w:t>
            </w:r>
            <w:r w:rsidRPr="00795B80">
              <w:rPr>
                <w:rFonts w:ascii="Times New Roman" w:hAnsi="Times New Roman" w:cs="Times New Roman"/>
                <w:b/>
                <w:sz w:val="24"/>
                <w:szCs w:val="24"/>
                <w:lang w:val="nl-NL"/>
              </w:rPr>
              <w:t xml:space="preserve"> BQP:</w:t>
            </w:r>
            <w:r w:rsidRPr="00795B80">
              <w:rPr>
                <w:rFonts w:ascii="Times New Roman" w:hAnsi="Times New Roman" w:cs="Times New Roman"/>
                <w:sz w:val="24"/>
                <w:szCs w:val="24"/>
                <w:lang w:val="vi-VN"/>
              </w:rPr>
              <w:t xml:space="preserve"> Sử dụng khái niệm “Doanh nghiệp do Nhà nước chi phối” thay cho “Doanh nghiệp có vốn nhà nước đầu tư trực tiếp trên 50% vốn điều lệ”.</w:t>
            </w:r>
            <w:r w:rsidRPr="00795B80">
              <w:rPr>
                <w:rFonts w:ascii="Times New Roman" w:hAnsi="Times New Roman" w:cs="Times New Roman"/>
                <w:sz w:val="24"/>
                <w:szCs w:val="24"/>
                <w:lang w:val="nl-NL"/>
              </w:rPr>
              <w:t xml:space="preserve"> </w:t>
            </w:r>
            <w:r w:rsidRPr="00795B80">
              <w:rPr>
                <w:rFonts w:ascii="Times New Roman" w:hAnsi="Times New Roman" w:cs="Times New Roman"/>
                <w:sz w:val="24"/>
                <w:szCs w:val="24"/>
                <w:lang w:val="vi-VN"/>
              </w:rPr>
              <w:t>Sử dụng khái niệm “Doanh nghiệp Nhà nước không chi phối” thay cho “Doanh nghiệp có vốn nhà nước đầu tư trực tiếp từ 50% vốn điều lệ trở xuống”.</w:t>
            </w:r>
          </w:p>
          <w:p w:rsidR="001D7DA9" w:rsidRPr="00795B80" w:rsidRDefault="001D7DA9" w:rsidP="0036388E">
            <w:pPr>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(ii)</w:t>
            </w:r>
            <w:r w:rsidRPr="00795B80">
              <w:rPr>
                <w:rFonts w:ascii="Times New Roman" w:hAnsi="Times New Roman" w:cs="Times New Roman"/>
                <w:b/>
                <w:sz w:val="24"/>
                <w:szCs w:val="24"/>
                <w:lang w:val="vi-VN"/>
              </w:rPr>
              <w:t xml:space="preserve"> S</w:t>
            </w:r>
            <w:r>
              <w:rPr>
                <w:rFonts w:ascii="Times New Roman" w:hAnsi="Times New Roman" w:cs="Times New Roman"/>
                <w:b/>
                <w:sz w:val="24"/>
                <w:szCs w:val="24"/>
              </w:rPr>
              <w:t>TC</w:t>
            </w:r>
            <w:r w:rsidRPr="00795B80">
              <w:rPr>
                <w:rFonts w:ascii="Times New Roman" w:hAnsi="Times New Roman" w:cs="Times New Roman"/>
                <w:b/>
                <w:sz w:val="24"/>
                <w:szCs w:val="24"/>
                <w:lang w:val="vi-VN"/>
              </w:rPr>
              <w:t xml:space="preserve"> tỉnh Thái Nguyên:</w:t>
            </w:r>
            <w:r w:rsidRPr="00795B80">
              <w:rPr>
                <w:rFonts w:ascii="Times New Roman" w:hAnsi="Times New Roman" w:cs="Times New Roman"/>
                <w:sz w:val="24"/>
                <w:szCs w:val="24"/>
                <w:lang w:val="vi-VN"/>
              </w:rPr>
              <w:t xml:space="preserve"> đề nghị bỏ nội dung phương án phân phối lợi nhuận trong kế hoạch sxkd hàng năm tại điểm b khoản 3; điều chỉnh quy định tại điểm a khoản 2 Điều 14 do mâu thuẫn với khoản 2 Điều 138, khoản 2 Điều 153 Luật Doanh nghiệp.</w:t>
            </w:r>
          </w:p>
          <w:p w:rsidR="001D7DA9" w:rsidRPr="00F1301F" w:rsidRDefault="001D7DA9" w:rsidP="000B57C2">
            <w:pPr>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(iii)</w:t>
            </w:r>
            <w:r w:rsidRPr="00795B80">
              <w:rPr>
                <w:rFonts w:ascii="Times New Roman" w:hAnsi="Times New Roman" w:cs="Times New Roman"/>
                <w:b/>
                <w:sz w:val="24"/>
                <w:szCs w:val="24"/>
                <w:lang w:val="vi-VN"/>
              </w:rPr>
              <w:t xml:space="preserve"> S</w:t>
            </w:r>
            <w:r>
              <w:rPr>
                <w:rFonts w:ascii="Times New Roman" w:hAnsi="Times New Roman" w:cs="Times New Roman"/>
                <w:b/>
                <w:sz w:val="24"/>
                <w:szCs w:val="24"/>
              </w:rPr>
              <w:t>TC</w:t>
            </w:r>
            <w:r w:rsidRPr="00795B80">
              <w:rPr>
                <w:rFonts w:ascii="Times New Roman" w:hAnsi="Times New Roman" w:cs="Times New Roman"/>
                <w:b/>
                <w:sz w:val="24"/>
                <w:szCs w:val="24"/>
                <w:lang w:val="vi-VN"/>
              </w:rPr>
              <w:t xml:space="preserve"> Khánh Hòa</w:t>
            </w:r>
            <w:r w:rsidRPr="00795B80">
              <w:rPr>
                <w:rFonts w:ascii="Times New Roman" w:hAnsi="Times New Roman" w:cs="Times New Roman"/>
                <w:sz w:val="24"/>
                <w:szCs w:val="24"/>
                <w:lang w:val="vi-VN"/>
              </w:rPr>
              <w:t xml:space="preserve"> đề nghị quy định cụ thể trường hợp nào cơ quan đại diện chủ sở hữu vốn quyết định, trường hợ</w:t>
            </w:r>
            <w:r>
              <w:rPr>
                <w:rFonts w:ascii="Times New Roman" w:hAnsi="Times New Roman" w:cs="Times New Roman"/>
                <w:sz w:val="24"/>
                <w:szCs w:val="24"/>
                <w:lang w:val="vi-VN"/>
              </w:rPr>
              <w:t>p n</w:t>
            </w:r>
            <w:r w:rsidRPr="00795B80">
              <w:rPr>
                <w:rFonts w:ascii="Times New Roman" w:hAnsi="Times New Roman" w:cs="Times New Roman"/>
                <w:sz w:val="24"/>
                <w:szCs w:val="24"/>
                <w:lang w:val="vi-VN"/>
              </w:rPr>
              <w:t>ào CQDĐCSH  có ý kiến để đảm bảo tính khả thi của Luật; rà soát sự phù hợp với quy định về nội dung này tại Luật doanh nghiệp 2020</w:t>
            </w:r>
          </w:p>
        </w:tc>
        <w:tc>
          <w:tcPr>
            <w:tcW w:w="2931" w:type="dxa"/>
            <w:gridSpan w:val="2"/>
          </w:tcPr>
          <w:p w:rsidR="001D7DA9" w:rsidRPr="00795B80" w:rsidRDefault="001D7DA9" w:rsidP="0036388E">
            <w:pPr>
              <w:jc w:val="both"/>
              <w:rPr>
                <w:rFonts w:ascii="Times New Roman" w:hAnsi="Times New Roman" w:cs="Times New Roman"/>
                <w:sz w:val="24"/>
                <w:szCs w:val="24"/>
                <w:lang w:val="nl-NL"/>
              </w:rPr>
            </w:pPr>
          </w:p>
          <w:p w:rsidR="001D7DA9" w:rsidRDefault="001D7DA9" w:rsidP="00762167">
            <w:pPr>
              <w:jc w:val="both"/>
              <w:rPr>
                <w:rFonts w:ascii="Times New Roman" w:hAnsi="Times New Roman" w:cs="Times New Roman"/>
                <w:sz w:val="24"/>
                <w:szCs w:val="24"/>
              </w:rPr>
            </w:pPr>
            <w:r>
              <w:rPr>
                <w:rFonts w:ascii="Times New Roman" w:hAnsi="Times New Roman" w:cs="Times New Roman"/>
                <w:sz w:val="24"/>
                <w:szCs w:val="24"/>
              </w:rPr>
              <w:t>Việc s</w:t>
            </w:r>
            <w:r w:rsidRPr="00795B80">
              <w:rPr>
                <w:rFonts w:ascii="Times New Roman" w:hAnsi="Times New Roman" w:cs="Times New Roman"/>
                <w:sz w:val="24"/>
                <w:szCs w:val="24"/>
                <w:lang w:val="vi-VN"/>
              </w:rPr>
              <w:t>ử dụng khái niệm “chi phối”</w:t>
            </w:r>
            <w:r>
              <w:rPr>
                <w:rFonts w:ascii="Times New Roman" w:hAnsi="Times New Roman" w:cs="Times New Roman"/>
                <w:sz w:val="24"/>
                <w:szCs w:val="24"/>
              </w:rPr>
              <w:t xml:space="preserve"> không phù hợp như giải trình nêu trên. Đồng thời, phương </w:t>
            </w:r>
            <w:proofErr w:type="gramStart"/>
            <w:r>
              <w:rPr>
                <w:rFonts w:ascii="Times New Roman" w:hAnsi="Times New Roman" w:cs="Times New Roman"/>
                <w:sz w:val="24"/>
                <w:szCs w:val="24"/>
              </w:rPr>
              <w:t>án</w:t>
            </w:r>
            <w:proofErr w:type="gramEnd"/>
            <w:r>
              <w:rPr>
                <w:rFonts w:ascii="Times New Roman" w:hAnsi="Times New Roman" w:cs="Times New Roman"/>
                <w:sz w:val="24"/>
                <w:szCs w:val="24"/>
              </w:rPr>
              <w:t xml:space="preserve"> phân phối lợi nhuận (dự kiến lợi nhuận đạt được) là một trong những nhiệm vụ được giao cho doanh nghiệp. Do vậy, đề nghị giữ nguyên.</w:t>
            </w:r>
          </w:p>
          <w:p w:rsidR="001D7DA9" w:rsidRDefault="001D7DA9" w:rsidP="00762167">
            <w:pPr>
              <w:jc w:val="both"/>
              <w:rPr>
                <w:rFonts w:ascii="Times New Roman" w:hAnsi="Times New Roman" w:cs="Times New Roman"/>
                <w:sz w:val="24"/>
                <w:szCs w:val="24"/>
              </w:rPr>
            </w:pPr>
            <w:r>
              <w:rPr>
                <w:rFonts w:ascii="Times New Roman" w:hAnsi="Times New Roman" w:cs="Times New Roman"/>
                <w:sz w:val="24"/>
                <w:szCs w:val="24"/>
              </w:rPr>
              <w:t>Việc quy định cụ thể đã được thể hiện tại dự thảo.</w:t>
            </w:r>
          </w:p>
          <w:p w:rsidR="001D7DA9" w:rsidRPr="00762167" w:rsidRDefault="001D7DA9" w:rsidP="00762167">
            <w:pPr>
              <w:jc w:val="both"/>
              <w:rPr>
                <w:rFonts w:ascii="Times New Roman" w:hAnsi="Times New Roman" w:cs="Times New Roman"/>
                <w:sz w:val="24"/>
                <w:szCs w:val="24"/>
              </w:rPr>
            </w:pPr>
          </w:p>
        </w:tc>
      </w:tr>
      <w:tr w:rsidR="001D7DA9" w:rsidRPr="00F1301F" w:rsidTr="003E702F">
        <w:trPr>
          <w:gridAfter w:val="3"/>
          <w:wAfter w:w="15785" w:type="dxa"/>
        </w:trPr>
        <w:tc>
          <w:tcPr>
            <w:tcW w:w="744" w:type="dxa"/>
          </w:tcPr>
          <w:p w:rsidR="001D7DA9" w:rsidRPr="00795B80" w:rsidRDefault="001D7DA9"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1D7DA9" w:rsidRDefault="001D7DA9"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2. Cơ quan đại diện chủ sở hữu vốn quyết định phê duyệt hoặc có ý kiến để doanh nghiệp quyết định phê duyệt về chiến lược </w:t>
            </w:r>
            <w:r w:rsidRPr="00795B80">
              <w:rPr>
                <w:rFonts w:ascii="Times New Roman" w:hAnsi="Times New Roman" w:cs="Times New Roman"/>
                <w:bCs/>
                <w:sz w:val="24"/>
                <w:szCs w:val="24"/>
                <w:lang w:val="nl-NL"/>
              </w:rPr>
              <w:t>kinh doanh</w:t>
            </w:r>
            <w:r w:rsidRPr="00795B80">
              <w:rPr>
                <w:rFonts w:ascii="Times New Roman" w:eastAsia="Times New Roman" w:hAnsi="Times New Roman" w:cs="Times New Roman"/>
                <w:sz w:val="24"/>
                <w:szCs w:val="24"/>
                <w:lang w:val="nl-NL"/>
              </w:rPr>
              <w:t xml:space="preserve">, kế hoạch sản xuất kinh doanh hàng năm và danh mục cơ cấu lại vốn tại doanh nghiệp thuộc phạm vi quản lý, ngoài chiến lược sản xuất kinh doanh của doanh nghiệp quy định tại </w:t>
            </w:r>
            <w:r w:rsidRPr="00795B80">
              <w:rPr>
                <w:rFonts w:ascii="Times New Roman" w:eastAsia="Times New Roman" w:hAnsi="Times New Roman" w:cs="Times New Roman"/>
                <w:b/>
                <w:bCs/>
                <w:sz w:val="24"/>
                <w:szCs w:val="24"/>
                <w:lang w:val="nl-NL"/>
              </w:rPr>
              <w:t>khoản 1</w:t>
            </w:r>
            <w:r w:rsidRPr="00795B80">
              <w:rPr>
                <w:rFonts w:ascii="Times New Roman" w:eastAsia="Times New Roman" w:hAnsi="Times New Roman" w:cs="Times New Roman"/>
                <w:sz w:val="24"/>
                <w:szCs w:val="24"/>
                <w:lang w:val="nl-NL"/>
              </w:rPr>
              <w:t xml:space="preserve"> Điều này như sau:</w:t>
            </w:r>
          </w:p>
          <w:p w:rsidR="001D7DA9" w:rsidRDefault="001D7DA9"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a) Quyết định phê duyệt hoặc có ý kiến để Chủ tịch Hội đồng thành viên, Chủ tịch công ty, Chủ tịch Hội đồng quản trị quyết định phê duyệt đối với </w:t>
            </w:r>
            <w:r w:rsidRPr="00795B80">
              <w:rPr>
                <w:rFonts w:ascii="Times New Roman" w:hAnsi="Times New Roman" w:cs="Times New Roman"/>
                <w:bCs/>
                <w:sz w:val="24"/>
                <w:szCs w:val="24"/>
                <w:lang w:val="nl-NL"/>
              </w:rPr>
              <w:t xml:space="preserve">doanh </w:t>
            </w:r>
            <w:r w:rsidRPr="00795B80">
              <w:rPr>
                <w:rFonts w:ascii="Times New Roman" w:eastAsia="Times New Roman" w:hAnsi="Times New Roman" w:cs="Times New Roman"/>
                <w:sz w:val="24"/>
                <w:szCs w:val="24"/>
                <w:lang w:val="nl-NL"/>
              </w:rPr>
              <w:t>nghiệp có vốn nhà nước đầu tư trực tiếp trên 50% vốn điều lệ.</w:t>
            </w:r>
          </w:p>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b) Có ý kiến để người đại diện chủ sở hữu vốn tại </w:t>
            </w:r>
            <w:r w:rsidRPr="00795B80">
              <w:rPr>
                <w:rFonts w:ascii="Times New Roman" w:hAnsi="Times New Roman" w:cs="Times New Roman"/>
                <w:bCs/>
                <w:sz w:val="24"/>
                <w:szCs w:val="24"/>
                <w:lang w:val="nl-NL"/>
              </w:rPr>
              <w:t xml:space="preserve">doanh </w:t>
            </w:r>
            <w:r w:rsidRPr="00795B80">
              <w:rPr>
                <w:rFonts w:ascii="Times New Roman" w:eastAsia="Times New Roman" w:hAnsi="Times New Roman" w:cs="Times New Roman"/>
                <w:sz w:val="24"/>
                <w:szCs w:val="24"/>
                <w:lang w:val="nl-NL"/>
              </w:rPr>
              <w:t xml:space="preserve">nghiệp có vốn nhà nước đầu tư trực tiếp từ 50% vốn điều lệ trở xuống biểu quyết tại cuộc họp Hội đồng thành viên, Hội đồng quản trị, Đại </w:t>
            </w:r>
            <w:r w:rsidRPr="00795B80">
              <w:rPr>
                <w:rFonts w:ascii="Times New Roman" w:eastAsia="Times New Roman" w:hAnsi="Times New Roman" w:cs="Times New Roman"/>
                <w:sz w:val="24"/>
                <w:szCs w:val="24"/>
                <w:lang w:val="nl-NL"/>
              </w:rPr>
              <w:lastRenderedPageBreak/>
              <w:t>hội đồng cổ đông quyết định theo Điều lệ công ty.</w:t>
            </w:r>
          </w:p>
        </w:tc>
        <w:tc>
          <w:tcPr>
            <w:tcW w:w="7393" w:type="dxa"/>
            <w:gridSpan w:val="2"/>
          </w:tcPr>
          <w:p w:rsidR="001D7DA9" w:rsidRPr="00795B80" w:rsidRDefault="001D7DA9" w:rsidP="00332D1D">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lastRenderedPageBreak/>
              <w:t>(i)</w:t>
            </w:r>
            <w:r w:rsidRPr="00795B80">
              <w:rPr>
                <w:rFonts w:ascii="Times New Roman" w:hAnsi="Times New Roman" w:cs="Times New Roman"/>
                <w:b/>
                <w:sz w:val="24"/>
                <w:szCs w:val="24"/>
                <w:lang w:val="nl-NL"/>
              </w:rPr>
              <w:t xml:space="preserve"> UBND tỉnh Nghệ An: </w:t>
            </w:r>
            <w:r w:rsidRPr="00795B80">
              <w:rPr>
                <w:rFonts w:ascii="Times New Roman" w:hAnsi="Times New Roman" w:cs="Times New Roman"/>
                <w:sz w:val="24"/>
                <w:szCs w:val="24"/>
                <w:lang w:val="nl-NL"/>
              </w:rPr>
              <w:t>Đề nghị sửa đổi, tách thành 02 nội dung cụ thể để phù hợp với quy định tại Luật Doanh nghiệp, cụ thể: Đối với doanh nghiệp 100% vốn nhà nước thì cơ quan đại diện chủ sở hữu quyết định phê duyệt chiến lược kinh doanh, kết hoạch hàng năm; đối với doanh nghiệp có vốn nhà nước thì cơ quan đại diện chủ sở hữu có ý kiến để Hội đồng thành viên, Hội đồng quản trị, Đại hội đồng cổ đông quyết định theo Điều lệ của Công ty.</w:t>
            </w:r>
          </w:p>
          <w:p w:rsidR="001D7DA9" w:rsidRPr="00F1301F" w:rsidRDefault="001D7DA9" w:rsidP="0036388E">
            <w:pPr>
              <w:spacing w:before="60" w:after="60"/>
              <w:jc w:val="both"/>
              <w:rPr>
                <w:rFonts w:ascii="Times New Roman" w:hAnsi="Times New Roman" w:cs="Times New Roman"/>
                <w:iCs/>
                <w:sz w:val="24"/>
                <w:szCs w:val="24"/>
                <w:lang w:val="nl-NL"/>
              </w:rPr>
            </w:pPr>
            <w:r>
              <w:rPr>
                <w:rFonts w:ascii="Times New Roman" w:hAnsi="Times New Roman" w:cs="Times New Roman"/>
                <w:b/>
                <w:sz w:val="24"/>
                <w:szCs w:val="24"/>
                <w:lang w:val="nl-NL"/>
              </w:rPr>
              <w:t>(ii)</w:t>
            </w:r>
            <w:r w:rsidRPr="00F1301F">
              <w:rPr>
                <w:rFonts w:ascii="Times New Roman" w:hAnsi="Times New Roman" w:cs="Times New Roman"/>
                <w:b/>
                <w:sz w:val="24"/>
                <w:szCs w:val="24"/>
                <w:lang w:val="nl-NL"/>
              </w:rPr>
              <w:t xml:space="preserve"> S</w:t>
            </w:r>
            <w:r>
              <w:rPr>
                <w:rFonts w:ascii="Times New Roman" w:hAnsi="Times New Roman" w:cs="Times New Roman"/>
                <w:b/>
                <w:sz w:val="24"/>
                <w:szCs w:val="24"/>
                <w:lang w:val="nl-NL"/>
              </w:rPr>
              <w:t>TC</w:t>
            </w:r>
            <w:r w:rsidRPr="00F1301F">
              <w:rPr>
                <w:rFonts w:ascii="Times New Roman" w:hAnsi="Times New Roman" w:cs="Times New Roman"/>
                <w:b/>
                <w:sz w:val="24"/>
                <w:szCs w:val="24"/>
                <w:lang w:val="nl-NL"/>
              </w:rPr>
              <w:t xml:space="preserve"> TP Hải Phòng: </w:t>
            </w:r>
            <w:r w:rsidRPr="00F1301F">
              <w:rPr>
                <w:rFonts w:ascii="Times New Roman" w:hAnsi="Times New Roman" w:cs="Times New Roman"/>
                <w:sz w:val="24"/>
                <w:szCs w:val="24"/>
                <w:lang w:val="nl-NL"/>
              </w:rPr>
              <w:t>Quy định t</w:t>
            </w:r>
            <w:r w:rsidRPr="00F1301F">
              <w:rPr>
                <w:rFonts w:ascii="Times New Roman" w:hAnsi="Times New Roman" w:cs="Times New Roman"/>
                <w:iCs/>
                <w:sz w:val="24"/>
                <w:szCs w:val="24"/>
                <w:lang w:val="nl-NL"/>
              </w:rPr>
              <w:t>ại Tiết a Khoản 2 Điều 14 Dự thảo Luật là chưa phù hợp với Luật Doanh nghiệp. Nguyên nhân là do thẩm quyền quyết định những nội dung nêu trên đối với doanh nghiệp có vốn góp nhà nước từ 50% đến dưới 100% thuộc Hội đồng thành viên, Đại hội đồng cổ đông, Hội đồng quản trị công ty.</w:t>
            </w:r>
          </w:p>
          <w:p w:rsidR="001D7DA9" w:rsidRPr="00F1301F" w:rsidRDefault="001D7DA9" w:rsidP="0036388E">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 xml:space="preserve">(iii) </w:t>
            </w:r>
            <w:r w:rsidRPr="00F1301F">
              <w:rPr>
                <w:rFonts w:ascii="Times New Roman" w:hAnsi="Times New Roman" w:cs="Times New Roman"/>
                <w:b/>
                <w:sz w:val="24"/>
                <w:szCs w:val="24"/>
                <w:lang w:val="nl-NL"/>
              </w:rPr>
              <w:t>S</w:t>
            </w:r>
            <w:r>
              <w:rPr>
                <w:rFonts w:ascii="Times New Roman" w:hAnsi="Times New Roman" w:cs="Times New Roman"/>
                <w:b/>
                <w:sz w:val="24"/>
                <w:szCs w:val="24"/>
                <w:lang w:val="nl-NL"/>
              </w:rPr>
              <w:t>TC</w:t>
            </w:r>
            <w:r w:rsidRPr="00F1301F">
              <w:rPr>
                <w:rFonts w:ascii="Times New Roman" w:hAnsi="Times New Roman" w:cs="Times New Roman"/>
                <w:b/>
                <w:sz w:val="24"/>
                <w:szCs w:val="24"/>
                <w:lang w:val="nl-NL"/>
              </w:rPr>
              <w:t xml:space="preserve"> Khánh Hòa</w:t>
            </w:r>
            <w:r w:rsidRPr="00F1301F">
              <w:rPr>
                <w:rFonts w:ascii="Times New Roman" w:hAnsi="Times New Roman" w:cs="Times New Roman"/>
                <w:sz w:val="24"/>
                <w:szCs w:val="24"/>
                <w:lang w:val="nl-NL"/>
              </w:rPr>
              <w:t>: Tại điểm a khoản 2 đề nghị quy định cụ thể trường hợp nào cơ quan đại diện chủ sở hữu vốn quyết định, trường hợp nào cơ quan đại diện chủ sở hữu vốn có ý kiến để đảm bảo tính khả thi của Luật; đồng thời, rà soát sự phù hợp với quy định về nội dung này tại Luật Doanh nghiệp năm 2020.</w:t>
            </w:r>
          </w:p>
          <w:p w:rsidR="001D7DA9" w:rsidRPr="00795B80" w:rsidRDefault="001D7DA9" w:rsidP="00332D1D">
            <w:pPr>
              <w:shd w:val="clear" w:color="auto" w:fill="FFFFFF"/>
              <w:spacing w:before="60" w:after="60"/>
              <w:jc w:val="both"/>
              <w:rPr>
                <w:rFonts w:ascii="Times New Roman" w:eastAsia="Times New Roman" w:hAnsi="Times New Roman" w:cs="Times New Roman"/>
                <w:sz w:val="24"/>
                <w:szCs w:val="24"/>
                <w:lang w:val="nl-NL"/>
              </w:rPr>
            </w:pPr>
            <w:r>
              <w:rPr>
                <w:rFonts w:ascii="Times New Roman" w:hAnsi="Times New Roman" w:cs="Times New Roman"/>
                <w:b/>
                <w:sz w:val="24"/>
                <w:szCs w:val="24"/>
                <w:lang w:val="nl-NL"/>
              </w:rPr>
              <w:t>(iv)</w:t>
            </w:r>
            <w:r w:rsidRPr="00795B80">
              <w:rPr>
                <w:rFonts w:ascii="Times New Roman" w:hAnsi="Times New Roman" w:cs="Times New Roman"/>
                <w:b/>
                <w:sz w:val="24"/>
                <w:szCs w:val="24"/>
                <w:lang w:val="nl-NL"/>
              </w:rPr>
              <w:t xml:space="preserve"> STC Lào Cai:</w:t>
            </w:r>
            <w:r w:rsidRPr="00795B80">
              <w:rPr>
                <w:rFonts w:ascii="Times New Roman" w:hAnsi="Times New Roman" w:cs="Times New Roman"/>
                <w:sz w:val="24"/>
                <w:szCs w:val="24"/>
                <w:lang w:val="nl-NL"/>
              </w:rPr>
              <w:t xml:space="preserve"> Điểm a Khoản 2: Đề nghị xem xét bỏ cụm từ “</w:t>
            </w:r>
            <w:r w:rsidRPr="00795B80">
              <w:rPr>
                <w:rFonts w:ascii="Times New Roman" w:hAnsi="Times New Roman" w:cs="Times New Roman"/>
                <w:i/>
                <w:sz w:val="24"/>
                <w:szCs w:val="24"/>
                <w:lang w:val="nl-NL"/>
              </w:rPr>
              <w:t>Quyết định phê duyệt</w:t>
            </w:r>
            <w:r w:rsidRPr="00795B80">
              <w:rPr>
                <w:rFonts w:ascii="Times New Roman" w:hAnsi="Times New Roman" w:cs="Times New Roman"/>
                <w:sz w:val="24"/>
                <w:szCs w:val="24"/>
                <w:lang w:val="nl-NL"/>
              </w:rPr>
              <w:t>” cụ thể như sau “</w:t>
            </w:r>
            <w:r w:rsidRPr="00795B80">
              <w:rPr>
                <w:rFonts w:ascii="Times New Roman" w:hAnsi="Times New Roman" w:cs="Times New Roman"/>
                <w:i/>
                <w:sz w:val="24"/>
                <w:szCs w:val="24"/>
                <w:lang w:val="nl-NL"/>
              </w:rPr>
              <w:t xml:space="preserve">Có ý kiến để Chủ tịch hội đồng thành viên, Chủ tịch công ty, Chủ tịch Hội đồng quản trị quyết định phê duyệt </w:t>
            </w:r>
            <w:r w:rsidRPr="00795B80">
              <w:rPr>
                <w:rFonts w:ascii="Times New Roman" w:hAnsi="Times New Roman" w:cs="Times New Roman"/>
                <w:i/>
                <w:sz w:val="24"/>
                <w:szCs w:val="24"/>
                <w:lang w:val="nl-NL"/>
              </w:rPr>
              <w:lastRenderedPageBreak/>
              <w:t>…</w:t>
            </w:r>
            <w:r w:rsidRPr="00795B80">
              <w:rPr>
                <w:rFonts w:ascii="Times New Roman" w:hAnsi="Times New Roman" w:cs="Times New Roman"/>
                <w:sz w:val="24"/>
                <w:szCs w:val="24"/>
                <w:lang w:val="nl-NL"/>
              </w:rPr>
              <w:t>”</w:t>
            </w:r>
          </w:p>
        </w:tc>
        <w:tc>
          <w:tcPr>
            <w:tcW w:w="2931" w:type="dxa"/>
            <w:gridSpan w:val="2"/>
          </w:tcPr>
          <w:p w:rsidR="001D7DA9" w:rsidRDefault="001D7DA9" w:rsidP="00332D1D">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 Dự thảo Luật đã thể hiện rõ theo hướng: doanh nghiệp có vốn 100% của Nhà nước thì được quyết định, doanh nghiệp từ 50% đến dưới 100% thì có ý kiến để quyết định, còn các doanh nghiệp dưới 50% có ý kiến để quyết định theo Điều lệ công ty.</w:t>
            </w:r>
          </w:p>
          <w:p w:rsidR="001D7DA9" w:rsidRPr="00F1301F" w:rsidRDefault="001D7DA9" w:rsidP="0078216D">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Tiếp thu ý kiến, dự thảo Luật hoàn thiện theo hướng phân cấp rõ hơn về chiến lược, kế hoạch kinh doanh và phương án cơ cấu lại vốn theo từng cấp (Thủ tướng, cơ quan chủ sở hữu, doah nghiệp).</w:t>
            </w:r>
          </w:p>
        </w:tc>
      </w:tr>
      <w:bookmarkEnd w:id="36"/>
      <w:tr w:rsidR="001D7DA9" w:rsidRPr="00F1301F" w:rsidTr="003E702F">
        <w:trPr>
          <w:gridAfter w:val="3"/>
          <w:wAfter w:w="15785" w:type="dxa"/>
        </w:trPr>
        <w:tc>
          <w:tcPr>
            <w:tcW w:w="744" w:type="dxa"/>
          </w:tcPr>
          <w:p w:rsidR="001D7DA9" w:rsidRPr="00795B80" w:rsidRDefault="001D7DA9"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3. Nội dung cơ bản của chiến lược, kế hoạch và danh mục cơ cấu lại vốn </w:t>
            </w:r>
          </w:p>
        </w:tc>
        <w:tc>
          <w:tcPr>
            <w:tcW w:w="7393" w:type="dxa"/>
            <w:gridSpan w:val="2"/>
          </w:tcPr>
          <w:p w:rsidR="001D7DA9" w:rsidRPr="00795B80" w:rsidRDefault="001D7DA9" w:rsidP="0036388E">
            <w:pPr>
              <w:spacing w:before="60" w:after="60"/>
              <w:jc w:val="both"/>
              <w:rPr>
                <w:rFonts w:ascii="Times New Roman" w:hAnsi="Times New Roman" w:cs="Times New Roman"/>
                <w:sz w:val="24"/>
                <w:szCs w:val="24"/>
                <w:lang w:val="vi-VN"/>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BQP:</w:t>
            </w:r>
            <w:r w:rsidRPr="00795B80">
              <w:rPr>
                <w:rFonts w:ascii="Times New Roman" w:hAnsi="Times New Roman" w:cs="Times New Roman"/>
                <w:sz w:val="24"/>
                <w:szCs w:val="24"/>
                <w:lang w:val="vi-VN"/>
              </w:rPr>
              <w:t xml:space="preserve"> Đề nghị việc xây dựng chiến lược được áp dụng đối với mọi doanh nghiệp do chiến lược sản xuất kinh doanh của doanh nghiệp là công cụ quản lý quan trọng trong việc điều hành và định hướng hoạt động của doanh nghiệp (về sản xuất kinh doanh, phân bổ nguồn lực, …).</w:t>
            </w:r>
          </w:p>
          <w:p w:rsidR="001D7DA9" w:rsidRPr="00795B80" w:rsidRDefault="001D7DA9" w:rsidP="0036388E">
            <w:pPr>
              <w:spacing w:before="60" w:after="60"/>
              <w:jc w:val="both"/>
              <w:rPr>
                <w:rFonts w:ascii="Times New Roman" w:hAnsi="Times New Roman" w:cs="Times New Roman"/>
                <w:sz w:val="24"/>
                <w:szCs w:val="24"/>
                <w:lang w:val="vi-VN"/>
              </w:rPr>
            </w:pPr>
            <w:r>
              <w:rPr>
                <w:rFonts w:ascii="Times New Roman" w:hAnsi="Times New Roman" w:cs="Times New Roman"/>
                <w:sz w:val="24"/>
                <w:szCs w:val="24"/>
              </w:rPr>
              <w:t>-</w:t>
            </w:r>
            <w:r w:rsidRPr="00795B80">
              <w:rPr>
                <w:rFonts w:ascii="Times New Roman" w:hAnsi="Times New Roman" w:cs="Times New Roman"/>
                <w:sz w:val="24"/>
                <w:szCs w:val="24"/>
                <w:lang w:val="vi-VN"/>
              </w:rPr>
              <w:t xml:space="preserve"> Đề nghị lồng ghép nội dung về nhu cầu, phương án bổ sung vốn điều lệ của doanh nghiệp trong chiến lược sản xuất kinh doanh để cấp có thẩm quyền phê duyệt đồng thời cùng chiến lược sản xuất kinh doanh, đảm bảo thuận tiện trong việc triển khai, không phải phê duyệt riêng về vốn điều lệ.</w:t>
            </w:r>
          </w:p>
          <w:p w:rsidR="001D7DA9" w:rsidRPr="00795B80" w:rsidRDefault="001D7DA9" w:rsidP="0036388E">
            <w:pPr>
              <w:spacing w:before="60" w:after="60"/>
              <w:jc w:val="both"/>
              <w:rPr>
                <w:rFonts w:ascii="Times New Roman" w:hAnsi="Times New Roman" w:cs="Times New Roman"/>
                <w:sz w:val="24"/>
                <w:szCs w:val="24"/>
                <w:lang w:val="vi-VN"/>
              </w:rPr>
            </w:pPr>
            <w:r>
              <w:rPr>
                <w:rFonts w:ascii="Times New Roman" w:hAnsi="Times New Roman" w:cs="Times New Roman"/>
                <w:sz w:val="24"/>
                <w:szCs w:val="24"/>
              </w:rPr>
              <w:t>-</w:t>
            </w:r>
            <w:r w:rsidRPr="00795B80">
              <w:rPr>
                <w:rFonts w:ascii="Times New Roman" w:hAnsi="Times New Roman" w:cs="Times New Roman"/>
                <w:sz w:val="24"/>
                <w:szCs w:val="24"/>
                <w:lang w:val="vi-VN"/>
              </w:rPr>
              <w:t xml:space="preserve"> Đối với kế hoạch sản xuất kinh doanh năm, doanh nghiệp được phép thực hiện giữ lại lợi nhuận để tăng vốn điều lệ như một hình thức phân phối lợi nhuận phù hợp theo chiến lược đã được phê duyệt.</w:t>
            </w:r>
          </w:p>
          <w:p w:rsidR="001D7DA9" w:rsidRPr="00F1301F" w:rsidRDefault="001D7DA9" w:rsidP="0036388E">
            <w:pPr>
              <w:spacing w:before="60" w:after="60"/>
              <w:jc w:val="both"/>
              <w:rPr>
                <w:rFonts w:ascii="Times New Roman" w:hAnsi="Times New Roman" w:cs="Times New Roman"/>
                <w:iCs/>
                <w:sz w:val="24"/>
                <w:szCs w:val="24"/>
                <w:lang w:val="vi-VN"/>
              </w:rPr>
            </w:pPr>
            <w:r w:rsidRPr="00EB5CEE">
              <w:rPr>
                <w:rFonts w:ascii="Times New Roman" w:hAnsi="Times New Roman" w:cs="Times New Roman"/>
                <w:b/>
                <w:sz w:val="24"/>
                <w:szCs w:val="24"/>
              </w:rPr>
              <w:t>(</w:t>
            </w:r>
            <w:proofErr w:type="gramStart"/>
            <w:r w:rsidRPr="00EB5CEE">
              <w:rPr>
                <w:rFonts w:ascii="Times New Roman" w:hAnsi="Times New Roman" w:cs="Times New Roman"/>
                <w:b/>
                <w:sz w:val="24"/>
                <w:szCs w:val="24"/>
              </w:rPr>
              <w:t>ii</w:t>
            </w:r>
            <w:proofErr w:type="gramEnd"/>
            <w:r w:rsidRPr="00EB5CEE">
              <w:rPr>
                <w:rFonts w:ascii="Times New Roman" w:hAnsi="Times New Roman" w:cs="Times New Roman"/>
                <w:b/>
                <w:sz w:val="24"/>
                <w:szCs w:val="24"/>
              </w:rPr>
              <w:t>)</w:t>
            </w:r>
            <w:r w:rsidRPr="00EB5CEE">
              <w:rPr>
                <w:rFonts w:ascii="Times New Roman" w:hAnsi="Times New Roman" w:cs="Times New Roman"/>
                <w:b/>
                <w:sz w:val="24"/>
                <w:szCs w:val="24"/>
                <w:lang w:val="vi-VN"/>
              </w:rPr>
              <w:t xml:space="preserve"> S</w:t>
            </w:r>
            <w:r>
              <w:rPr>
                <w:rFonts w:ascii="Times New Roman" w:hAnsi="Times New Roman" w:cs="Times New Roman"/>
                <w:b/>
                <w:sz w:val="24"/>
                <w:szCs w:val="24"/>
              </w:rPr>
              <w:t>TC</w:t>
            </w:r>
            <w:r w:rsidRPr="00795B80">
              <w:rPr>
                <w:rFonts w:ascii="Times New Roman" w:hAnsi="Times New Roman" w:cs="Times New Roman"/>
                <w:b/>
                <w:sz w:val="24"/>
                <w:szCs w:val="24"/>
                <w:lang w:val="vi-VN"/>
              </w:rPr>
              <w:t xml:space="preserve"> TP Hải Phòng:</w:t>
            </w:r>
            <w:r w:rsidRPr="00795B80">
              <w:rPr>
                <w:rFonts w:ascii="Times New Roman" w:hAnsi="Times New Roman" w:cs="Times New Roman"/>
                <w:sz w:val="24"/>
                <w:szCs w:val="24"/>
                <w:lang w:val="vi-VN"/>
              </w:rPr>
              <w:t xml:space="preserve"> </w:t>
            </w:r>
            <w:r w:rsidRPr="00795B80">
              <w:rPr>
                <w:rFonts w:ascii="Times New Roman" w:hAnsi="Times New Roman" w:cs="Times New Roman"/>
                <w:iCs/>
                <w:sz w:val="24"/>
                <w:szCs w:val="24"/>
                <w:lang w:val="vi-VN"/>
              </w:rPr>
              <w:t>Tại Tiết b Khoản 3 Điều 14: Đề nghị xem xét bỏ nội dung phương án phân phối lợi nhuận trong kế hoạch sản xuất kinh doanh hàng năm. Nguyên nhân là do nội dung phân phối lợi nhuận phụ thuộc vào kết quả thực hiện năm kế hoạch, trên cơ sở đó mới thực hiện phân phối các quỹ, chia lợi tức (đối với doanh nghiệp có vốn góp của nhà nước), chưa thể xác định được tại thời điểm xây dựng kế hoạch.</w:t>
            </w:r>
          </w:p>
          <w:p w:rsidR="001D7DA9" w:rsidRPr="00F1301F" w:rsidRDefault="001D7DA9" w:rsidP="0036388E">
            <w:pPr>
              <w:spacing w:before="60" w:after="60"/>
              <w:jc w:val="both"/>
              <w:rPr>
                <w:rFonts w:ascii="Times New Roman" w:hAnsi="Times New Roman" w:cs="Times New Roman"/>
                <w:sz w:val="24"/>
                <w:szCs w:val="24"/>
                <w:lang w:val="vi-VN"/>
              </w:rPr>
            </w:pPr>
          </w:p>
        </w:tc>
        <w:tc>
          <w:tcPr>
            <w:tcW w:w="2931" w:type="dxa"/>
            <w:gridSpan w:val="2"/>
          </w:tcPr>
          <w:p w:rsidR="001D7DA9" w:rsidRDefault="001D7DA9"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Dự thảo Luật quy định </w:t>
            </w:r>
            <w:r>
              <w:rPr>
                <w:rFonts w:ascii="Times New Roman" w:eastAsia="Times New Roman" w:hAnsi="Times New Roman" w:cs="Times New Roman"/>
                <w:sz w:val="24"/>
                <w:szCs w:val="24"/>
                <w:lang w:val="nl-NL"/>
              </w:rPr>
              <w:t xml:space="preserve">theo hướng các doanh nghiệp có vị trí, vai trò quan trọng mới phải xây dựng chiến lược, còn </w:t>
            </w:r>
            <w:r w:rsidRPr="00795B80">
              <w:rPr>
                <w:rFonts w:ascii="Times New Roman" w:eastAsia="Times New Roman" w:hAnsi="Times New Roman" w:cs="Times New Roman"/>
                <w:sz w:val="24"/>
                <w:szCs w:val="24"/>
                <w:lang w:val="nl-NL"/>
              </w:rPr>
              <w:t xml:space="preserve">các doanh nghiệp </w:t>
            </w:r>
            <w:r>
              <w:rPr>
                <w:rFonts w:ascii="Times New Roman" w:eastAsia="Times New Roman" w:hAnsi="Times New Roman" w:cs="Times New Roman"/>
                <w:sz w:val="24"/>
                <w:szCs w:val="24"/>
                <w:lang w:val="nl-NL"/>
              </w:rPr>
              <w:t xml:space="preserve">không </w:t>
            </w:r>
            <w:r w:rsidRPr="00795B80">
              <w:rPr>
                <w:rFonts w:ascii="Times New Roman" w:eastAsia="Times New Roman" w:hAnsi="Times New Roman" w:cs="Times New Roman"/>
                <w:sz w:val="24"/>
                <w:szCs w:val="24"/>
                <w:lang w:val="nl-NL"/>
              </w:rPr>
              <w:t>phải lập chiến lược</w:t>
            </w:r>
            <w:r>
              <w:rPr>
                <w:rFonts w:ascii="Times New Roman" w:eastAsia="Times New Roman" w:hAnsi="Times New Roman" w:cs="Times New Roman"/>
                <w:sz w:val="24"/>
                <w:szCs w:val="24"/>
                <w:lang w:val="nl-NL"/>
              </w:rPr>
              <w:t xml:space="preserve"> và được phê duyệt kế hoạch kinh doanh hàng năm</w:t>
            </w:r>
            <w:r w:rsidRPr="00795B80">
              <w:rPr>
                <w:rFonts w:ascii="Times New Roman" w:eastAsia="Times New Roman" w:hAnsi="Times New Roman" w:cs="Times New Roman"/>
                <w:sz w:val="24"/>
                <w:szCs w:val="24"/>
                <w:lang w:val="nl-NL"/>
              </w:rPr>
              <w:t xml:space="preserve"> </w:t>
            </w:r>
            <w:r>
              <w:rPr>
                <w:rFonts w:ascii="Times New Roman" w:eastAsia="Times New Roman" w:hAnsi="Times New Roman" w:cs="Times New Roman"/>
                <w:sz w:val="24"/>
                <w:szCs w:val="24"/>
                <w:lang w:val="nl-NL"/>
              </w:rPr>
              <w:t>để làm căn cứ thực hiện.</w:t>
            </w:r>
          </w:p>
          <w:p w:rsidR="001D7DA9" w:rsidRPr="00795B80" w:rsidRDefault="001D7DA9" w:rsidP="00EB5CEE">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Việc q</w:t>
            </w:r>
            <w:r w:rsidRPr="00795B80">
              <w:rPr>
                <w:rFonts w:ascii="Times New Roman" w:eastAsia="Times New Roman" w:hAnsi="Times New Roman" w:cs="Times New Roman"/>
                <w:sz w:val="24"/>
                <w:szCs w:val="24"/>
                <w:lang w:val="nl-NL"/>
              </w:rPr>
              <w:t xml:space="preserve">uy định phân phối lợi nhuận </w:t>
            </w:r>
            <w:r>
              <w:rPr>
                <w:rFonts w:ascii="Times New Roman" w:eastAsia="Times New Roman" w:hAnsi="Times New Roman" w:cs="Times New Roman"/>
                <w:sz w:val="24"/>
                <w:szCs w:val="24"/>
                <w:lang w:val="nl-NL"/>
              </w:rPr>
              <w:t>nhằm cụ thể hóa kế hoạch lợi nhuận năm của doanh nghiệp và đưa ra phương án sử dụng cụ thể</w:t>
            </w:r>
            <w:r w:rsidRPr="00795B80">
              <w:rPr>
                <w:rFonts w:ascii="Times New Roman" w:eastAsia="Times New Roman" w:hAnsi="Times New Roman" w:cs="Times New Roman"/>
                <w:sz w:val="24"/>
                <w:szCs w:val="24"/>
                <w:lang w:val="nl-NL"/>
              </w:rPr>
              <w:t>.</w:t>
            </w:r>
          </w:p>
        </w:tc>
      </w:tr>
      <w:tr w:rsidR="001D7DA9" w:rsidRPr="00795B80" w:rsidTr="003E702F">
        <w:trPr>
          <w:gridAfter w:val="3"/>
          <w:wAfter w:w="15785" w:type="dxa"/>
        </w:trPr>
        <w:tc>
          <w:tcPr>
            <w:tcW w:w="744" w:type="dxa"/>
          </w:tcPr>
          <w:p w:rsidR="001D7DA9" w:rsidRPr="00795B80" w:rsidRDefault="001D7DA9"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a) Các doanh nghiệp có vốn nhà nước đầu tư hoạt động theo hình thức nhóm công ty gồm tập đoàn kinh tế, tổng công ty, công ty mẹ, công ty con phải xây dựng và được phê duyệt chiến lược kinh doanh của doanh nghiệp (gọi tắt là chiến lược kinh doanh); </w:t>
            </w:r>
            <w:r w:rsidRPr="00795B80">
              <w:rPr>
                <w:rFonts w:ascii="Times New Roman" w:eastAsia="Times New Roman" w:hAnsi="Times New Roman" w:cs="Times New Roman"/>
                <w:sz w:val="24"/>
                <w:szCs w:val="24"/>
                <w:u w:val="single"/>
                <w:lang w:val="nl-NL"/>
              </w:rPr>
              <w:t>các doanh nghiệp có vốn nhà nước đầu tư còn lại không phải xây dựng và phê duyệt chiến lược kinh doanh</w:t>
            </w:r>
            <w:r w:rsidRPr="00795B80">
              <w:rPr>
                <w:rFonts w:ascii="Times New Roman" w:eastAsia="Times New Roman" w:hAnsi="Times New Roman" w:cs="Times New Roman"/>
                <w:sz w:val="24"/>
                <w:szCs w:val="24"/>
                <w:lang w:val="nl-NL"/>
              </w:rPr>
              <w:t xml:space="preserve">. Chiến lược kinh doanh bao gồm nội dung cơ bản về phương hướng, mục tiêu, nhiệm vụ chủ yếu, nguồn lực, kế hoạch sản xuất kinh doanh, kế hoạch đầu </w:t>
            </w:r>
            <w:r w:rsidRPr="00795B80">
              <w:rPr>
                <w:rFonts w:ascii="Times New Roman" w:eastAsia="Times New Roman" w:hAnsi="Times New Roman" w:cs="Times New Roman"/>
                <w:sz w:val="24"/>
                <w:szCs w:val="24"/>
                <w:lang w:val="nl-NL"/>
              </w:rPr>
              <w:lastRenderedPageBreak/>
              <w:t>tư phát triển, giải pháp thực hiện của toàn bộ nhóm công ty có mối liên hệ với nhau thông qua sở hữu cổ phần, phần vốn góp hoặc liên kết khác và các nội dung, hồ sơ khác có liên quan trong thời gian nhất định, tối thiểu là 05 năm trở lên.</w:t>
            </w:r>
          </w:p>
        </w:tc>
        <w:tc>
          <w:tcPr>
            <w:tcW w:w="7393" w:type="dxa"/>
            <w:gridSpan w:val="2"/>
          </w:tcPr>
          <w:p w:rsidR="001D7DA9" w:rsidRPr="00B649A4" w:rsidRDefault="001D7DA9" w:rsidP="0036388E">
            <w:pPr>
              <w:spacing w:before="60" w:after="60"/>
              <w:jc w:val="both"/>
              <w:rPr>
                <w:rFonts w:ascii="Times New Roman" w:hAnsi="Times New Roman" w:cs="Times New Roman"/>
                <w:sz w:val="24"/>
                <w:szCs w:val="24"/>
                <w:lang w:val="nl-NL"/>
              </w:rPr>
            </w:pPr>
            <w:r w:rsidRPr="00B649A4">
              <w:rPr>
                <w:rFonts w:ascii="Times New Roman" w:hAnsi="Times New Roman" w:cs="Times New Roman"/>
                <w:b/>
                <w:sz w:val="24"/>
                <w:szCs w:val="24"/>
                <w:lang w:val="nl-NL"/>
              </w:rPr>
              <w:lastRenderedPageBreak/>
              <w:t>(i) BQP:</w:t>
            </w:r>
            <w:r w:rsidRPr="00B649A4">
              <w:rPr>
                <w:rFonts w:ascii="Times New Roman" w:hAnsi="Times New Roman" w:cs="Times New Roman"/>
                <w:sz w:val="24"/>
                <w:szCs w:val="24"/>
                <w:lang w:val="nl-NL"/>
              </w:rPr>
              <w:t xml:space="preserve"> Đề nghị viết lại như sau: “Các doanh nghiệp có vốn nhà nước đầu tư hoạt động theo hình thức nhóm công ty </w:t>
            </w:r>
            <w:r w:rsidRPr="00B649A4">
              <w:rPr>
                <w:rFonts w:ascii="Times New Roman" w:hAnsi="Times New Roman" w:cs="Times New Roman"/>
                <w:strike/>
                <w:sz w:val="24"/>
                <w:szCs w:val="24"/>
                <w:lang w:val="nl-NL"/>
              </w:rPr>
              <w:t>gồm tập đoàn kinh tế, tổng công ty, công ty mẹ, công ty con</w:t>
            </w:r>
            <w:r w:rsidRPr="00B649A4">
              <w:rPr>
                <w:rFonts w:ascii="Times New Roman" w:hAnsi="Times New Roman" w:cs="Times New Roman"/>
                <w:sz w:val="24"/>
                <w:szCs w:val="24"/>
                <w:lang w:val="nl-NL"/>
              </w:rPr>
              <w:t xml:space="preserve"> thì Công ty mẹ phải xây dựng và được phê duyệt chiến lược kinh doanh của </w:t>
            </w:r>
            <w:r w:rsidRPr="00B649A4">
              <w:rPr>
                <w:rFonts w:ascii="Times New Roman" w:hAnsi="Times New Roman" w:cs="Times New Roman"/>
                <w:strike/>
                <w:sz w:val="24"/>
                <w:szCs w:val="24"/>
                <w:lang w:val="nl-NL"/>
              </w:rPr>
              <w:t>doanh nghiệp</w:t>
            </w:r>
            <w:r w:rsidRPr="00B649A4">
              <w:rPr>
                <w:rFonts w:ascii="Times New Roman" w:hAnsi="Times New Roman" w:cs="Times New Roman"/>
                <w:sz w:val="24"/>
                <w:szCs w:val="24"/>
                <w:lang w:val="nl-NL"/>
              </w:rPr>
              <w:t xml:space="preserve"> nhóm công ty …”</w:t>
            </w:r>
          </w:p>
          <w:p w:rsidR="001D7DA9" w:rsidRPr="00B649A4" w:rsidRDefault="001D7DA9" w:rsidP="0036388E">
            <w:pPr>
              <w:spacing w:before="60" w:after="60"/>
              <w:jc w:val="both"/>
              <w:rPr>
                <w:rFonts w:ascii="Times New Roman" w:hAnsi="Times New Roman" w:cs="Times New Roman"/>
                <w:sz w:val="24"/>
                <w:szCs w:val="24"/>
                <w:lang w:val="nl-NL"/>
              </w:rPr>
            </w:pPr>
          </w:p>
          <w:p w:rsidR="00B649A4" w:rsidRPr="00B649A4" w:rsidRDefault="00B649A4" w:rsidP="00B649A4">
            <w:pPr>
              <w:spacing w:before="60" w:after="60"/>
              <w:jc w:val="both"/>
              <w:rPr>
                <w:rFonts w:ascii="Times New Roman" w:hAnsi="Times New Roman" w:cs="Times New Roman"/>
                <w:b/>
                <w:sz w:val="24"/>
                <w:szCs w:val="24"/>
              </w:rPr>
            </w:pPr>
            <w:r w:rsidRPr="00B649A4">
              <w:rPr>
                <w:rFonts w:ascii="Times New Roman" w:hAnsi="Times New Roman" w:cs="Times New Roman"/>
                <w:b/>
                <w:sz w:val="24"/>
                <w:szCs w:val="24"/>
              </w:rPr>
              <w:t>(ii) Bộ Y tế:</w:t>
            </w:r>
          </w:p>
          <w:p w:rsidR="00B649A4" w:rsidRPr="00B649A4" w:rsidRDefault="00B649A4" w:rsidP="00B649A4">
            <w:pPr>
              <w:spacing w:before="60" w:after="60"/>
              <w:jc w:val="both"/>
              <w:rPr>
                <w:rFonts w:ascii="Times New Roman" w:hAnsi="Times New Roman" w:cs="Times New Roman"/>
                <w:sz w:val="24"/>
                <w:szCs w:val="24"/>
                <w:lang w:val="nl-NL"/>
              </w:rPr>
            </w:pPr>
            <w:r w:rsidRPr="00B649A4">
              <w:rPr>
                <w:rFonts w:ascii="Times New Roman" w:hAnsi="Times New Roman" w:cs="Times New Roman"/>
                <w:sz w:val="24"/>
                <w:szCs w:val="24"/>
              </w:rPr>
              <w:t>Đề nghị sửa như sau “...; các doanh nghiệp có vốn nhà nước đầu tư còn lại không phải xây dựng và phê duyệt chiến lược kinh doanh nhưng phải xây dựng kế hoạch sản xuất kinh doanh hàng năm.”</w:t>
            </w:r>
          </w:p>
          <w:p w:rsidR="001D7DA9" w:rsidRPr="00B649A4" w:rsidRDefault="001D7DA9" w:rsidP="0036388E">
            <w:pPr>
              <w:spacing w:before="60" w:after="60"/>
              <w:jc w:val="both"/>
              <w:rPr>
                <w:rFonts w:ascii="Times New Roman" w:hAnsi="Times New Roman" w:cs="Times New Roman"/>
                <w:sz w:val="24"/>
                <w:szCs w:val="24"/>
                <w:lang w:val="nl-NL"/>
              </w:rPr>
            </w:pPr>
          </w:p>
        </w:tc>
        <w:tc>
          <w:tcPr>
            <w:tcW w:w="2931" w:type="dxa"/>
            <w:gridSpan w:val="2"/>
          </w:tcPr>
          <w:p w:rsidR="001D7DA9" w:rsidRPr="00795B80" w:rsidRDefault="00B649A4" w:rsidP="0036388E">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b/>
                <w:color w:val="FF0000"/>
                <w:sz w:val="24"/>
                <w:szCs w:val="24"/>
                <w:lang w:val="nl-NL"/>
              </w:rPr>
              <w:t xml:space="preserve">- </w:t>
            </w:r>
            <w:r w:rsidR="001D7DA9" w:rsidRPr="00023E54">
              <w:rPr>
                <w:rFonts w:ascii="Times New Roman" w:eastAsia="Times New Roman" w:hAnsi="Times New Roman" w:cs="Times New Roman"/>
                <w:b/>
                <w:color w:val="FF0000"/>
                <w:sz w:val="24"/>
                <w:szCs w:val="24"/>
                <w:lang w:val="nl-NL"/>
              </w:rPr>
              <w:t>Tiếp thu</w:t>
            </w:r>
            <w:r w:rsidR="001D7DA9" w:rsidRPr="00795B80">
              <w:rPr>
                <w:rFonts w:ascii="Times New Roman" w:eastAsia="Times New Roman" w:hAnsi="Times New Roman" w:cs="Times New Roman"/>
                <w:sz w:val="24"/>
                <w:szCs w:val="24"/>
                <w:lang w:val="nl-NL"/>
              </w:rPr>
              <w:t xml:space="preserve"> ý kiến tham gia</w:t>
            </w:r>
            <w:r>
              <w:rPr>
                <w:rFonts w:ascii="Times New Roman" w:eastAsia="Times New Roman" w:hAnsi="Times New Roman" w:cs="Times New Roman"/>
                <w:sz w:val="24"/>
                <w:szCs w:val="24"/>
                <w:lang w:val="nl-NL"/>
              </w:rPr>
              <w:t xml:space="preserve"> của BQP</w:t>
            </w:r>
            <w:r w:rsidR="001D7DA9" w:rsidRPr="00795B80">
              <w:rPr>
                <w:rFonts w:ascii="Times New Roman" w:eastAsia="Times New Roman" w:hAnsi="Times New Roman" w:cs="Times New Roman"/>
                <w:sz w:val="24"/>
                <w:szCs w:val="24"/>
                <w:lang w:val="nl-NL"/>
              </w:rPr>
              <w:t>.</w:t>
            </w:r>
          </w:p>
          <w:p w:rsidR="001D7DA9" w:rsidRPr="00795B80" w:rsidRDefault="00B649A4" w:rsidP="0036388E">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Nhà nước không can thiệp vào hoạt động của các doanh nghiệp còn lại. Nếu thấy cần xây dựng KH SXKD thì họ xây dựng để quản trị tốt hơn.</w:t>
            </w:r>
          </w:p>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p>
        </w:tc>
      </w:tr>
      <w:tr w:rsidR="001D7DA9" w:rsidRPr="00F1301F" w:rsidTr="003E702F">
        <w:trPr>
          <w:gridAfter w:val="3"/>
          <w:wAfter w:w="15785" w:type="dxa"/>
        </w:trPr>
        <w:tc>
          <w:tcPr>
            <w:tcW w:w="744" w:type="dxa"/>
          </w:tcPr>
          <w:p w:rsidR="001D7DA9" w:rsidRPr="00795B80" w:rsidRDefault="001D7DA9" w:rsidP="00604259">
            <w:pPr>
              <w:pStyle w:val="NormalWeb"/>
              <w:numPr>
                <w:ilvl w:val="0"/>
                <w:numId w:val="2"/>
              </w:numPr>
              <w:shd w:val="clear" w:color="auto" w:fill="FFFFFF"/>
              <w:spacing w:before="60" w:beforeAutospacing="0" w:after="60" w:afterAutospacing="0"/>
              <w:jc w:val="both"/>
              <w:rPr>
                <w:shd w:val="clear" w:color="auto" w:fill="FFFFFF"/>
                <w:lang w:val="nl-NL"/>
              </w:rPr>
            </w:pPr>
          </w:p>
        </w:tc>
        <w:tc>
          <w:tcPr>
            <w:tcW w:w="4242" w:type="dxa"/>
            <w:gridSpan w:val="3"/>
          </w:tcPr>
          <w:p w:rsidR="001D7DA9" w:rsidRPr="00795B80" w:rsidRDefault="001D7DA9" w:rsidP="0036388E">
            <w:pPr>
              <w:pStyle w:val="NormalWeb"/>
              <w:shd w:val="clear" w:color="auto" w:fill="FFFFFF"/>
              <w:spacing w:before="60" w:beforeAutospacing="0" w:after="60" w:afterAutospacing="0"/>
              <w:jc w:val="both"/>
              <w:rPr>
                <w:lang w:val="nl-NL"/>
              </w:rPr>
            </w:pPr>
            <w:r w:rsidRPr="00795B80">
              <w:rPr>
                <w:shd w:val="clear" w:color="auto" w:fill="FFFFFF"/>
                <w:lang w:val="nl-NL"/>
              </w:rPr>
              <w:t xml:space="preserve">5. Trình tự, thủ tục </w:t>
            </w:r>
            <w:r w:rsidRPr="00795B80">
              <w:rPr>
                <w:lang w:val="nl-NL"/>
              </w:rPr>
              <w:t>thuộc thẩm quyền của cơ quan đại diện chủ sở hữu vốn</w:t>
            </w:r>
          </w:p>
        </w:tc>
        <w:tc>
          <w:tcPr>
            <w:tcW w:w="7393" w:type="dxa"/>
            <w:gridSpan w:val="2"/>
          </w:tcPr>
          <w:p w:rsidR="001D7DA9" w:rsidRPr="00795B80" w:rsidRDefault="001D7DA9" w:rsidP="0036388E">
            <w:pPr>
              <w:pStyle w:val="NormalWeb"/>
              <w:shd w:val="clear" w:color="auto" w:fill="FFFFFF"/>
              <w:spacing w:before="60" w:beforeAutospacing="0" w:after="60" w:afterAutospacing="0"/>
              <w:jc w:val="both"/>
              <w:rPr>
                <w:shd w:val="clear" w:color="auto" w:fill="FFFFFF"/>
                <w:lang w:val="nl-NL"/>
              </w:rPr>
            </w:pPr>
          </w:p>
        </w:tc>
        <w:tc>
          <w:tcPr>
            <w:tcW w:w="2931" w:type="dxa"/>
            <w:gridSpan w:val="2"/>
          </w:tcPr>
          <w:p w:rsidR="001D7DA9" w:rsidRPr="00795B80" w:rsidRDefault="001D7DA9" w:rsidP="0036388E">
            <w:pPr>
              <w:pStyle w:val="NormalWeb"/>
              <w:shd w:val="clear" w:color="auto" w:fill="FFFFFF"/>
              <w:spacing w:before="60" w:beforeAutospacing="0" w:after="60" w:afterAutospacing="0"/>
              <w:jc w:val="both"/>
              <w:rPr>
                <w:shd w:val="clear" w:color="auto" w:fill="FFFFFF"/>
                <w:lang w:val="nl-NL"/>
              </w:rPr>
            </w:pPr>
          </w:p>
        </w:tc>
      </w:tr>
      <w:tr w:rsidR="001D7DA9" w:rsidRPr="00F1301F" w:rsidTr="003E702F">
        <w:trPr>
          <w:gridAfter w:val="3"/>
          <w:wAfter w:w="15785" w:type="dxa"/>
        </w:trPr>
        <w:tc>
          <w:tcPr>
            <w:tcW w:w="744" w:type="dxa"/>
          </w:tcPr>
          <w:p w:rsidR="001D7DA9" w:rsidRPr="00795B80" w:rsidRDefault="001D7DA9"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b) Trong thời hạn 15 ngày làm việc kể từ ngày nhận đủ hồ sơ, cơ quan đại diện chủ sở hữu vốn dự thảo quyết định hoặc văn bản trả lời doanh nghiệp, người đại diện chủ sở hữu vốn của nhà nước gửi lấy ý kiến của cơ quan tài chính cùng cấp và các cơ quan liên quan.</w:t>
            </w:r>
          </w:p>
        </w:tc>
        <w:tc>
          <w:tcPr>
            <w:tcW w:w="7393" w:type="dxa"/>
            <w:gridSpan w:val="2"/>
          </w:tcPr>
          <w:p w:rsidR="001D7DA9" w:rsidRPr="00B649A4" w:rsidRDefault="001D7DA9" w:rsidP="0036388E">
            <w:pPr>
              <w:spacing w:before="60" w:after="60"/>
              <w:jc w:val="both"/>
              <w:rPr>
                <w:rFonts w:ascii="Times New Roman" w:hAnsi="Times New Roman" w:cs="Times New Roman"/>
                <w:i/>
                <w:sz w:val="24"/>
                <w:szCs w:val="24"/>
                <w:lang w:val="nl-NL"/>
              </w:rPr>
            </w:pPr>
            <w:r w:rsidRPr="00B649A4">
              <w:rPr>
                <w:rFonts w:ascii="Times New Roman" w:hAnsi="Times New Roman" w:cs="Times New Roman"/>
                <w:sz w:val="24"/>
                <w:szCs w:val="24"/>
                <w:lang w:val="nl-NL"/>
              </w:rPr>
              <w:t xml:space="preserve">(i) </w:t>
            </w:r>
            <w:r w:rsidRPr="00B649A4">
              <w:rPr>
                <w:rFonts w:ascii="Times New Roman" w:hAnsi="Times New Roman" w:cs="Times New Roman"/>
                <w:b/>
                <w:sz w:val="24"/>
                <w:szCs w:val="24"/>
                <w:lang w:val="nl-NL"/>
              </w:rPr>
              <w:t>UBND tỉnh Gia Lai:</w:t>
            </w:r>
            <w:r w:rsidRPr="00B649A4">
              <w:rPr>
                <w:rFonts w:ascii="Times New Roman" w:hAnsi="Times New Roman" w:cs="Times New Roman"/>
                <w:sz w:val="24"/>
                <w:szCs w:val="24"/>
                <w:lang w:val="nl-NL"/>
              </w:rPr>
              <w:t xml:space="preserve"> điểm b khoản 5 đề nghị điều chỉnh thành </w:t>
            </w:r>
            <w:r w:rsidRPr="00B649A4">
              <w:rPr>
                <w:rFonts w:ascii="Times New Roman" w:hAnsi="Times New Roman" w:cs="Times New Roman"/>
                <w:i/>
                <w:sz w:val="24"/>
                <w:szCs w:val="24"/>
                <w:lang w:val="nl-NL"/>
              </w:rPr>
              <w:t>“Trong thời hạn 15 ngày làm việc kể từ ngày nhận đủ hồ sơ, cơ quan đại diện chủ sở hữu vốn gửi hồ sơ lấy ý kiến của cơ quan tài chính cùng cấp và các cơ quan liên quan”.</w:t>
            </w:r>
          </w:p>
          <w:p w:rsidR="001D7DA9" w:rsidRPr="00B649A4" w:rsidRDefault="001D7DA9" w:rsidP="0036388E">
            <w:pPr>
              <w:shd w:val="clear" w:color="auto" w:fill="FFFFFF"/>
              <w:spacing w:before="60" w:after="60"/>
              <w:jc w:val="both"/>
              <w:rPr>
                <w:rFonts w:ascii="Times New Roman" w:hAnsi="Times New Roman" w:cs="Times New Roman"/>
                <w:sz w:val="24"/>
                <w:szCs w:val="24"/>
                <w:lang w:val="nl-NL"/>
              </w:rPr>
            </w:pPr>
            <w:r w:rsidRPr="00B649A4">
              <w:rPr>
                <w:rFonts w:ascii="Times New Roman" w:hAnsi="Times New Roman" w:cs="Times New Roman"/>
                <w:sz w:val="24"/>
                <w:szCs w:val="24"/>
                <w:lang w:val="nl-NL"/>
              </w:rPr>
              <w:t xml:space="preserve">(ii) </w:t>
            </w:r>
            <w:r w:rsidRPr="00B649A4">
              <w:rPr>
                <w:rFonts w:ascii="Times New Roman" w:hAnsi="Times New Roman" w:cs="Times New Roman"/>
                <w:b/>
                <w:sz w:val="24"/>
                <w:szCs w:val="24"/>
                <w:lang w:val="nl-NL"/>
              </w:rPr>
              <w:t>Sở Tài chính tỉnh Hà Tĩnh:</w:t>
            </w:r>
            <w:r w:rsidRPr="00B649A4">
              <w:rPr>
                <w:rFonts w:ascii="Times New Roman" w:hAnsi="Times New Roman" w:cs="Times New Roman"/>
                <w:sz w:val="24"/>
                <w:szCs w:val="24"/>
                <w:lang w:val="nl-NL"/>
              </w:rPr>
              <w:t xml:space="preserve">  Đề nghị bổ sung: “.gửi lấy ý kiến của cơ quan kế hoạch-đầu tư và tài chính cùng cấp và các cơ quan liên quan”. - Lý do: Đây là nội dung xây dựng thủ tục, chiến lược, kế hoạch nên đề xuất nêu thêm ngành kế hoạch-đầu tư (ở trung ương: Bộ kế hoạch &amp; Đầu tư; ở địa phương: Sở Kế hoạch &amp; Đầu tư) để gắn với trách nhiệm, chức năng nhiệm vụ của ngành.</w:t>
            </w:r>
          </w:p>
          <w:p w:rsidR="001D7DA9" w:rsidRPr="00B649A4" w:rsidRDefault="001D7DA9" w:rsidP="0036388E">
            <w:pPr>
              <w:shd w:val="clear" w:color="auto" w:fill="FFFFFF"/>
              <w:spacing w:before="60" w:after="60"/>
              <w:jc w:val="both"/>
              <w:rPr>
                <w:rFonts w:ascii="Times New Roman" w:hAnsi="Times New Roman" w:cs="Times New Roman"/>
                <w:sz w:val="24"/>
                <w:szCs w:val="24"/>
                <w:lang w:val="nl-NL"/>
              </w:rPr>
            </w:pPr>
            <w:r w:rsidRPr="00B649A4">
              <w:rPr>
                <w:rFonts w:ascii="Times New Roman" w:hAnsi="Times New Roman" w:cs="Times New Roman"/>
                <w:b/>
                <w:sz w:val="24"/>
                <w:szCs w:val="24"/>
                <w:lang w:val="nl-NL"/>
              </w:rPr>
              <w:t xml:space="preserve">(iii) STC Tiền Giang: </w:t>
            </w:r>
            <w:r w:rsidRPr="00B649A4">
              <w:rPr>
                <w:rFonts w:ascii="Times New Roman" w:hAnsi="Times New Roman" w:cs="Times New Roman"/>
                <w:sz w:val="24"/>
                <w:szCs w:val="24"/>
                <w:lang w:val="nl-NL"/>
              </w:rPr>
              <w:t xml:space="preserve">Đề nghị đơn vị dự thảo xem xét không nêu cụ thể lấy ý kiến </w:t>
            </w:r>
            <w:r w:rsidRPr="00B649A4">
              <w:rPr>
                <w:rFonts w:ascii="Times New Roman" w:hAnsi="Times New Roman" w:cs="Times New Roman"/>
                <w:i/>
                <w:sz w:val="24"/>
                <w:szCs w:val="24"/>
                <w:lang w:val="nl-NL"/>
              </w:rPr>
              <w:t>cơ quan tài chính</w:t>
            </w:r>
            <w:r w:rsidRPr="00B649A4">
              <w:rPr>
                <w:rFonts w:ascii="Times New Roman" w:hAnsi="Times New Roman" w:cs="Times New Roman"/>
                <w:sz w:val="24"/>
                <w:szCs w:val="24"/>
                <w:lang w:val="nl-NL"/>
              </w:rPr>
              <w:t xml:space="preserve"> do nội dung của chiến lược kinh doanh, kế hoạch sản xuất kinh doanh hàng năm, danh mục cơ cấu lại vốn doanh nghiệp có liên quan đến nhiều ngành, lĩnh vực nên cần lấy ý kiến của nhiều đơn vị, đồng thời trong cụm từ lấy ý kiến </w:t>
            </w:r>
            <w:r w:rsidRPr="00B649A4">
              <w:rPr>
                <w:rFonts w:ascii="Times New Roman" w:hAnsi="Times New Roman" w:cs="Times New Roman"/>
                <w:i/>
                <w:sz w:val="24"/>
                <w:szCs w:val="24"/>
                <w:lang w:val="nl-NL"/>
              </w:rPr>
              <w:t xml:space="preserve">các cơ quan liên quan </w:t>
            </w:r>
            <w:r w:rsidRPr="00B649A4">
              <w:rPr>
                <w:rFonts w:ascii="Times New Roman" w:hAnsi="Times New Roman" w:cs="Times New Roman"/>
                <w:sz w:val="24"/>
                <w:szCs w:val="24"/>
                <w:lang w:val="nl-NL"/>
              </w:rPr>
              <w:t>đã bao gồm cơ quan tài chính.</w:t>
            </w:r>
          </w:p>
          <w:p w:rsidR="00B649A4" w:rsidRPr="00B649A4" w:rsidRDefault="00B649A4" w:rsidP="00B649A4">
            <w:pPr>
              <w:spacing w:before="60" w:after="60"/>
              <w:jc w:val="both"/>
              <w:rPr>
                <w:rFonts w:ascii="Times New Roman" w:hAnsi="Times New Roman" w:cs="Times New Roman"/>
                <w:b/>
                <w:sz w:val="24"/>
                <w:szCs w:val="24"/>
              </w:rPr>
            </w:pPr>
            <w:r w:rsidRPr="00B649A4">
              <w:rPr>
                <w:rFonts w:ascii="Times New Roman" w:hAnsi="Times New Roman" w:cs="Times New Roman"/>
                <w:b/>
                <w:sz w:val="24"/>
                <w:szCs w:val="24"/>
              </w:rPr>
              <w:t>(iv) Bộ Y tế:</w:t>
            </w:r>
          </w:p>
          <w:p w:rsidR="00B649A4" w:rsidRPr="00B649A4" w:rsidRDefault="00B649A4" w:rsidP="00B649A4">
            <w:pPr>
              <w:shd w:val="clear" w:color="auto" w:fill="FFFFFF"/>
              <w:spacing w:before="60" w:after="60"/>
              <w:jc w:val="both"/>
              <w:rPr>
                <w:rFonts w:ascii="Times New Roman" w:eastAsia="Times New Roman" w:hAnsi="Times New Roman" w:cs="Times New Roman"/>
                <w:sz w:val="24"/>
                <w:szCs w:val="24"/>
                <w:lang w:val="nl-NL"/>
              </w:rPr>
            </w:pPr>
            <w:r w:rsidRPr="00B649A4">
              <w:rPr>
                <w:rFonts w:ascii="Times New Roman" w:hAnsi="Times New Roman" w:cs="Times New Roman"/>
                <w:sz w:val="24"/>
                <w:szCs w:val="24"/>
              </w:rPr>
              <w:t xml:space="preserve">Đề nghị xem xét lại nội dung này do vai trò của người đại diện chủ sở hữu vốn của nhà nước không thống nhất, mâu thuẫn với vai trò của cơ quan đại diện chủ sở hữu vốn của nhà nước. Trường hợp doanh nghiệp mà các Bộ là cơ quan đại diện chủ sở hữu vốn nhà nước thì Bộ Tài chính sẽ là cơ quan tài chính cùng cấp. Việc quy định người đại diện chủ sở hữu vốn của nhà nước gửi lấy ý kiến của cơ quan tài chính cùng cấp và các cơ quan liên quan theo điểm b khoản 5 Điều 14 là không phù hợp nếu người đại diện chủ sở hữu vốn là chủ tịch công ty đối với công ty TNHH 1 thành </w:t>
            </w:r>
            <w:r w:rsidRPr="00B649A4">
              <w:rPr>
                <w:rFonts w:ascii="Times New Roman" w:hAnsi="Times New Roman" w:cs="Times New Roman"/>
                <w:sz w:val="24"/>
                <w:szCs w:val="24"/>
              </w:rPr>
              <w:lastRenderedPageBreak/>
              <w:t>viên theo quy định tại khoản 2 Điều 66.</w:t>
            </w:r>
          </w:p>
        </w:tc>
        <w:tc>
          <w:tcPr>
            <w:tcW w:w="2931" w:type="dxa"/>
            <w:gridSpan w:val="2"/>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b/>
                <w:sz w:val="24"/>
                <w:szCs w:val="24"/>
                <w:lang w:val="nl-NL"/>
              </w:rPr>
              <w:lastRenderedPageBreak/>
              <w:t xml:space="preserve">- </w:t>
            </w:r>
            <w:r w:rsidRPr="00795B80">
              <w:rPr>
                <w:rFonts w:ascii="Times New Roman" w:eastAsia="Times New Roman" w:hAnsi="Times New Roman" w:cs="Times New Roman"/>
                <w:sz w:val="24"/>
                <w:szCs w:val="24"/>
                <w:lang w:val="nl-NL"/>
              </w:rPr>
              <w:t>Dự thảo là cơ sở để các cơ quan tham gia ý kiến cụ thể.</w:t>
            </w:r>
          </w:p>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p>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b/>
                <w:sz w:val="24"/>
                <w:szCs w:val="24"/>
                <w:lang w:val="nl-NL"/>
              </w:rPr>
              <w:t xml:space="preserve">- </w:t>
            </w:r>
            <w:r w:rsidRPr="00795B80">
              <w:rPr>
                <w:rFonts w:ascii="Times New Roman" w:eastAsia="Times New Roman" w:hAnsi="Times New Roman" w:cs="Times New Roman"/>
                <w:sz w:val="24"/>
                <w:szCs w:val="24"/>
                <w:lang w:val="nl-NL"/>
              </w:rPr>
              <w:t>Tùy trường hợp cụ thể cơ quan chủ sở hữu quyết định lấy ý kiến các cơ quan liên quan</w:t>
            </w:r>
          </w:p>
          <w:p w:rsidR="001D7DA9" w:rsidRDefault="001D7DA9" w:rsidP="00CE43F1">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b/>
                <w:sz w:val="24"/>
                <w:szCs w:val="24"/>
                <w:lang w:val="nl-NL"/>
              </w:rPr>
              <w:t xml:space="preserve">- </w:t>
            </w:r>
            <w:r w:rsidRPr="00DE5A73">
              <w:rPr>
                <w:rFonts w:ascii="Times New Roman" w:eastAsia="Times New Roman" w:hAnsi="Times New Roman" w:cs="Times New Roman"/>
                <w:sz w:val="24"/>
                <w:szCs w:val="24"/>
                <w:lang w:val="nl-NL"/>
              </w:rPr>
              <w:t>Dự thảo Luật đã quy định</w:t>
            </w:r>
            <w:r>
              <w:rPr>
                <w:rFonts w:ascii="Times New Roman" w:eastAsia="Times New Roman" w:hAnsi="Times New Roman" w:cs="Times New Roman"/>
                <w:b/>
                <w:sz w:val="24"/>
                <w:szCs w:val="24"/>
                <w:lang w:val="nl-NL"/>
              </w:rPr>
              <w:t xml:space="preserve"> </w:t>
            </w:r>
            <w:r w:rsidRPr="00795B80">
              <w:rPr>
                <w:rFonts w:ascii="Times New Roman" w:eastAsia="Times New Roman" w:hAnsi="Times New Roman" w:cs="Times New Roman"/>
                <w:sz w:val="24"/>
                <w:szCs w:val="24"/>
                <w:lang w:val="nl-NL"/>
              </w:rPr>
              <w:t xml:space="preserve">cơ quan tài chính có ý kiến về mặt chuyên môn </w:t>
            </w:r>
            <w:r>
              <w:rPr>
                <w:rFonts w:ascii="Times New Roman" w:eastAsia="Times New Roman" w:hAnsi="Times New Roman" w:cs="Times New Roman"/>
                <w:sz w:val="24"/>
                <w:szCs w:val="24"/>
                <w:lang w:val="nl-NL"/>
              </w:rPr>
              <w:t>về tài chính, quản lý vốn (không phải đơn vị chủ trì) vì công tác</w:t>
            </w:r>
            <w:r w:rsidRPr="00795B80">
              <w:rPr>
                <w:rFonts w:ascii="Times New Roman" w:eastAsia="Times New Roman" w:hAnsi="Times New Roman" w:cs="Times New Roman"/>
                <w:sz w:val="24"/>
                <w:szCs w:val="24"/>
                <w:lang w:val="nl-NL"/>
              </w:rPr>
              <w:t xml:space="preserve"> nhân sự/chiến lược </w:t>
            </w:r>
            <w:r>
              <w:rPr>
                <w:rFonts w:ascii="Times New Roman" w:eastAsia="Times New Roman" w:hAnsi="Times New Roman" w:cs="Times New Roman"/>
                <w:sz w:val="24"/>
                <w:szCs w:val="24"/>
                <w:lang w:val="nl-NL"/>
              </w:rPr>
              <w:t>kinh doanh của</w:t>
            </w:r>
            <w:r w:rsidRPr="00795B80">
              <w:rPr>
                <w:rFonts w:ascii="Times New Roman" w:eastAsia="Times New Roman" w:hAnsi="Times New Roman" w:cs="Times New Roman"/>
                <w:sz w:val="24"/>
                <w:szCs w:val="24"/>
                <w:lang w:val="nl-NL"/>
              </w:rPr>
              <w:t xml:space="preserve"> doanh nghiệp </w:t>
            </w:r>
            <w:r>
              <w:rPr>
                <w:rFonts w:ascii="Times New Roman" w:eastAsia="Times New Roman" w:hAnsi="Times New Roman" w:cs="Times New Roman"/>
                <w:sz w:val="24"/>
                <w:szCs w:val="24"/>
                <w:lang w:val="nl-NL"/>
              </w:rPr>
              <w:t>phải</w:t>
            </w:r>
            <w:r w:rsidRPr="00795B80">
              <w:rPr>
                <w:rFonts w:ascii="Times New Roman" w:eastAsia="Times New Roman" w:hAnsi="Times New Roman" w:cs="Times New Roman"/>
                <w:sz w:val="24"/>
                <w:szCs w:val="24"/>
                <w:lang w:val="nl-NL"/>
              </w:rPr>
              <w:t xml:space="preserve"> đáp ứng yêu cầu về </w:t>
            </w:r>
            <w:r>
              <w:rPr>
                <w:rFonts w:ascii="Times New Roman" w:eastAsia="Times New Roman" w:hAnsi="Times New Roman" w:cs="Times New Roman"/>
                <w:sz w:val="24"/>
                <w:szCs w:val="24"/>
                <w:lang w:val="nl-NL"/>
              </w:rPr>
              <w:t>công tác quản lý vốn nhà nước đầu tư tại doanh nghiệp</w:t>
            </w:r>
            <w:r w:rsidRPr="00795B80">
              <w:rPr>
                <w:rFonts w:ascii="Times New Roman" w:eastAsia="Times New Roman" w:hAnsi="Times New Roman" w:cs="Times New Roman"/>
                <w:sz w:val="24"/>
                <w:szCs w:val="24"/>
                <w:lang w:val="nl-NL"/>
              </w:rPr>
              <w:t>.</w:t>
            </w:r>
          </w:p>
          <w:p w:rsidR="006533CE" w:rsidRPr="00795B80" w:rsidRDefault="006533CE" w:rsidP="006533CE">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xml:space="preserve">- </w:t>
            </w:r>
            <w:r w:rsidRPr="006533CE">
              <w:rPr>
                <w:rFonts w:ascii="Times New Roman" w:eastAsia="Times New Roman" w:hAnsi="Times New Roman" w:cs="Times New Roman"/>
                <w:b/>
                <w:color w:val="FF0000"/>
                <w:sz w:val="24"/>
                <w:szCs w:val="24"/>
                <w:lang w:val="nl-NL"/>
              </w:rPr>
              <w:t>Tiếp thu</w:t>
            </w:r>
            <w:r>
              <w:rPr>
                <w:rFonts w:ascii="Times New Roman" w:eastAsia="Times New Roman" w:hAnsi="Times New Roman" w:cs="Times New Roman"/>
                <w:sz w:val="24"/>
                <w:szCs w:val="24"/>
                <w:lang w:val="nl-NL"/>
              </w:rPr>
              <w:t xml:space="preserve"> ý kiến Bộ Y tế, sửa thành CQ CSH lấy ý kiến</w:t>
            </w:r>
          </w:p>
        </w:tc>
      </w:tr>
      <w:tr w:rsidR="001D7DA9" w:rsidRPr="00795B80" w:rsidTr="003E702F">
        <w:trPr>
          <w:gridAfter w:val="3"/>
          <w:wAfter w:w="15785" w:type="dxa"/>
        </w:trPr>
        <w:tc>
          <w:tcPr>
            <w:tcW w:w="744" w:type="dxa"/>
          </w:tcPr>
          <w:p w:rsidR="001D7DA9" w:rsidRPr="00795B80" w:rsidRDefault="001D7DA9" w:rsidP="00604259">
            <w:pPr>
              <w:pStyle w:val="Heading1"/>
              <w:numPr>
                <w:ilvl w:val="0"/>
                <w:numId w:val="2"/>
              </w:numPr>
              <w:spacing w:before="60" w:after="60"/>
              <w:jc w:val="both"/>
              <w:outlineLvl w:val="0"/>
              <w:rPr>
                <w:bCs/>
              </w:rPr>
            </w:pPr>
          </w:p>
        </w:tc>
        <w:tc>
          <w:tcPr>
            <w:tcW w:w="4242" w:type="dxa"/>
            <w:gridSpan w:val="3"/>
          </w:tcPr>
          <w:p w:rsidR="001D7DA9" w:rsidRPr="00795B80" w:rsidRDefault="001D7DA9" w:rsidP="0036388E">
            <w:pPr>
              <w:pStyle w:val="Heading1"/>
              <w:spacing w:before="60" w:after="60"/>
              <w:jc w:val="both"/>
              <w:outlineLvl w:val="0"/>
              <w:rPr>
                <w:b w:val="0"/>
                <w:bCs/>
              </w:rPr>
            </w:pPr>
            <w:bookmarkStart w:id="37" w:name="_Toc170143171"/>
            <w:r w:rsidRPr="00795B80">
              <w:rPr>
                <w:bCs/>
              </w:rPr>
              <w:t>Điều 15. Phân phối lợi nhuận sau thuế</w:t>
            </w:r>
            <w:bookmarkEnd w:id="37"/>
          </w:p>
        </w:tc>
        <w:tc>
          <w:tcPr>
            <w:tcW w:w="7393" w:type="dxa"/>
            <w:gridSpan w:val="2"/>
          </w:tcPr>
          <w:p w:rsidR="001D7DA9" w:rsidRPr="006533CE" w:rsidRDefault="001D7DA9" w:rsidP="0036388E">
            <w:pPr>
              <w:spacing w:before="60" w:after="60"/>
              <w:jc w:val="both"/>
              <w:rPr>
                <w:rFonts w:ascii="Times New Roman" w:hAnsi="Times New Roman" w:cs="Times New Roman"/>
                <w:sz w:val="24"/>
                <w:szCs w:val="24"/>
                <w:lang w:val="vi-VN"/>
              </w:rPr>
            </w:pPr>
            <w:bookmarkStart w:id="38" w:name="_Hlk170982816"/>
            <w:r w:rsidRPr="006533CE">
              <w:rPr>
                <w:rFonts w:ascii="Times New Roman" w:hAnsi="Times New Roman" w:cs="Times New Roman"/>
                <w:b/>
                <w:sz w:val="24"/>
                <w:szCs w:val="24"/>
              </w:rPr>
              <w:t>(i)</w:t>
            </w:r>
            <w:r w:rsidRPr="006533CE">
              <w:rPr>
                <w:rFonts w:ascii="Times New Roman" w:hAnsi="Times New Roman" w:cs="Times New Roman"/>
                <w:b/>
                <w:sz w:val="24"/>
                <w:szCs w:val="24"/>
                <w:lang w:val="vi-VN"/>
              </w:rPr>
              <w:t xml:space="preserve"> BQP:</w:t>
            </w:r>
            <w:r w:rsidRPr="006533CE">
              <w:rPr>
                <w:rFonts w:ascii="Times New Roman" w:hAnsi="Times New Roman" w:cs="Times New Roman"/>
                <w:sz w:val="24"/>
                <w:szCs w:val="24"/>
                <w:lang w:val="vi-VN"/>
              </w:rPr>
              <w:t xml:space="preserve"> </w:t>
            </w:r>
          </w:p>
          <w:p w:rsidR="001D7DA9" w:rsidRPr="006533CE" w:rsidRDefault="001D7DA9" w:rsidP="0036388E">
            <w:pPr>
              <w:spacing w:before="60" w:after="60"/>
              <w:jc w:val="both"/>
              <w:rPr>
                <w:rFonts w:ascii="Times New Roman" w:hAnsi="Times New Roman" w:cs="Times New Roman"/>
                <w:sz w:val="24"/>
                <w:szCs w:val="24"/>
                <w:lang w:val="vi-VN"/>
              </w:rPr>
            </w:pPr>
            <w:r w:rsidRPr="006533CE">
              <w:rPr>
                <w:rFonts w:ascii="Times New Roman" w:hAnsi="Times New Roman" w:cs="Times New Roman"/>
                <w:sz w:val="24"/>
                <w:szCs w:val="24"/>
              </w:rPr>
              <w:t>-</w:t>
            </w:r>
            <w:r w:rsidRPr="006533CE">
              <w:rPr>
                <w:rFonts w:ascii="Times New Roman" w:hAnsi="Times New Roman" w:cs="Times New Roman"/>
                <w:sz w:val="24"/>
                <w:szCs w:val="24"/>
                <w:lang w:val="vi-VN"/>
              </w:rPr>
              <w:t xml:space="preserve"> Việc phân phối lợi nhuận được thực hiện theo báo cáo tài chính riêng lẻ của doanh nghiệp và có đánh giá khả năng phân phối lợi nhuận theo báo cáo tài chính hợp nhất đối với các doanh nghiệp có báo cáo tài chính hợp nhất.</w:t>
            </w:r>
          </w:p>
          <w:p w:rsidR="001D7DA9" w:rsidRPr="006533CE" w:rsidRDefault="001D7DA9" w:rsidP="0036388E">
            <w:pPr>
              <w:spacing w:before="60" w:after="60"/>
              <w:jc w:val="both"/>
              <w:rPr>
                <w:rFonts w:ascii="Times New Roman" w:hAnsi="Times New Roman" w:cs="Times New Roman"/>
                <w:sz w:val="24"/>
                <w:szCs w:val="24"/>
                <w:lang w:val="vi-VN"/>
              </w:rPr>
            </w:pPr>
            <w:r w:rsidRPr="006533CE">
              <w:rPr>
                <w:rFonts w:ascii="Times New Roman" w:hAnsi="Times New Roman" w:cs="Times New Roman"/>
                <w:sz w:val="24"/>
                <w:szCs w:val="24"/>
              </w:rPr>
              <w:t>-</w:t>
            </w:r>
            <w:r w:rsidRPr="006533CE">
              <w:rPr>
                <w:rFonts w:ascii="Times New Roman" w:hAnsi="Times New Roman" w:cs="Times New Roman"/>
                <w:sz w:val="24"/>
                <w:szCs w:val="24"/>
                <w:lang w:val="vi-VN"/>
              </w:rPr>
              <w:t xml:space="preserve"> Đề nghị bổ sung quy định về việc phân phối lợi nhuận của các doanh nghiệp là cơ sở quốc phòng nòng cốt thì thực hiện theo Luật Công nghiệp quốc phòng, </w:t>
            </w:r>
            <w:proofErr w:type="gramStart"/>
            <w:r w:rsidRPr="006533CE">
              <w:rPr>
                <w:rFonts w:ascii="Times New Roman" w:hAnsi="Times New Roman" w:cs="Times New Roman"/>
                <w:sz w:val="24"/>
                <w:szCs w:val="24"/>
                <w:lang w:val="vi-VN"/>
              </w:rPr>
              <w:t>an</w:t>
            </w:r>
            <w:proofErr w:type="gramEnd"/>
            <w:r w:rsidRPr="006533CE">
              <w:rPr>
                <w:rFonts w:ascii="Times New Roman" w:hAnsi="Times New Roman" w:cs="Times New Roman"/>
                <w:sz w:val="24"/>
                <w:szCs w:val="24"/>
                <w:lang w:val="vi-VN"/>
              </w:rPr>
              <w:t xml:space="preserve"> ninh và động viên công nghiệp.  </w:t>
            </w:r>
            <w:bookmarkEnd w:id="38"/>
          </w:p>
          <w:p w:rsidR="001D7DA9" w:rsidRPr="006533CE" w:rsidRDefault="001D7DA9" w:rsidP="00CE43F1">
            <w:pPr>
              <w:spacing w:before="240" w:after="60"/>
              <w:jc w:val="both"/>
              <w:rPr>
                <w:rFonts w:ascii="Times New Roman" w:hAnsi="Times New Roman" w:cs="Times New Roman"/>
                <w:sz w:val="24"/>
                <w:szCs w:val="24"/>
                <w:lang w:val="nl-NL"/>
              </w:rPr>
            </w:pPr>
            <w:r w:rsidRPr="006533CE">
              <w:rPr>
                <w:rFonts w:ascii="Times New Roman" w:hAnsi="Times New Roman" w:cs="Times New Roman"/>
                <w:b/>
                <w:sz w:val="24"/>
                <w:szCs w:val="24"/>
                <w:lang w:val="nl-NL"/>
              </w:rPr>
              <w:t>(ii)</w:t>
            </w:r>
            <w:r w:rsidRPr="006533CE">
              <w:rPr>
                <w:rFonts w:ascii="Times New Roman" w:hAnsi="Times New Roman" w:cs="Times New Roman"/>
                <w:sz w:val="24"/>
                <w:szCs w:val="24"/>
                <w:lang w:val="nl-NL"/>
              </w:rPr>
              <w:t xml:space="preserve"> </w:t>
            </w:r>
            <w:r w:rsidRPr="006533CE">
              <w:rPr>
                <w:rFonts w:ascii="Times New Roman" w:hAnsi="Times New Roman" w:cs="Times New Roman"/>
                <w:b/>
                <w:sz w:val="24"/>
                <w:szCs w:val="24"/>
                <w:lang w:val="nl-NL"/>
              </w:rPr>
              <w:t>Sở Tài chính TP Hải Phòng:</w:t>
            </w:r>
            <w:r w:rsidRPr="006533CE">
              <w:rPr>
                <w:rFonts w:ascii="Times New Roman" w:hAnsi="Times New Roman" w:cs="Times New Roman"/>
                <w:sz w:val="24"/>
                <w:szCs w:val="24"/>
                <w:lang w:val="nl-NL"/>
              </w:rPr>
              <w:t xml:space="preserve"> Tại Điều 15 Dự thảo Luật đang xây dựng phương án phân phối lợi nhuận sau thuế theo nguyên tắc, thứ tự như sau: </w:t>
            </w:r>
          </w:p>
          <w:p w:rsidR="001D7DA9" w:rsidRPr="006533CE" w:rsidRDefault="001D7DA9" w:rsidP="0036388E">
            <w:pPr>
              <w:spacing w:before="60" w:after="60"/>
              <w:jc w:val="both"/>
              <w:rPr>
                <w:rFonts w:ascii="Times New Roman" w:hAnsi="Times New Roman" w:cs="Times New Roman"/>
                <w:sz w:val="24"/>
                <w:szCs w:val="24"/>
                <w:lang w:val="nl-NL"/>
              </w:rPr>
            </w:pPr>
            <w:r w:rsidRPr="006533CE">
              <w:rPr>
                <w:rFonts w:ascii="Times New Roman" w:hAnsi="Times New Roman" w:cs="Times New Roman"/>
                <w:sz w:val="24"/>
                <w:szCs w:val="24"/>
                <w:lang w:val="nl-NL"/>
              </w:rPr>
              <w:t>- Lợi nhuận sau thuế dùng để chi trả tiền lương, tiền thưởng của người do cơ quan đại diện chủ sở hữu vốn cử, giới thiệu, thuê làm việc trực tiếp tại doanh nghiệp.</w:t>
            </w:r>
          </w:p>
          <w:p w:rsidR="001D7DA9" w:rsidRPr="006533CE" w:rsidRDefault="001D7DA9" w:rsidP="0036388E">
            <w:pPr>
              <w:spacing w:before="60" w:after="60"/>
              <w:jc w:val="both"/>
              <w:rPr>
                <w:rFonts w:ascii="Times New Roman" w:hAnsi="Times New Roman" w:cs="Times New Roman"/>
                <w:sz w:val="24"/>
                <w:szCs w:val="24"/>
                <w:lang w:val="nl-NL"/>
              </w:rPr>
            </w:pPr>
            <w:r w:rsidRPr="006533CE">
              <w:rPr>
                <w:rFonts w:ascii="Times New Roman" w:hAnsi="Times New Roman" w:cs="Times New Roman"/>
                <w:sz w:val="24"/>
                <w:szCs w:val="24"/>
                <w:lang w:val="nl-NL"/>
              </w:rPr>
              <w:t>- Trích quỹ khen thưởng phúc lợi không quá 03 tháng lương</w:t>
            </w:r>
          </w:p>
          <w:p w:rsidR="001D7DA9" w:rsidRPr="006533CE" w:rsidRDefault="001D7DA9" w:rsidP="0036388E">
            <w:pPr>
              <w:spacing w:before="60" w:after="60"/>
              <w:jc w:val="both"/>
              <w:rPr>
                <w:rFonts w:ascii="Times New Roman" w:hAnsi="Times New Roman" w:cs="Times New Roman"/>
                <w:sz w:val="24"/>
                <w:szCs w:val="24"/>
                <w:lang w:val="nl-NL"/>
              </w:rPr>
            </w:pPr>
            <w:r w:rsidRPr="006533CE">
              <w:rPr>
                <w:rFonts w:ascii="Times New Roman" w:hAnsi="Times New Roman" w:cs="Times New Roman"/>
                <w:sz w:val="24"/>
                <w:szCs w:val="24"/>
                <w:lang w:val="nl-NL"/>
              </w:rPr>
              <w:t>- Trích Quỹ đầu tư phát triển (không quá 50% - Phương án 01; không quá 70% - Phương án 02) để: Chi trả lương tiền lương, tiền công cho các đối tượng do cơ quan đại diện chủ sở hữu vốn cử, giới thiệu, thuê; thuê kiểm toán Báo cáo tài chính…</w:t>
            </w:r>
          </w:p>
          <w:p w:rsidR="001D7DA9" w:rsidRPr="006533CE" w:rsidRDefault="001D7DA9" w:rsidP="0036388E">
            <w:pPr>
              <w:spacing w:before="60" w:after="60"/>
              <w:jc w:val="both"/>
              <w:rPr>
                <w:rFonts w:ascii="Times New Roman" w:hAnsi="Times New Roman" w:cs="Times New Roman"/>
                <w:sz w:val="24"/>
                <w:szCs w:val="24"/>
                <w:lang w:val="nl-NL"/>
              </w:rPr>
            </w:pPr>
            <w:r w:rsidRPr="006533CE">
              <w:rPr>
                <w:rFonts w:ascii="Times New Roman" w:hAnsi="Times New Roman" w:cs="Times New Roman"/>
                <w:sz w:val="24"/>
                <w:szCs w:val="24"/>
                <w:lang w:val="nl-NL"/>
              </w:rPr>
              <w:t xml:space="preserve">Đề nghị Bộ Tài chính xem xét, chỉnh sửa lại nội dung này do những nguyên nhân sau: Theo quy định của pháp luật về doanh nghiệp, pháp luật về kế toán, pháp luật về thuế thu nhập doanh nghiệp thì chi phí tiền lương, tiền công của người quản lý doanh nghiệp (bao gồm cả các doanh nghiệp có vốn nhà nước hoạt động theo các hình thức công ty khác nhau) được tính vào chi phí kinh doanh của công ty, là được xác định là chi phí được trừ khi tính thuế thu nhập doanh nghiệp; Không được trừ vào lợi nhuận sau thuế để chi trả phần chi phí  này. Trường hợp doanh nghiệp không chi khoản chi phí tiền lương, tiền công nêu trên trong chi phí mà để lại vào lợi nhuận trước thuế, sau đó trừ 20% thuế thu nhập doanh nghiệp để ra lợi nhuận sau thuế mới chi trả tiền lương, tiền công cho những đối tượng này như Dự thảo Luật đang xây dựng thì doanh nghiệp sẽ phải chịu khoản thuế thu nhập doanh nghiệp 20% trên khoản chi phí này dẫn đến doanh </w:t>
            </w:r>
            <w:r w:rsidRPr="006533CE">
              <w:rPr>
                <w:rFonts w:ascii="Times New Roman" w:hAnsi="Times New Roman" w:cs="Times New Roman"/>
                <w:sz w:val="24"/>
                <w:szCs w:val="24"/>
                <w:lang w:val="nl-NL"/>
              </w:rPr>
              <w:lastRenderedPageBreak/>
              <w:t>nghiệp vừa phải nộp thuế thu nhập doanh nghiệp, vừa làm giảm lợi nhuận của doanh nghiệp;  Việc chi trả tiền lương, tiền công cho những đối tượng như Dự thảo Luật đang xây dựng từ lợi nhuận sau thuế chỉ phù hợp với những doanh nghiệp hoạt động sản xuất kinh doanh thông thường, có lãi; Chưa phù hợp với những doanh nghiệp hoạt động trong lĩnh vực công ích, hoạt động không vì mục tiêu lợi nhuận, phải thực hiện các nhiệm vụ chính trị cho địa phương do những doanh nghiệp này hầu như không có lợi nhuận hoặc có lợi nhuận nhưng không đủ để trích quỹ khen thưởng phúc lợi cho người lao động bằng 03 tháng lương; Việc không có lợi nhuận hoặc lợi nhuận thấp dẫn đến những doanh nghiệp này không đủ để đảm bảo chi trả tiền lương, tiền công cho người quản lý doanh nghiệp;  Thứ tự trích lợi nhuận sau thuế là chi trả tiền lương, tiền công cho người quản lý trước, sau đó mới trích quỹ khen thưởng phúc lợi, quỹ đầu tư phát triển dẫn đến quyền lợi của người lao động sẽ bị thu hẹp, việc bỏ trích quỹ khen thưởng cho người quản lý sẽ không tạo động lực cho người quản lý, không thu hút được nhân lực trong trường hợp đi thuê Giám đốc, Tổng giám đốc</w:t>
            </w:r>
          </w:p>
          <w:p w:rsidR="001D7DA9" w:rsidRPr="006533CE" w:rsidRDefault="001D7DA9" w:rsidP="0036388E">
            <w:pPr>
              <w:spacing w:before="60" w:after="60"/>
              <w:jc w:val="both"/>
              <w:rPr>
                <w:rFonts w:ascii="Times New Roman" w:hAnsi="Times New Roman" w:cs="Times New Roman"/>
                <w:sz w:val="24"/>
                <w:szCs w:val="24"/>
                <w:lang w:val="nl-NL"/>
              </w:rPr>
            </w:pPr>
            <w:r w:rsidRPr="006533CE">
              <w:rPr>
                <w:rFonts w:ascii="Times New Roman" w:hAnsi="Times New Roman" w:cs="Times New Roman"/>
                <w:b/>
                <w:sz w:val="24"/>
                <w:szCs w:val="24"/>
                <w:lang w:val="nl-NL"/>
              </w:rPr>
              <w:t>(iii)</w:t>
            </w:r>
            <w:r w:rsidRPr="006533CE">
              <w:rPr>
                <w:rFonts w:ascii="Times New Roman" w:hAnsi="Times New Roman" w:cs="Times New Roman"/>
                <w:sz w:val="24"/>
                <w:szCs w:val="24"/>
                <w:lang w:val="nl-NL"/>
              </w:rPr>
              <w:t xml:space="preserve"> </w:t>
            </w:r>
            <w:r w:rsidRPr="006533CE">
              <w:rPr>
                <w:rFonts w:ascii="Times New Roman" w:hAnsi="Times New Roman" w:cs="Times New Roman"/>
                <w:b/>
                <w:sz w:val="24"/>
                <w:szCs w:val="24"/>
                <w:lang w:val="nl-NL"/>
              </w:rPr>
              <w:t>UBND tỉnh Lạng Sơn:</w:t>
            </w:r>
            <w:r w:rsidRPr="006533CE">
              <w:rPr>
                <w:rFonts w:ascii="Times New Roman" w:hAnsi="Times New Roman" w:cs="Times New Roman"/>
                <w:sz w:val="24"/>
                <w:szCs w:val="24"/>
                <w:lang w:val="nl-NL"/>
              </w:rPr>
              <w:t xml:space="preserve"> Khoản 1, khoản 2 thống nhất Phương án 2. Điểm c khoản 1 đang có sự trùng lặp với quy định tại điểm a khoản 1.</w:t>
            </w:r>
          </w:p>
          <w:p w:rsidR="001D7DA9" w:rsidRPr="006533CE" w:rsidRDefault="001D7DA9" w:rsidP="0036388E">
            <w:pPr>
              <w:spacing w:before="60" w:after="60"/>
              <w:jc w:val="both"/>
              <w:rPr>
                <w:rFonts w:ascii="Times New Roman" w:hAnsi="Times New Roman" w:cs="Times New Roman"/>
                <w:sz w:val="24"/>
                <w:szCs w:val="24"/>
                <w:lang w:val="nl-NL"/>
              </w:rPr>
            </w:pPr>
            <w:r w:rsidRPr="006533CE">
              <w:rPr>
                <w:rFonts w:ascii="Times New Roman" w:hAnsi="Times New Roman" w:cs="Times New Roman"/>
                <w:b/>
                <w:sz w:val="24"/>
                <w:szCs w:val="24"/>
                <w:lang w:val="nl-NL"/>
              </w:rPr>
              <w:t>(iv)</w:t>
            </w:r>
            <w:r w:rsidRPr="006533CE">
              <w:rPr>
                <w:rFonts w:ascii="Times New Roman" w:hAnsi="Times New Roman" w:cs="Times New Roman"/>
                <w:sz w:val="24"/>
                <w:szCs w:val="24"/>
                <w:lang w:val="nl-NL"/>
              </w:rPr>
              <w:t xml:space="preserve"> </w:t>
            </w:r>
            <w:r w:rsidRPr="006533CE">
              <w:rPr>
                <w:rFonts w:ascii="Times New Roman" w:hAnsi="Times New Roman" w:cs="Times New Roman"/>
                <w:b/>
                <w:sz w:val="24"/>
                <w:szCs w:val="24"/>
                <w:lang w:val="nl-NL"/>
              </w:rPr>
              <w:t>UBND tỉnh Gia Lai:</w:t>
            </w:r>
            <w:r w:rsidRPr="006533CE">
              <w:rPr>
                <w:rFonts w:ascii="Times New Roman" w:hAnsi="Times New Roman" w:cs="Times New Roman"/>
                <w:sz w:val="24"/>
                <w:szCs w:val="24"/>
                <w:lang w:val="nl-NL"/>
              </w:rPr>
              <w:t xml:space="preserve"> điểm c khoản 1 đề nghị cơ quan soạn thảo xem xét chi phí thuê kiểm toán BCTC là chi phí quản lý của công ty không sử dụng từ nguồn Quỹ ĐTPT tại DN.</w:t>
            </w:r>
          </w:p>
          <w:p w:rsidR="001D7DA9" w:rsidRPr="006533CE" w:rsidRDefault="001D7DA9" w:rsidP="0036388E">
            <w:pPr>
              <w:spacing w:before="60" w:after="60"/>
              <w:jc w:val="both"/>
              <w:rPr>
                <w:rFonts w:ascii="Times New Roman" w:hAnsi="Times New Roman" w:cs="Times New Roman"/>
                <w:sz w:val="24"/>
                <w:szCs w:val="24"/>
                <w:lang w:val="nl-NL"/>
              </w:rPr>
            </w:pPr>
            <w:r w:rsidRPr="006533CE">
              <w:rPr>
                <w:rFonts w:ascii="Times New Roman" w:hAnsi="Times New Roman" w:cs="Times New Roman"/>
                <w:b/>
                <w:sz w:val="24"/>
                <w:szCs w:val="24"/>
                <w:lang w:val="nl-NL"/>
              </w:rPr>
              <w:t>(v)</w:t>
            </w:r>
            <w:r w:rsidRPr="006533CE">
              <w:rPr>
                <w:rFonts w:ascii="Times New Roman" w:hAnsi="Times New Roman" w:cs="Times New Roman"/>
                <w:sz w:val="24"/>
                <w:szCs w:val="24"/>
                <w:lang w:val="nl-NL"/>
              </w:rPr>
              <w:t xml:space="preserve"> </w:t>
            </w:r>
            <w:r w:rsidRPr="006533CE">
              <w:rPr>
                <w:rFonts w:ascii="Times New Roman" w:hAnsi="Times New Roman" w:cs="Times New Roman"/>
                <w:b/>
                <w:sz w:val="24"/>
                <w:szCs w:val="24"/>
                <w:lang w:val="nl-NL"/>
              </w:rPr>
              <w:t>Sở Tài chính tỉnh Bắc Giang:</w:t>
            </w:r>
            <w:r w:rsidRPr="006533CE">
              <w:rPr>
                <w:rFonts w:ascii="Times New Roman" w:hAnsi="Times New Roman" w:cs="Times New Roman"/>
                <w:sz w:val="24"/>
                <w:szCs w:val="24"/>
                <w:lang w:val="nl-NL"/>
              </w:rPr>
              <w:t xml:space="preserve"> điểm c khoản 1 và điểm b khoản 2 nhất trí Phương án 1.</w:t>
            </w:r>
          </w:p>
          <w:p w:rsidR="001D7DA9" w:rsidRPr="006533CE" w:rsidRDefault="001D7DA9" w:rsidP="0036388E">
            <w:pPr>
              <w:spacing w:before="60" w:after="60"/>
              <w:jc w:val="both"/>
              <w:rPr>
                <w:rFonts w:ascii="Times New Roman" w:hAnsi="Times New Roman" w:cs="Times New Roman"/>
                <w:sz w:val="24"/>
                <w:szCs w:val="24"/>
                <w:lang w:val="nl-NL"/>
              </w:rPr>
            </w:pPr>
            <w:r w:rsidRPr="006533CE">
              <w:rPr>
                <w:rFonts w:ascii="Times New Roman" w:hAnsi="Times New Roman" w:cs="Times New Roman"/>
                <w:b/>
                <w:sz w:val="24"/>
                <w:szCs w:val="24"/>
                <w:lang w:val="nl-NL"/>
              </w:rPr>
              <w:t>(vi)</w:t>
            </w:r>
            <w:r w:rsidRPr="006533CE">
              <w:rPr>
                <w:rFonts w:ascii="Times New Roman" w:hAnsi="Times New Roman" w:cs="Times New Roman"/>
                <w:sz w:val="24"/>
                <w:szCs w:val="24"/>
                <w:lang w:val="nl-NL"/>
              </w:rPr>
              <w:t xml:space="preserve"> </w:t>
            </w:r>
            <w:r w:rsidRPr="006533CE">
              <w:rPr>
                <w:rFonts w:ascii="Times New Roman" w:hAnsi="Times New Roman" w:cs="Times New Roman"/>
                <w:b/>
                <w:sz w:val="24"/>
                <w:szCs w:val="24"/>
                <w:lang w:val="nl-NL"/>
              </w:rPr>
              <w:t>Sở Tài chính tỉnh Phú Thọ</w:t>
            </w:r>
            <w:r w:rsidRPr="006533CE">
              <w:rPr>
                <w:rFonts w:ascii="Times New Roman" w:hAnsi="Times New Roman" w:cs="Times New Roman"/>
                <w:sz w:val="24"/>
                <w:szCs w:val="24"/>
                <w:lang w:val="nl-NL"/>
              </w:rPr>
              <w:t xml:space="preserve">: đề nghị bổ sunh cụm từ “nhà nước đầu tư” vào khoản 1, khoản 2, khoản 3. Điểm c khoản 1 đề nghị bỏ đoạn </w:t>
            </w:r>
            <w:r w:rsidRPr="006533CE">
              <w:rPr>
                <w:rFonts w:ascii="Times New Roman" w:hAnsi="Times New Roman" w:cs="Times New Roman"/>
                <w:i/>
                <w:sz w:val="24"/>
                <w:szCs w:val="24"/>
                <w:lang w:val="nl-NL"/>
              </w:rPr>
              <w:t>“chi trả tiền lương, tiền thưởng của người do cơ quan đại diện chủ sở hữu vốn cử, giới thiệu, thuê”</w:t>
            </w:r>
            <w:r w:rsidRPr="006533CE">
              <w:rPr>
                <w:rFonts w:ascii="Times New Roman" w:hAnsi="Times New Roman" w:cs="Times New Roman"/>
                <w:sz w:val="24"/>
                <w:szCs w:val="24"/>
                <w:lang w:val="nl-NL"/>
              </w:rPr>
              <w:t xml:space="preserve"> vì quy định này trùng với điểm a điểm này. Đề nghị quy định cụ thể trong trường hợp trong năm doanh nghiệp không có lợi nhuận sau thuế (bị lỗ) thì tiền lương, tiền thưởng của người do cơ quan đại diện chủ sở hữu vốn cử, giới thiệu, thuê làm việc trực tiếp tại doanh nghiệp được sử dụng từ nguồn nào.</w:t>
            </w:r>
          </w:p>
          <w:p w:rsidR="001D7DA9" w:rsidRPr="006533CE" w:rsidRDefault="001D7DA9" w:rsidP="0036388E">
            <w:pPr>
              <w:spacing w:before="60" w:after="60"/>
              <w:jc w:val="both"/>
              <w:rPr>
                <w:rFonts w:ascii="Times New Roman" w:hAnsi="Times New Roman" w:cs="Times New Roman"/>
                <w:sz w:val="24"/>
                <w:szCs w:val="24"/>
                <w:lang w:val="nl-NL"/>
              </w:rPr>
            </w:pPr>
            <w:r w:rsidRPr="006533CE">
              <w:rPr>
                <w:rFonts w:ascii="Times New Roman" w:hAnsi="Times New Roman" w:cs="Times New Roman"/>
                <w:b/>
                <w:sz w:val="24"/>
                <w:szCs w:val="24"/>
                <w:lang w:val="nl-NL"/>
              </w:rPr>
              <w:t>(vii) Sở Tài chính tỉnh Bình Định</w:t>
            </w:r>
            <w:r w:rsidRPr="006533CE">
              <w:rPr>
                <w:rFonts w:ascii="Times New Roman" w:hAnsi="Times New Roman" w:cs="Times New Roman"/>
                <w:sz w:val="24"/>
                <w:szCs w:val="24"/>
                <w:lang w:val="nl-NL"/>
              </w:rPr>
              <w:t xml:space="preserve">: d) Về phân phối lợi nhuận sau thuế tại </w:t>
            </w:r>
            <w:r w:rsidRPr="006533CE">
              <w:rPr>
                <w:rFonts w:ascii="Times New Roman" w:hAnsi="Times New Roman" w:cs="Times New Roman"/>
                <w:sz w:val="24"/>
                <w:szCs w:val="24"/>
                <w:lang w:val="nl-NL"/>
              </w:rPr>
              <w:lastRenderedPageBreak/>
              <w:t xml:space="preserve">Điều 15, cụ thể là tỷ lệ trích Quỹ Đầu tư phát triển: </w:t>
            </w:r>
          </w:p>
          <w:p w:rsidR="001D7DA9" w:rsidRPr="006533CE" w:rsidRDefault="001D7DA9" w:rsidP="0036388E">
            <w:pPr>
              <w:spacing w:before="60" w:after="60"/>
              <w:jc w:val="both"/>
              <w:rPr>
                <w:rFonts w:ascii="Times New Roman" w:hAnsi="Times New Roman" w:cs="Times New Roman"/>
                <w:sz w:val="24"/>
                <w:szCs w:val="24"/>
                <w:lang w:val="nl-NL"/>
              </w:rPr>
            </w:pPr>
            <w:r w:rsidRPr="006533CE">
              <w:rPr>
                <w:rFonts w:ascii="Times New Roman" w:hAnsi="Times New Roman" w:cs="Times New Roman"/>
                <w:sz w:val="24"/>
                <w:szCs w:val="24"/>
                <w:lang w:val="nl-NL"/>
              </w:rPr>
              <w:t>+ Đối với doanh nghiệp 100% vốn điều lệ (điểm c khoản 1): thống nhất nội dung theo phương án 1 là 50% theo đề xuất của cơ quan thẩm tra Quốc Hội;</w:t>
            </w:r>
          </w:p>
          <w:p w:rsidR="001D7DA9" w:rsidRPr="006533CE" w:rsidRDefault="001D7DA9" w:rsidP="0036388E">
            <w:pPr>
              <w:spacing w:before="60" w:after="60"/>
              <w:jc w:val="both"/>
              <w:rPr>
                <w:rFonts w:ascii="Times New Roman" w:hAnsi="Times New Roman" w:cs="Times New Roman"/>
                <w:sz w:val="24"/>
                <w:szCs w:val="24"/>
                <w:lang w:val="nl-NL"/>
              </w:rPr>
            </w:pPr>
            <w:r w:rsidRPr="006533CE">
              <w:rPr>
                <w:rFonts w:ascii="Times New Roman" w:hAnsi="Times New Roman" w:cs="Times New Roman"/>
                <w:sz w:val="24"/>
                <w:szCs w:val="24"/>
                <w:lang w:val="nl-NL"/>
              </w:rPr>
              <w:t xml:space="preserve"> + Đối với doanh nghiệp trên 50% đến dưới 100% vốn điều lệ (điểm b khoản 2): thống nhất nội dung theo phương án 1 là 50% theo đề xuất của cơ quan thẩm tra Quốc Hội. </w:t>
            </w:r>
          </w:p>
          <w:p w:rsidR="001D7DA9" w:rsidRPr="006533CE" w:rsidRDefault="001D7DA9" w:rsidP="00CE43F1">
            <w:pPr>
              <w:spacing w:before="60" w:after="60"/>
              <w:jc w:val="both"/>
              <w:rPr>
                <w:rFonts w:ascii="Times New Roman" w:hAnsi="Times New Roman" w:cs="Times New Roman"/>
                <w:sz w:val="24"/>
                <w:szCs w:val="24"/>
                <w:lang w:val="nl-NL"/>
              </w:rPr>
            </w:pPr>
            <w:r w:rsidRPr="006533CE">
              <w:rPr>
                <w:rFonts w:ascii="Times New Roman" w:hAnsi="Times New Roman" w:cs="Times New Roman"/>
                <w:sz w:val="24"/>
                <w:szCs w:val="24"/>
                <w:lang w:val="nl-NL"/>
              </w:rPr>
              <w:t>Lý do: tăng tỷ lệ trích lập Quỹ đầu tư phát triển giúp doanh nghiệp có thể sử dụng lợi nhuận sau thuế để đầu tư mở rộng sản xuất kinh doanh, đồng thời vẫn đảm bảo khoản lợi nhuận, cổ tức còn lại nộp ngân sách nhà nước tại địa phương.</w:t>
            </w:r>
          </w:p>
          <w:p w:rsidR="001D7DA9" w:rsidRPr="006533CE" w:rsidRDefault="001D7DA9" w:rsidP="00CE43F1">
            <w:pPr>
              <w:spacing w:before="60" w:after="60"/>
              <w:jc w:val="both"/>
              <w:rPr>
                <w:rFonts w:ascii="Times New Roman" w:hAnsi="Times New Roman" w:cs="Times New Roman"/>
                <w:sz w:val="24"/>
                <w:szCs w:val="24"/>
                <w:lang w:val="nl-NL"/>
              </w:rPr>
            </w:pPr>
            <w:r w:rsidRPr="006533CE">
              <w:rPr>
                <w:rFonts w:ascii="Times New Roman" w:hAnsi="Times New Roman" w:cs="Times New Roman"/>
                <w:b/>
                <w:sz w:val="24"/>
                <w:szCs w:val="24"/>
                <w:lang w:val="nl-NL"/>
              </w:rPr>
              <w:t>(viii)</w:t>
            </w:r>
            <w:r w:rsidRPr="006533CE">
              <w:rPr>
                <w:rFonts w:ascii="Times New Roman" w:hAnsi="Times New Roman" w:cs="Times New Roman"/>
                <w:sz w:val="24"/>
                <w:szCs w:val="24"/>
                <w:lang w:val="nl-NL"/>
              </w:rPr>
              <w:t xml:space="preserve"> </w:t>
            </w:r>
            <w:r w:rsidRPr="006533CE">
              <w:rPr>
                <w:rFonts w:ascii="Times New Roman" w:hAnsi="Times New Roman" w:cs="Times New Roman"/>
                <w:b/>
                <w:sz w:val="24"/>
                <w:szCs w:val="24"/>
                <w:lang w:val="nl-NL"/>
              </w:rPr>
              <w:t>Sở Tài chính Phú Yên</w:t>
            </w:r>
            <w:r w:rsidRPr="006533CE">
              <w:rPr>
                <w:rFonts w:ascii="Times New Roman" w:hAnsi="Times New Roman" w:cs="Times New Roman"/>
                <w:sz w:val="24"/>
                <w:szCs w:val="24"/>
                <w:lang w:val="nl-NL"/>
              </w:rPr>
              <w:t xml:space="preserve"> đề xuất chọn phương án 1 theo đề xuất của cơ quan thẩm tra của Quốc hội “trích không quá 50%”.</w:t>
            </w:r>
          </w:p>
          <w:p w:rsidR="001D7DA9" w:rsidRPr="006533CE" w:rsidRDefault="001D7DA9" w:rsidP="00CE43F1">
            <w:pPr>
              <w:pStyle w:val="ListParagraph"/>
              <w:tabs>
                <w:tab w:val="left" w:pos="176"/>
              </w:tabs>
              <w:spacing w:before="60" w:after="60"/>
              <w:ind w:left="0"/>
              <w:jc w:val="both"/>
              <w:rPr>
                <w:rFonts w:ascii="Times New Roman" w:hAnsi="Times New Roman" w:cs="Times New Roman"/>
                <w:sz w:val="24"/>
                <w:szCs w:val="24"/>
              </w:rPr>
            </w:pPr>
            <w:r w:rsidRPr="006533CE">
              <w:rPr>
                <w:rFonts w:ascii="Times New Roman" w:hAnsi="Times New Roman" w:cs="Times New Roman"/>
                <w:sz w:val="24"/>
                <w:szCs w:val="24"/>
              </w:rPr>
              <w:t xml:space="preserve"> (ix) </w:t>
            </w:r>
            <w:r w:rsidRPr="006533CE">
              <w:rPr>
                <w:rFonts w:ascii="Times New Roman" w:hAnsi="Times New Roman" w:cs="Times New Roman"/>
                <w:b/>
                <w:sz w:val="24"/>
                <w:szCs w:val="24"/>
              </w:rPr>
              <w:t xml:space="preserve">Sở Tài chính Khánh Hòa: </w:t>
            </w:r>
          </w:p>
          <w:p w:rsidR="001D7DA9" w:rsidRPr="006533CE" w:rsidRDefault="001D7DA9" w:rsidP="00604259">
            <w:pPr>
              <w:pStyle w:val="ListParagraph"/>
              <w:numPr>
                <w:ilvl w:val="0"/>
                <w:numId w:val="3"/>
              </w:numPr>
              <w:tabs>
                <w:tab w:val="left" w:pos="176"/>
              </w:tabs>
              <w:spacing w:before="60" w:after="60"/>
              <w:ind w:left="0" w:firstLine="0"/>
              <w:jc w:val="both"/>
              <w:rPr>
                <w:rFonts w:ascii="Times New Roman" w:hAnsi="Times New Roman" w:cs="Times New Roman"/>
                <w:sz w:val="24"/>
                <w:szCs w:val="24"/>
              </w:rPr>
            </w:pPr>
            <w:r w:rsidRPr="006533CE">
              <w:rPr>
                <w:rFonts w:ascii="Times New Roman" w:hAnsi="Times New Roman" w:cs="Times New Roman"/>
                <w:sz w:val="24"/>
                <w:szCs w:val="24"/>
              </w:rPr>
              <w:t xml:space="preserve">Đối với nội dung khoản 1: </w:t>
            </w:r>
          </w:p>
          <w:p w:rsidR="001D7DA9" w:rsidRPr="006533CE" w:rsidRDefault="001D7DA9" w:rsidP="0036388E">
            <w:pPr>
              <w:pStyle w:val="ListParagraph"/>
              <w:tabs>
                <w:tab w:val="left" w:pos="176"/>
              </w:tabs>
              <w:spacing w:before="60" w:after="60"/>
              <w:ind w:left="0"/>
              <w:jc w:val="both"/>
              <w:rPr>
                <w:rFonts w:ascii="Times New Roman" w:hAnsi="Times New Roman" w:cs="Times New Roman"/>
                <w:sz w:val="24"/>
                <w:szCs w:val="24"/>
              </w:rPr>
            </w:pPr>
            <w:r w:rsidRPr="006533CE">
              <w:rPr>
                <w:rFonts w:ascii="Times New Roman" w:hAnsi="Times New Roman" w:cs="Times New Roman"/>
                <w:sz w:val="24"/>
                <w:szCs w:val="24"/>
              </w:rPr>
              <w:t xml:space="preserve">+ Đề nghị quy định cụ thể mức trích Quỹ tiền thưởng tại điểm a; </w:t>
            </w:r>
          </w:p>
          <w:p w:rsidR="001D7DA9" w:rsidRPr="006533CE" w:rsidRDefault="001D7DA9" w:rsidP="0036388E">
            <w:pPr>
              <w:pStyle w:val="ListParagraph"/>
              <w:tabs>
                <w:tab w:val="left" w:pos="176"/>
              </w:tabs>
              <w:spacing w:before="60" w:after="60"/>
              <w:ind w:left="0"/>
              <w:jc w:val="both"/>
              <w:rPr>
                <w:rFonts w:ascii="Times New Roman" w:hAnsi="Times New Roman" w:cs="Times New Roman"/>
                <w:sz w:val="24"/>
                <w:szCs w:val="24"/>
              </w:rPr>
            </w:pPr>
            <w:r w:rsidRPr="006533CE">
              <w:rPr>
                <w:rFonts w:ascii="Times New Roman" w:hAnsi="Times New Roman" w:cs="Times New Roman"/>
                <w:sz w:val="24"/>
                <w:szCs w:val="24"/>
              </w:rPr>
              <w:t xml:space="preserve">+ Tại điểm c đề nghị bổ sung nội dung chi của Quỹ Đầu tư phát triển bao gồm tiền thưởng cho các đối tượng do cơ quan đại diện chủ sở hữu vốn cử, giới thiệu, thuê; đồng thời quy định cụ thể mức nộp về ngân sách nhà nước (trong trường hợp trích 100% theo đề xuất của đơn vị), quy định cụ thể trường hợp điều chuyển và mức điều chuyển vốn giữa các doanh nghiệp. </w:t>
            </w:r>
          </w:p>
          <w:p w:rsidR="001D7DA9" w:rsidRPr="006533CE" w:rsidRDefault="001D7DA9" w:rsidP="0036388E">
            <w:pPr>
              <w:pStyle w:val="ListParagraph"/>
              <w:tabs>
                <w:tab w:val="left" w:pos="176"/>
              </w:tabs>
              <w:spacing w:before="60" w:after="60"/>
              <w:ind w:left="0"/>
              <w:jc w:val="both"/>
              <w:rPr>
                <w:rFonts w:ascii="Times New Roman" w:hAnsi="Times New Roman" w:cs="Times New Roman"/>
                <w:sz w:val="24"/>
                <w:szCs w:val="24"/>
              </w:rPr>
            </w:pPr>
            <w:r w:rsidRPr="006533CE">
              <w:rPr>
                <w:rFonts w:ascii="Times New Roman" w:hAnsi="Times New Roman" w:cs="Times New Roman"/>
                <w:sz w:val="24"/>
                <w:szCs w:val="24"/>
              </w:rPr>
              <w:t xml:space="preserve">+ Nếu chọn phương </w:t>
            </w:r>
            <w:proofErr w:type="gramStart"/>
            <w:r w:rsidRPr="006533CE">
              <w:rPr>
                <w:rFonts w:ascii="Times New Roman" w:hAnsi="Times New Roman" w:cs="Times New Roman"/>
                <w:sz w:val="24"/>
                <w:szCs w:val="24"/>
              </w:rPr>
              <w:t>án</w:t>
            </w:r>
            <w:proofErr w:type="gramEnd"/>
            <w:r w:rsidRPr="006533CE">
              <w:rPr>
                <w:rFonts w:ascii="Times New Roman" w:hAnsi="Times New Roman" w:cs="Times New Roman"/>
                <w:sz w:val="24"/>
                <w:szCs w:val="24"/>
              </w:rPr>
              <w:t xml:space="preserve"> để lại 100% theo đề xuất của doanh nghiệp thì đề nghị bỏ điểm đ vì không còn lợi nhuận để nộp ngân sách. </w:t>
            </w:r>
          </w:p>
          <w:p w:rsidR="001D7DA9" w:rsidRPr="006533CE" w:rsidRDefault="001D7DA9" w:rsidP="0036388E">
            <w:pPr>
              <w:pStyle w:val="ListParagraph"/>
              <w:tabs>
                <w:tab w:val="left" w:pos="176"/>
              </w:tabs>
              <w:spacing w:before="60" w:after="60"/>
              <w:ind w:left="0"/>
              <w:jc w:val="both"/>
              <w:rPr>
                <w:rFonts w:ascii="Times New Roman" w:hAnsi="Times New Roman" w:cs="Times New Roman"/>
                <w:sz w:val="24"/>
                <w:szCs w:val="24"/>
              </w:rPr>
            </w:pPr>
            <w:r w:rsidRPr="006533CE">
              <w:rPr>
                <w:rFonts w:ascii="Times New Roman" w:hAnsi="Times New Roman" w:cs="Times New Roman"/>
                <w:sz w:val="24"/>
                <w:szCs w:val="24"/>
              </w:rPr>
              <w:t xml:space="preserve">- Đối với nội dung tại khoản 2: </w:t>
            </w:r>
          </w:p>
          <w:p w:rsidR="001D7DA9" w:rsidRPr="006533CE" w:rsidRDefault="001D7DA9" w:rsidP="0036388E">
            <w:pPr>
              <w:pStyle w:val="ListParagraph"/>
              <w:tabs>
                <w:tab w:val="left" w:pos="176"/>
              </w:tabs>
              <w:spacing w:before="60" w:after="60"/>
              <w:ind w:left="0"/>
              <w:jc w:val="both"/>
              <w:rPr>
                <w:rFonts w:ascii="Times New Roman" w:hAnsi="Times New Roman" w:cs="Times New Roman"/>
                <w:sz w:val="24"/>
                <w:szCs w:val="24"/>
              </w:rPr>
            </w:pPr>
            <w:r w:rsidRPr="006533CE">
              <w:rPr>
                <w:rFonts w:ascii="Times New Roman" w:hAnsi="Times New Roman" w:cs="Times New Roman"/>
                <w:sz w:val="24"/>
                <w:szCs w:val="24"/>
              </w:rPr>
              <w:t xml:space="preserve">+ Để đảm bảo tính thống nhất trong việc phân phối lợi nhuận của các doanh nghiệp có vốn nhà nước đầu tư trực tiếp từ trên 50% vốn điều lệ, đề nghị quy định chi phí tiền lương, tiền thưởng và mức trích quỹ tiền thưởng của người do cơ quan đại diện chủ sở hữu vốn cử, giới thiệu, thuê làm việc trực tiếp tại doanh nghiệp. </w:t>
            </w:r>
          </w:p>
          <w:p w:rsidR="001D7DA9" w:rsidRPr="006533CE" w:rsidRDefault="001D7DA9" w:rsidP="0036388E">
            <w:pPr>
              <w:spacing w:before="60" w:after="60"/>
              <w:jc w:val="both"/>
              <w:rPr>
                <w:rFonts w:ascii="Times New Roman" w:hAnsi="Times New Roman" w:cs="Times New Roman"/>
                <w:sz w:val="24"/>
                <w:szCs w:val="24"/>
              </w:rPr>
            </w:pPr>
            <w:r w:rsidRPr="006533CE">
              <w:rPr>
                <w:rFonts w:ascii="Times New Roman" w:hAnsi="Times New Roman" w:cs="Times New Roman"/>
                <w:sz w:val="24"/>
                <w:szCs w:val="24"/>
              </w:rPr>
              <w:t>+ Việc trích lập và sử dụng Quỹ đầu tư phát triển: điều chỉnh theo góp ý tại khoản 1 nêu trên</w:t>
            </w:r>
          </w:p>
          <w:p w:rsidR="001D7DA9" w:rsidRPr="006533CE" w:rsidRDefault="001D7DA9" w:rsidP="0036388E">
            <w:pPr>
              <w:spacing w:before="60" w:after="60"/>
              <w:jc w:val="both"/>
              <w:rPr>
                <w:rFonts w:ascii="Times New Roman" w:hAnsi="Times New Roman" w:cs="Times New Roman"/>
                <w:sz w:val="24"/>
                <w:szCs w:val="24"/>
              </w:rPr>
            </w:pPr>
            <w:r w:rsidRPr="006533CE">
              <w:rPr>
                <w:rFonts w:ascii="Times New Roman" w:hAnsi="Times New Roman" w:cs="Times New Roman"/>
                <w:b/>
                <w:sz w:val="24"/>
                <w:szCs w:val="24"/>
              </w:rPr>
              <w:t xml:space="preserve">(x) UBND tỉnh Vĩnh Long: </w:t>
            </w:r>
            <w:r w:rsidRPr="006533CE">
              <w:rPr>
                <w:rFonts w:ascii="Times New Roman" w:hAnsi="Times New Roman" w:cs="Times New Roman"/>
                <w:sz w:val="24"/>
                <w:szCs w:val="24"/>
              </w:rPr>
              <w:t xml:space="preserve">Tại điểm c K1 Điều 15 và Điểm c Khoản 1 </w:t>
            </w:r>
            <w:r w:rsidRPr="006533CE">
              <w:rPr>
                <w:rFonts w:ascii="Times New Roman" w:hAnsi="Times New Roman" w:cs="Times New Roman"/>
                <w:sz w:val="24"/>
                <w:szCs w:val="24"/>
              </w:rPr>
              <w:lastRenderedPageBreak/>
              <w:t>Điều 18: Đề xuất chọn Phương án 1: “trích không quá 50% vào Quỹ ĐTPT để tại DN. Lý do: phương án này có lộ trình tăng dần tỷ lệ trích (từ 30% hiện nay), đồng thời đảm bảo tỷ lệ nộp NSNN).</w:t>
            </w:r>
          </w:p>
          <w:p w:rsidR="001D7DA9" w:rsidRPr="006533CE" w:rsidRDefault="001D7DA9" w:rsidP="0036388E">
            <w:pPr>
              <w:spacing w:before="60" w:after="60"/>
              <w:jc w:val="both"/>
              <w:rPr>
                <w:rFonts w:ascii="Times New Roman" w:hAnsi="Times New Roman" w:cs="Times New Roman"/>
                <w:sz w:val="24"/>
                <w:szCs w:val="24"/>
                <w:lang w:val="nl-NL"/>
              </w:rPr>
            </w:pPr>
            <w:r w:rsidRPr="006533CE">
              <w:rPr>
                <w:rFonts w:ascii="Times New Roman" w:hAnsi="Times New Roman" w:cs="Times New Roman"/>
                <w:b/>
                <w:sz w:val="24"/>
                <w:szCs w:val="24"/>
                <w:lang w:val="nl-NL"/>
              </w:rPr>
              <w:t>(xi) STC Tiền Giang</w:t>
            </w:r>
            <w:r w:rsidRPr="006533CE">
              <w:rPr>
                <w:rFonts w:ascii="Times New Roman" w:hAnsi="Times New Roman" w:cs="Times New Roman"/>
                <w:sz w:val="24"/>
                <w:szCs w:val="24"/>
                <w:lang w:val="nl-NL"/>
              </w:rPr>
              <w:t xml:space="preserve">: Đề xuất tỷ lệ trích vào Quỹ Đầu tư phát triển theo phương án 1: </w:t>
            </w:r>
            <w:r w:rsidRPr="006533CE">
              <w:rPr>
                <w:rFonts w:ascii="Times New Roman" w:hAnsi="Times New Roman" w:cs="Times New Roman"/>
                <w:i/>
                <w:sz w:val="24"/>
                <w:szCs w:val="24"/>
                <w:lang w:val="nl-NL"/>
              </w:rPr>
              <w:t>Trích không quá 50% lợi nhuận còn lại</w:t>
            </w:r>
            <w:r w:rsidRPr="006533CE">
              <w:rPr>
                <w:rFonts w:ascii="Times New Roman" w:hAnsi="Times New Roman" w:cs="Times New Roman"/>
                <w:sz w:val="24"/>
                <w:szCs w:val="24"/>
                <w:lang w:val="nl-NL"/>
              </w:rPr>
              <w:t xml:space="preserve"> vào Quỹ Đầu tư phát triển để tại doanh nghiệp…</w:t>
            </w:r>
          </w:p>
          <w:p w:rsidR="001D7DA9" w:rsidRPr="006533CE" w:rsidRDefault="001D7DA9" w:rsidP="0036388E">
            <w:pPr>
              <w:spacing w:before="60" w:after="60"/>
              <w:jc w:val="both"/>
              <w:rPr>
                <w:rFonts w:ascii="Times New Roman" w:hAnsi="Times New Roman" w:cs="Times New Roman"/>
                <w:b/>
                <w:sz w:val="24"/>
                <w:szCs w:val="24"/>
                <w:lang w:val="nl-NL"/>
              </w:rPr>
            </w:pPr>
            <w:r w:rsidRPr="006533CE">
              <w:rPr>
                <w:rFonts w:ascii="Times New Roman" w:hAnsi="Times New Roman" w:cs="Times New Roman"/>
                <w:b/>
                <w:sz w:val="24"/>
                <w:szCs w:val="24"/>
                <w:lang w:val="nl-NL"/>
              </w:rPr>
              <w:t>(xii)</w:t>
            </w:r>
            <w:r w:rsidRPr="006533CE">
              <w:rPr>
                <w:rFonts w:ascii="Times New Roman" w:hAnsi="Times New Roman" w:cs="Times New Roman"/>
                <w:sz w:val="24"/>
                <w:szCs w:val="24"/>
                <w:lang w:val="nl-NL"/>
              </w:rPr>
              <w:t xml:space="preserve"> </w:t>
            </w:r>
            <w:r w:rsidRPr="006533CE">
              <w:rPr>
                <w:rFonts w:ascii="Times New Roman" w:hAnsi="Times New Roman" w:cs="Times New Roman"/>
                <w:b/>
                <w:sz w:val="24"/>
                <w:szCs w:val="24"/>
                <w:lang w:val="nl-NL"/>
              </w:rPr>
              <w:t xml:space="preserve">UBND tỉnh Bạc Liêu:  </w:t>
            </w:r>
          </w:p>
          <w:p w:rsidR="001D7DA9" w:rsidRPr="006533CE" w:rsidRDefault="001D7DA9" w:rsidP="0036388E">
            <w:pPr>
              <w:spacing w:before="60" w:after="60"/>
              <w:jc w:val="both"/>
              <w:rPr>
                <w:rFonts w:ascii="Times New Roman" w:hAnsi="Times New Roman" w:cs="Times New Roman"/>
                <w:sz w:val="24"/>
                <w:szCs w:val="24"/>
                <w:lang w:val="nl-NL"/>
              </w:rPr>
            </w:pPr>
            <w:r w:rsidRPr="006533CE">
              <w:rPr>
                <w:rFonts w:ascii="Times New Roman" w:hAnsi="Times New Roman" w:cs="Times New Roman"/>
                <w:b/>
                <w:sz w:val="24"/>
                <w:szCs w:val="24"/>
                <w:lang w:val="nl-NL"/>
              </w:rPr>
              <w:t xml:space="preserve">+ </w:t>
            </w:r>
            <w:r w:rsidRPr="006533CE">
              <w:rPr>
                <w:rFonts w:ascii="Times New Roman" w:hAnsi="Times New Roman" w:cs="Times New Roman"/>
                <w:sz w:val="24"/>
                <w:szCs w:val="24"/>
                <w:lang w:val="nl-NL"/>
              </w:rPr>
              <w:t>Thống nhất chọn Phương án 1. Bên cạnh đó, UBND tỉnh đề nghị cơ quan soạn thảo cần có quy định riêng đối với doanh nghiệp kinh doanh XSKT về tỷ lệ % trích lập Quỹ Đầu tư phát triển tại doanh nghiệp như quy định hiện nay (Trích tối đa 30% vào Quỹ Đầu tư phát triển của doanh nghiệp dung để thực hiện các dự án đầu tư phát triển doanh nghiệp và bổ sung vốn điều lệ cho doanh nghiệp. Vì quy định như dự thảo sẽ ảnh hưởng đến nguồn thu ngân sách địa phương. Đồng thời, đề nghị bổ sung thêm nội dung trích quỹ thưởng người quản lý doanh nghiệp, kiểm soát viên như quy định hiện hành, đẩm  bảo công bằng với người lao động và khuyến khích người quản lý.</w:t>
            </w:r>
          </w:p>
          <w:p w:rsidR="001D7DA9" w:rsidRPr="006533CE" w:rsidRDefault="001D7DA9" w:rsidP="0036388E">
            <w:pPr>
              <w:spacing w:before="60" w:after="60"/>
              <w:jc w:val="both"/>
              <w:rPr>
                <w:rFonts w:ascii="Times New Roman" w:hAnsi="Times New Roman" w:cs="Times New Roman"/>
                <w:sz w:val="24"/>
                <w:szCs w:val="24"/>
                <w:lang w:val="nl-NL"/>
              </w:rPr>
            </w:pPr>
            <w:r w:rsidRPr="006533CE">
              <w:rPr>
                <w:rFonts w:ascii="Times New Roman" w:hAnsi="Times New Roman" w:cs="Times New Roman"/>
                <w:sz w:val="24"/>
                <w:szCs w:val="24"/>
                <w:lang w:val="nl-NL"/>
              </w:rPr>
              <w:t>+ Tại điểm c khoản 1 và điểm b khoản 2 Điều 15 dự thảo Luật Quản lý và đầu tư vốn nhà nước tại doanh nghiệp. Đề nghị cơ quan soạn thảo bỏ nội dung “…thuê kiểm toán báo cáo tài chính”, vì chi phí thuê kiểm toán báo cáo tài chính là chi phí quản lý của doanh nghiệp không sử dụng từ nguồn Quỹ Đầu tư phát triển tại doanh nghiệp</w:t>
            </w:r>
          </w:p>
          <w:p w:rsidR="001D7DA9" w:rsidRPr="006533CE" w:rsidRDefault="001D7DA9" w:rsidP="0036388E">
            <w:pPr>
              <w:spacing w:before="60" w:after="60"/>
              <w:jc w:val="both"/>
              <w:rPr>
                <w:rFonts w:ascii="Times New Roman" w:hAnsi="Times New Roman" w:cs="Times New Roman"/>
                <w:sz w:val="24"/>
                <w:szCs w:val="24"/>
                <w:lang w:val="nl-NL"/>
              </w:rPr>
            </w:pPr>
            <w:r w:rsidRPr="006533CE">
              <w:rPr>
                <w:rFonts w:ascii="Times New Roman" w:hAnsi="Times New Roman" w:cs="Times New Roman"/>
                <w:sz w:val="24"/>
                <w:szCs w:val="24"/>
                <w:lang w:val="nl-NL"/>
              </w:rPr>
              <w:t xml:space="preserve">(xiii) </w:t>
            </w:r>
            <w:r w:rsidRPr="006533CE">
              <w:rPr>
                <w:rFonts w:ascii="Times New Roman" w:hAnsi="Times New Roman" w:cs="Times New Roman"/>
                <w:b/>
                <w:sz w:val="24"/>
                <w:szCs w:val="24"/>
                <w:lang w:val="nl-NL"/>
              </w:rPr>
              <w:t>UBND tỉnh Bắc Giang, Kon Tum:</w:t>
            </w:r>
            <w:r w:rsidRPr="006533CE">
              <w:rPr>
                <w:rFonts w:ascii="Times New Roman" w:hAnsi="Times New Roman" w:cs="Times New Roman"/>
                <w:sz w:val="24"/>
                <w:szCs w:val="24"/>
                <w:lang w:val="nl-NL"/>
              </w:rPr>
              <w:t xml:space="preserve"> điểm c khoản 1 và điểm b khoản 2: nhất trí Phương án 1</w:t>
            </w:r>
          </w:p>
          <w:p w:rsidR="001D7DA9" w:rsidRPr="006533CE" w:rsidRDefault="001D7DA9" w:rsidP="0036388E">
            <w:pPr>
              <w:spacing w:before="60" w:after="60"/>
              <w:jc w:val="both"/>
              <w:rPr>
                <w:rFonts w:ascii="Times New Roman" w:hAnsi="Times New Roman" w:cs="Times New Roman"/>
                <w:sz w:val="24"/>
                <w:szCs w:val="24"/>
                <w:lang w:val="nl-NL"/>
              </w:rPr>
            </w:pPr>
            <w:r w:rsidRPr="006533CE">
              <w:rPr>
                <w:rFonts w:ascii="Times New Roman" w:hAnsi="Times New Roman" w:cs="Times New Roman"/>
                <w:sz w:val="24"/>
                <w:szCs w:val="24"/>
                <w:lang w:val="nl-NL"/>
              </w:rPr>
              <w:t xml:space="preserve">(xiv) </w:t>
            </w:r>
            <w:r w:rsidRPr="006533CE">
              <w:rPr>
                <w:rFonts w:ascii="Times New Roman" w:hAnsi="Times New Roman" w:cs="Times New Roman"/>
                <w:b/>
                <w:sz w:val="24"/>
                <w:szCs w:val="24"/>
                <w:lang w:val="nl-NL"/>
              </w:rPr>
              <w:t>Sở Tài chính tỉnh Tuyên Quang</w:t>
            </w:r>
            <w:r w:rsidRPr="006533CE">
              <w:rPr>
                <w:rFonts w:ascii="Times New Roman" w:hAnsi="Times New Roman" w:cs="Times New Roman"/>
                <w:sz w:val="24"/>
                <w:szCs w:val="24"/>
                <w:lang w:val="nl-NL"/>
              </w:rPr>
              <w:t>: điểm c khoản 1 và điểm b khoản 2 nhất trí Phương án 2 và đề nghị bổ sung nguyên tắc, tỷ lệ chi tiền lương, tiền thưởng của người do cơ quan đại diện chủ sở hữu vốn cử, giới thiệu thuê làm việc trực tiếp tại doanh nghiệp quy định tại ddiemr a khoản 1 và nguyên tắc, tỷ lệ chia cổ tức cho các cổ đông,thành viên góp vốn vào CTCP, Công ty TNHH 2TV trở lên đối với doanh nghiệp trên 50% dưới 100% vốn điều lệ tại khoản 2.</w:t>
            </w:r>
          </w:p>
          <w:p w:rsidR="001D7DA9" w:rsidRPr="006533CE" w:rsidRDefault="001D7DA9" w:rsidP="0036388E">
            <w:pPr>
              <w:spacing w:before="60" w:after="60"/>
              <w:jc w:val="both"/>
              <w:rPr>
                <w:rFonts w:ascii="Times New Roman" w:hAnsi="Times New Roman" w:cs="Times New Roman"/>
                <w:sz w:val="24"/>
                <w:szCs w:val="24"/>
                <w:lang w:val="nl-NL"/>
              </w:rPr>
            </w:pPr>
            <w:r w:rsidRPr="006533CE">
              <w:rPr>
                <w:rFonts w:ascii="Times New Roman" w:hAnsi="Times New Roman" w:cs="Times New Roman"/>
                <w:sz w:val="24"/>
                <w:szCs w:val="24"/>
                <w:lang w:val="nl-NL"/>
              </w:rPr>
              <w:t xml:space="preserve">(xv) </w:t>
            </w:r>
            <w:r w:rsidRPr="006533CE">
              <w:rPr>
                <w:rFonts w:ascii="Times New Roman" w:hAnsi="Times New Roman" w:cs="Times New Roman"/>
                <w:b/>
                <w:sz w:val="24"/>
                <w:szCs w:val="24"/>
                <w:lang w:val="nl-NL"/>
              </w:rPr>
              <w:t>Sở Tài chính tỉnh Thái Nguyên:</w:t>
            </w:r>
            <w:r w:rsidRPr="006533CE">
              <w:rPr>
                <w:rFonts w:ascii="Times New Roman" w:hAnsi="Times New Roman" w:cs="Times New Roman"/>
                <w:sz w:val="24"/>
                <w:szCs w:val="24"/>
                <w:lang w:val="nl-NL"/>
              </w:rPr>
              <w:t xml:space="preserve"> Đề nghị tên khoản 1, khoản 2 bổ sung cụm từ “có vốn nhà nước đầu tư trực tiếp” sau từ doanh nghiệp tại </w:t>
            </w:r>
            <w:r w:rsidRPr="006533CE">
              <w:rPr>
                <w:rFonts w:ascii="Times New Roman" w:hAnsi="Times New Roman" w:cs="Times New Roman"/>
                <w:sz w:val="24"/>
                <w:szCs w:val="24"/>
                <w:lang w:val="nl-NL"/>
              </w:rPr>
              <w:lastRenderedPageBreak/>
              <w:t xml:space="preserve">khoản 1 và khoản 2. Đề nghị điều chỉnh thứ tự phân phối như sau: Trích quỹ đầu tư phát triển, trích quỹ khen thưởng, quỹ phúc lợi của người lao động, trích lập các quỹ khác theo quy định của Luật chuyên ngành, phần còn lại nộp NSNN để phù hợp với quy định tại điểm c khoản 1 và điểm b khoản 2 đã quy định một phần Quỹ ĐTPT sử dụng để chi trả tiền lương, tiền công cho các đối tượng do cơ quan đại diện chủ sở hữu vốn cử, giới thiệu, thuê; điểm c khoản 1 và điểm b khoản 2 nhất trí phương án 2; điểm b khoản 2 Điều 15 đề nghị bỏ quy định thuê kiểm toán báo cáo tài chính do trường hợp DN không trích quỹ ĐTPT hoặc là không có lợi nhuận để trích thì sẽ không có nguồn để chi trả cho việc kiểm toán BCTC. </w:t>
            </w:r>
          </w:p>
          <w:p w:rsidR="001D7DA9" w:rsidRPr="006533CE" w:rsidRDefault="001D7DA9" w:rsidP="0036388E">
            <w:pPr>
              <w:spacing w:before="60" w:after="60"/>
              <w:jc w:val="both"/>
              <w:rPr>
                <w:rFonts w:ascii="Times New Roman" w:hAnsi="Times New Roman" w:cs="Times New Roman"/>
                <w:sz w:val="24"/>
                <w:szCs w:val="24"/>
                <w:lang w:val="nl-NL"/>
              </w:rPr>
            </w:pPr>
            <w:r w:rsidRPr="006533CE">
              <w:rPr>
                <w:rFonts w:ascii="Times New Roman" w:hAnsi="Times New Roman" w:cs="Times New Roman"/>
                <w:b/>
                <w:sz w:val="24"/>
                <w:szCs w:val="24"/>
                <w:lang w:val="nl-NL"/>
              </w:rPr>
              <w:t>(xvi) Sở Tài chính tỉnh Nam Định:</w:t>
            </w:r>
            <w:r w:rsidRPr="006533CE">
              <w:rPr>
                <w:rFonts w:ascii="Times New Roman" w:hAnsi="Times New Roman" w:cs="Times New Roman"/>
                <w:sz w:val="24"/>
                <w:szCs w:val="24"/>
                <w:lang w:val="nl-NL"/>
              </w:rPr>
              <w:t xml:space="preserve"> Điểm c, khoản 1, Điều 15: Lựa chọn phương án 3;</w:t>
            </w:r>
          </w:p>
          <w:p w:rsidR="001D7DA9" w:rsidRPr="006533CE" w:rsidRDefault="001D7DA9" w:rsidP="0036388E">
            <w:pPr>
              <w:spacing w:before="60" w:after="60"/>
              <w:jc w:val="both"/>
              <w:rPr>
                <w:rFonts w:ascii="Times New Roman" w:hAnsi="Times New Roman" w:cs="Times New Roman"/>
                <w:sz w:val="24"/>
                <w:szCs w:val="24"/>
                <w:lang w:val="it-IT"/>
              </w:rPr>
            </w:pPr>
            <w:r w:rsidRPr="006533CE">
              <w:rPr>
                <w:rFonts w:ascii="Times New Roman" w:hAnsi="Times New Roman" w:cs="Times New Roman"/>
                <w:b/>
                <w:sz w:val="24"/>
                <w:szCs w:val="24"/>
                <w:lang w:val="it-IT"/>
              </w:rPr>
              <w:t>(xvii) UBND TP Đà Nẵng</w:t>
            </w:r>
            <w:r w:rsidRPr="006533CE">
              <w:rPr>
                <w:rFonts w:ascii="Times New Roman" w:hAnsi="Times New Roman" w:cs="Times New Roman"/>
                <w:sz w:val="24"/>
                <w:szCs w:val="24"/>
                <w:lang w:val="it-IT"/>
              </w:rPr>
              <w:t xml:space="preserve"> đề nghị cơ quan soạn thảo xem xét mở rộng đối tượng hỗ trợ cấp bù 02 quỹ khen thưởng phúc lợi đối với doanh nghiệp thực hiện cung ứng sản phẩm dịch vụ công trong trường hợp giá cung cấp sản phẩm dịch vụ do NN Định giá nhưng chưa được tính đúng, tính đủ (ví dụ: QL, KTCTTL).</w:t>
            </w:r>
          </w:p>
          <w:p w:rsidR="001D7DA9" w:rsidRPr="006533CE" w:rsidRDefault="001D7DA9" w:rsidP="0036388E">
            <w:pPr>
              <w:spacing w:before="60" w:after="60"/>
              <w:jc w:val="both"/>
              <w:rPr>
                <w:rFonts w:ascii="Times New Roman" w:hAnsi="Times New Roman" w:cs="Times New Roman"/>
                <w:sz w:val="24"/>
                <w:szCs w:val="24"/>
                <w:lang w:val="it-IT"/>
              </w:rPr>
            </w:pPr>
            <w:r w:rsidRPr="006533CE">
              <w:rPr>
                <w:rFonts w:ascii="Times New Roman" w:hAnsi="Times New Roman" w:cs="Times New Roman"/>
                <w:sz w:val="24"/>
                <w:szCs w:val="24"/>
                <w:lang w:val="it-IT"/>
              </w:rPr>
              <w:t>Tại điểm c khoản 1 và điểm b khoản 2 Điều 15; điểm c khoản 1 và điểm b khoản 2 Điều 18. Theo dự thảo Luật thì Quỹ ĐTPT được sử dụng cho nhiều mục đích khác nhau, bao gồm sử dụng cho các khoản chi có tính chất đầu tư và chi trả chi phí phát sinh trong năm tài chính. Với tính chất Quỹ ĐTPT hình thành từ  lợi nhuận sau thuế là nguồn tích lũy để tái đầu tư sử dụng cho mục đích đầu tư có tính chất dài hạn. Đề nghị cơ quan soạn thảo đánh giá, nghiên cứu và điều chỉnh cho phù hợp. Cụ thể:</w:t>
            </w:r>
          </w:p>
          <w:p w:rsidR="001D7DA9" w:rsidRPr="006533CE" w:rsidRDefault="001D7DA9" w:rsidP="0036388E">
            <w:pPr>
              <w:spacing w:before="60" w:after="60"/>
              <w:jc w:val="both"/>
              <w:rPr>
                <w:rFonts w:ascii="Times New Roman" w:hAnsi="Times New Roman" w:cs="Times New Roman"/>
                <w:sz w:val="24"/>
                <w:szCs w:val="24"/>
                <w:lang w:val="it-IT"/>
              </w:rPr>
            </w:pPr>
            <w:r w:rsidRPr="006533CE">
              <w:rPr>
                <w:rFonts w:ascii="Times New Roman" w:hAnsi="Times New Roman" w:cs="Times New Roman"/>
                <w:sz w:val="24"/>
                <w:szCs w:val="24"/>
                <w:lang w:val="it-IT"/>
              </w:rPr>
              <w:t>+ Thực tế các khoản chi có tính chất chi phí hiện nay được hạch toán vào chi phí kế toán trong kỳ; tùy theo nội dung việc xác định chi phí họp lý, hợp lệ để khấu trừ thuế theo quy định của Luật thuế nên không cần thiết phải sự dụng Quỹ ĐTPT</w:t>
            </w:r>
            <w:r w:rsidRPr="006533CE">
              <w:rPr>
                <w:rFonts w:ascii="Times New Roman" w:hAnsi="Times New Roman" w:cs="Times New Roman"/>
                <w:sz w:val="24"/>
                <w:szCs w:val="24"/>
                <w:lang w:val="it-IT"/>
              </w:rPr>
              <w:br/>
              <w:t xml:space="preserve">+ Việc quy định cho phép sử dụng Quỹ ĐTPT để xử lý các dự án kinh doanh thua lỗ thực sự chưa phù hợp. Đề nghị cơ quan soạn thảo xem xét có quy định cơ chế xử lý riêng dối với dư án  thua lỗ; đồng thời với tinh thần cho phép Điều chuyển Quỹ ĐTPT, các doanh nghiệp kinh doanh hiệu quả sẽ phải chia sẻ nguồn lực để xử lý các tồn đọng tài chính do các doanh </w:t>
            </w:r>
            <w:r w:rsidRPr="006533CE">
              <w:rPr>
                <w:rFonts w:ascii="Times New Roman" w:hAnsi="Times New Roman" w:cs="Times New Roman"/>
                <w:sz w:val="24"/>
                <w:szCs w:val="24"/>
                <w:lang w:val="it-IT"/>
              </w:rPr>
              <w:lastRenderedPageBreak/>
              <w:t>nghiệp khác gây ra sẽ khó khuyến khích sự tự chủ động, chịu trách nhiệm trong việc quản lý điều hành doanh nghiệp.</w:t>
            </w:r>
          </w:p>
          <w:p w:rsidR="001D7DA9" w:rsidRPr="006533CE" w:rsidRDefault="001D7DA9" w:rsidP="0036388E">
            <w:pPr>
              <w:spacing w:before="60" w:after="60"/>
              <w:jc w:val="both"/>
              <w:rPr>
                <w:rFonts w:ascii="Times New Roman" w:hAnsi="Times New Roman" w:cs="Times New Roman"/>
                <w:sz w:val="24"/>
                <w:szCs w:val="24"/>
                <w:lang w:val="it-IT"/>
              </w:rPr>
            </w:pPr>
            <w:r w:rsidRPr="006533CE">
              <w:rPr>
                <w:rFonts w:ascii="Times New Roman" w:hAnsi="Times New Roman" w:cs="Times New Roman"/>
                <w:sz w:val="24"/>
                <w:szCs w:val="24"/>
                <w:lang w:val="it-IT"/>
              </w:rPr>
              <w:t>Nội dung tại điểm c khoản 3 Điều 10 dự thảo, theo quy định hiện hành thì các doanh nghiệp do địa phương được phân công làm cơ quan đại diện chủ sở hữu phê duyệt phan phối lợi nhuận, thu từ lợi nhuận sau thuế của các doanh nghiệp này được nộp vào ngân sách dại phương. Do đó đề nghị cơ quan soạn thảo xem xét quy định theo hướng địa phương được tự chủ đồng quyết định việc điều chuyển và sử dụng quỹ ĐTPT tại DN</w:t>
            </w:r>
          </w:p>
          <w:p w:rsidR="001D7DA9" w:rsidRPr="006533CE" w:rsidRDefault="001D7DA9" w:rsidP="00604259">
            <w:pPr>
              <w:pStyle w:val="ListParagraph"/>
              <w:numPr>
                <w:ilvl w:val="0"/>
                <w:numId w:val="5"/>
              </w:numPr>
              <w:spacing w:before="60" w:after="60"/>
              <w:jc w:val="both"/>
              <w:rPr>
                <w:rFonts w:ascii="Times New Roman" w:hAnsi="Times New Roman" w:cs="Times New Roman"/>
                <w:b/>
                <w:sz w:val="24"/>
                <w:szCs w:val="24"/>
              </w:rPr>
            </w:pPr>
            <w:r w:rsidRPr="006533CE">
              <w:rPr>
                <w:rFonts w:ascii="Times New Roman" w:hAnsi="Times New Roman" w:cs="Times New Roman"/>
                <w:b/>
                <w:sz w:val="24"/>
                <w:szCs w:val="24"/>
              </w:rPr>
              <w:t>Sở Tài chính Khánh Hòa</w:t>
            </w:r>
          </w:p>
          <w:p w:rsidR="001D7DA9" w:rsidRPr="006533CE" w:rsidRDefault="001D7DA9" w:rsidP="0036388E">
            <w:pPr>
              <w:spacing w:before="60" w:after="60"/>
              <w:jc w:val="both"/>
              <w:rPr>
                <w:rFonts w:ascii="Times New Roman" w:hAnsi="Times New Roman" w:cs="Times New Roman"/>
                <w:sz w:val="24"/>
                <w:szCs w:val="24"/>
              </w:rPr>
            </w:pPr>
            <w:r w:rsidRPr="006533CE">
              <w:rPr>
                <w:rFonts w:ascii="Times New Roman" w:hAnsi="Times New Roman" w:cs="Times New Roman"/>
                <w:sz w:val="24"/>
                <w:szCs w:val="24"/>
              </w:rPr>
              <w:t xml:space="preserve">+ Khoản 1, tại điểm c đề nghị bổ sung nọi dung chi cho Quỹ ĐTPT bao gồm tiền thương cho các đối tượng, đồng thời quy định cụ thể mức nộp về ngân sách nhà nước, quy định cụ thể trường hợp điều chuyển và mức điều chuyển vốn giữa các DN; </w:t>
            </w:r>
            <w:proofErr w:type="gramStart"/>
            <w:r w:rsidRPr="006533CE">
              <w:rPr>
                <w:rFonts w:ascii="Times New Roman" w:hAnsi="Times New Roman" w:cs="Times New Roman"/>
                <w:sz w:val="24"/>
                <w:szCs w:val="24"/>
              </w:rPr>
              <w:t>Trường  hợp</w:t>
            </w:r>
            <w:proofErr w:type="gramEnd"/>
            <w:r w:rsidRPr="006533CE">
              <w:rPr>
                <w:rFonts w:ascii="Times New Roman" w:hAnsi="Times New Roman" w:cs="Times New Roman"/>
                <w:sz w:val="24"/>
                <w:szCs w:val="24"/>
              </w:rPr>
              <w:t xml:space="preserve"> chọn phương án để lại 100% thì để nghị bỏ điểm đ vì không còn lợi nhuận nộp ngân sách.</w:t>
            </w:r>
          </w:p>
          <w:p w:rsidR="001D7DA9" w:rsidRPr="006533CE" w:rsidRDefault="001D7DA9" w:rsidP="0036388E">
            <w:pPr>
              <w:pStyle w:val="Heading1"/>
              <w:spacing w:before="60" w:after="60"/>
              <w:jc w:val="both"/>
              <w:outlineLvl w:val="0"/>
              <w:rPr>
                <w:b w:val="0"/>
              </w:rPr>
            </w:pPr>
            <w:r w:rsidRPr="006533CE">
              <w:rPr>
                <w:b w:val="0"/>
              </w:rPr>
              <w:t>+ Khoản 2 để đảm bảo tính thống nhất trong việc phân phối lợi nhuận của cá DN có vốn nhà nước đầu tư trực tiếp trên 50% VĐL, đề nghị quy định chi phí tiền lương, thưởng, mức trích quỹ tiền thưởng của người do CQDĐCSH vốn cử, giới thiêu, thuê làm việc trực tiếp tại DN</w:t>
            </w:r>
          </w:p>
          <w:p w:rsidR="006533CE" w:rsidRPr="006533CE" w:rsidRDefault="006533CE" w:rsidP="006533CE">
            <w:pPr>
              <w:spacing w:before="60" w:after="60"/>
              <w:jc w:val="both"/>
              <w:rPr>
                <w:rFonts w:ascii="Times New Roman" w:hAnsi="Times New Roman" w:cs="Times New Roman"/>
                <w:b/>
                <w:sz w:val="24"/>
                <w:szCs w:val="24"/>
                <w:lang w:val="nl-NL"/>
              </w:rPr>
            </w:pPr>
            <w:r w:rsidRPr="006533CE">
              <w:rPr>
                <w:rFonts w:ascii="Times New Roman" w:hAnsi="Times New Roman" w:cs="Times New Roman"/>
                <w:b/>
                <w:sz w:val="24"/>
                <w:szCs w:val="24"/>
                <w:lang w:val="nl-NL"/>
              </w:rPr>
              <w:t>(xix) Bộ Y tế:</w:t>
            </w:r>
          </w:p>
          <w:p w:rsidR="006533CE" w:rsidRPr="006533CE" w:rsidRDefault="006533CE" w:rsidP="006533CE">
            <w:pPr>
              <w:spacing w:before="60" w:after="60"/>
              <w:jc w:val="both"/>
              <w:rPr>
                <w:rFonts w:ascii="Times New Roman" w:hAnsi="Times New Roman" w:cs="Times New Roman"/>
                <w:sz w:val="24"/>
                <w:szCs w:val="24"/>
                <w:lang w:val="nl-NL"/>
              </w:rPr>
            </w:pPr>
            <w:r w:rsidRPr="006533CE">
              <w:rPr>
                <w:rFonts w:ascii="Times New Roman" w:hAnsi="Times New Roman" w:cs="Times New Roman"/>
                <w:sz w:val="24"/>
                <w:szCs w:val="24"/>
                <w:lang w:val="nl-NL"/>
              </w:rPr>
              <w:t>- Đề nghị bổ sung trường hợp đối với doanh nghiệp có vốn góp từ 50% vốn điều lệ trở xuống của doanh nghiệp có vốn nhà nước đầu tư trực tiếp</w:t>
            </w:r>
          </w:p>
          <w:p w:rsidR="006533CE" w:rsidRPr="006533CE" w:rsidRDefault="006533CE" w:rsidP="006533CE">
            <w:pPr>
              <w:widowControl w:val="0"/>
              <w:tabs>
                <w:tab w:val="left" w:pos="993"/>
              </w:tabs>
              <w:suppressAutoHyphens/>
              <w:autoSpaceDN w:val="0"/>
              <w:spacing w:before="60" w:after="60"/>
              <w:jc w:val="both"/>
              <w:rPr>
                <w:rFonts w:ascii="Times New Roman" w:hAnsi="Times New Roman" w:cs="Times New Roman"/>
                <w:sz w:val="24"/>
                <w:szCs w:val="24"/>
              </w:rPr>
            </w:pPr>
            <w:r w:rsidRPr="006533CE">
              <w:rPr>
                <w:rFonts w:ascii="Times New Roman" w:hAnsi="Times New Roman" w:cs="Times New Roman"/>
                <w:sz w:val="24"/>
                <w:szCs w:val="24"/>
              </w:rPr>
              <w:t>- Đề nghị làm rõ cơ sở pháp lý và căn cứ đối với việc chi tiền lương của người do cơ quan đại diện chủ sở hữu vốn cử, giới thiệu, thuê làm việc trực tiếp tại doanh nghiệp (quy định tại điểm a khoản 1 Điều 15) trong trường hợp doanh nghiệp lỗ hoặc có lợi nhuận sau thuế không đủ, Quỹ đầu tư phát triển tại các doanh nghiệp tương ứng không có thì được bố trí từ ngân sách nhà nước (khoản 1 Điều 73). Việc quy định chi tiền lương của người do cơ quan đại diện chủ sở vốn cử, giới thiệu, thuê làm việc trực tiếp được lấy từ Quỹ đầu tư phát triển tại các doanh nghiệp tương ứng là chưa đảm bảo tính khả thi và chưa phù hợp với Luật Doanh nghiệp (đặc biệt tại các doanh nghiệp có vốn nhà nước chiếm dưới 36% vốn điều lệ).</w:t>
            </w:r>
          </w:p>
          <w:p w:rsidR="006533CE" w:rsidRPr="006533CE" w:rsidRDefault="006533CE" w:rsidP="006533CE">
            <w:pPr>
              <w:rPr>
                <w:lang w:val="nl-NL"/>
              </w:rPr>
            </w:pPr>
            <w:r w:rsidRPr="006533CE">
              <w:rPr>
                <w:rFonts w:ascii="Times New Roman" w:hAnsi="Times New Roman" w:cs="Times New Roman"/>
                <w:sz w:val="24"/>
                <w:szCs w:val="24"/>
              </w:rPr>
              <w:t xml:space="preserve">- Đề nghị lãm rõ cơ sở pháp lý và căn cứ để chi tiền lương của người do cơ quan đại diện chủ sở hữu vốn cử, giới thiệu, thuê làm việc trực tiếp tại </w:t>
            </w:r>
            <w:r w:rsidRPr="006533CE">
              <w:rPr>
                <w:rFonts w:ascii="Times New Roman" w:hAnsi="Times New Roman" w:cs="Times New Roman"/>
                <w:sz w:val="24"/>
                <w:szCs w:val="24"/>
              </w:rPr>
              <w:lastRenderedPageBreak/>
              <w:t>doanh nghiệp và phụ cấp đối với người đại diện người do cơ quan đại diện chủ sở hữu vốn cử, giới thiệu, thuê không làm việc trực tiếp tại doanh nghiệp để không có sự mâu thuẫn với Luật Ngân sách.</w:t>
            </w:r>
          </w:p>
        </w:tc>
        <w:tc>
          <w:tcPr>
            <w:tcW w:w="2931" w:type="dxa"/>
            <w:gridSpan w:val="2"/>
          </w:tcPr>
          <w:p w:rsidR="001D7DA9" w:rsidRPr="00F1301F" w:rsidRDefault="001D7DA9" w:rsidP="0036388E">
            <w:pPr>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w:t>
            </w:r>
            <w:r w:rsidRPr="00F1301F">
              <w:rPr>
                <w:rFonts w:ascii="Times New Roman" w:hAnsi="Times New Roman" w:cs="Times New Roman"/>
                <w:sz w:val="24"/>
                <w:szCs w:val="24"/>
                <w:lang w:val="nl-NL"/>
              </w:rPr>
              <w:t xml:space="preserve"> Việc phân phối lợi nhuận căn cứ trên BCTC riêng của công ty mẹ.</w:t>
            </w:r>
          </w:p>
          <w:p w:rsidR="001D7DA9" w:rsidRPr="00F1301F" w:rsidRDefault="001D7DA9" w:rsidP="0036388E">
            <w:pPr>
              <w:jc w:val="both"/>
              <w:rPr>
                <w:rFonts w:ascii="Times New Roman" w:hAnsi="Times New Roman" w:cs="Times New Roman"/>
                <w:sz w:val="24"/>
                <w:szCs w:val="24"/>
                <w:lang w:val="nl-NL"/>
              </w:rPr>
            </w:pPr>
            <w:r>
              <w:rPr>
                <w:rFonts w:ascii="Times New Roman" w:hAnsi="Times New Roman" w:cs="Times New Roman"/>
                <w:sz w:val="24"/>
                <w:szCs w:val="24"/>
                <w:lang w:val="nl-NL"/>
              </w:rPr>
              <w:t>-</w:t>
            </w:r>
            <w:r w:rsidRPr="00F1301F">
              <w:rPr>
                <w:rFonts w:ascii="Times New Roman" w:hAnsi="Times New Roman" w:cs="Times New Roman"/>
                <w:sz w:val="24"/>
                <w:szCs w:val="24"/>
                <w:lang w:val="nl-NL"/>
              </w:rPr>
              <w:t xml:space="preserve"> Tiếp thu ý kiến của BQP đối với nộ</w:t>
            </w:r>
            <w:r>
              <w:rPr>
                <w:rFonts w:ascii="Times New Roman" w:hAnsi="Times New Roman" w:cs="Times New Roman"/>
                <w:sz w:val="24"/>
                <w:szCs w:val="24"/>
                <w:lang w:val="nl-NL"/>
              </w:rPr>
              <w:t>i dung liê</w:t>
            </w:r>
            <w:r w:rsidRPr="00F1301F">
              <w:rPr>
                <w:rFonts w:ascii="Times New Roman" w:hAnsi="Times New Roman" w:cs="Times New Roman"/>
                <w:sz w:val="24"/>
                <w:szCs w:val="24"/>
                <w:lang w:val="nl-NL"/>
              </w:rPr>
              <w:t>n quan Luật Công nghiệp quốc phòng, an ninh và động viên công nghiệp.</w:t>
            </w:r>
          </w:p>
          <w:p w:rsidR="001D7DA9" w:rsidRPr="00F1301F" w:rsidRDefault="001D7DA9" w:rsidP="0036388E">
            <w:pPr>
              <w:jc w:val="both"/>
              <w:rPr>
                <w:rFonts w:ascii="Times New Roman" w:hAnsi="Times New Roman" w:cs="Times New Roman"/>
                <w:sz w:val="24"/>
                <w:szCs w:val="24"/>
                <w:lang w:val="nl-NL"/>
              </w:rPr>
            </w:pPr>
          </w:p>
          <w:p w:rsidR="001D7DA9" w:rsidRPr="00F1301F" w:rsidRDefault="001D7DA9" w:rsidP="0036388E">
            <w:pPr>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w:t>
            </w:r>
            <w:r w:rsidRPr="00F1301F">
              <w:rPr>
                <w:rFonts w:ascii="Times New Roman" w:hAnsi="Times New Roman" w:cs="Times New Roman"/>
                <w:sz w:val="24"/>
                <w:szCs w:val="24"/>
                <w:lang w:val="nl-NL"/>
              </w:rPr>
              <w:t>Tiền lương tiền thưởng của doanh nghiệp thực hiện theo quy định tại khoản 7 Điều 57 Dự thảo Luật.</w:t>
            </w:r>
          </w:p>
          <w:p w:rsidR="001D7DA9" w:rsidRPr="00F1301F" w:rsidRDefault="001D7DA9" w:rsidP="0036388E">
            <w:pPr>
              <w:jc w:val="both"/>
              <w:rPr>
                <w:rFonts w:ascii="Times New Roman" w:hAnsi="Times New Roman" w:cs="Times New Roman"/>
                <w:b/>
                <w:bCs/>
                <w:sz w:val="24"/>
                <w:szCs w:val="24"/>
                <w:lang w:val="nl-NL"/>
              </w:rPr>
            </w:pPr>
          </w:p>
          <w:p w:rsidR="001D7DA9" w:rsidRPr="00F1301F" w:rsidRDefault="001D7DA9" w:rsidP="0036388E">
            <w:pPr>
              <w:jc w:val="both"/>
              <w:rPr>
                <w:rFonts w:ascii="Times New Roman" w:hAnsi="Times New Roman" w:cs="Times New Roman"/>
                <w:sz w:val="24"/>
                <w:szCs w:val="24"/>
                <w:lang w:val="nl-NL"/>
              </w:rPr>
            </w:pPr>
            <w:r w:rsidRPr="00F1301F">
              <w:rPr>
                <w:rFonts w:ascii="Times New Roman" w:hAnsi="Times New Roman" w:cs="Times New Roman"/>
                <w:sz w:val="24"/>
                <w:szCs w:val="24"/>
                <w:lang w:val="nl-NL"/>
              </w:rPr>
              <w:t>- Chi phí tiền lương của đối tượng làm việc thông qua ký hợp đồng lao động với doanh nghiệp tính vào chi phí của doanh nghiệp theo quy đinh.</w:t>
            </w:r>
          </w:p>
          <w:p w:rsidR="001D7DA9" w:rsidRPr="00F1301F" w:rsidRDefault="001D7DA9" w:rsidP="0036388E">
            <w:pPr>
              <w:jc w:val="both"/>
              <w:rPr>
                <w:rFonts w:ascii="Times New Roman" w:hAnsi="Times New Roman" w:cs="Times New Roman"/>
                <w:sz w:val="24"/>
                <w:szCs w:val="24"/>
                <w:lang w:val="nl-NL"/>
              </w:rPr>
            </w:pPr>
            <w:r w:rsidRPr="00F1301F">
              <w:rPr>
                <w:rFonts w:ascii="Times New Roman" w:hAnsi="Times New Roman" w:cs="Times New Roman"/>
                <w:sz w:val="24"/>
                <w:szCs w:val="24"/>
                <w:lang w:val="nl-NL"/>
              </w:rPr>
              <w:t>- Chi phí tiền lương của đối tượng do cơ quan đại diện chủ sở hữu cử thực hiện theo quy định về nguồn chi trả tại khoản 1 Điều 73 Dự thảo Luật để đảm bảo theo đúng Nghị quyết 27-NQ/TW là ai thuê và bổ nhiệm thì người đó đánh giá và trả lương.</w:t>
            </w:r>
          </w:p>
          <w:p w:rsidR="001D7DA9" w:rsidRPr="00F1301F" w:rsidRDefault="001D7DA9" w:rsidP="0036388E">
            <w:pPr>
              <w:jc w:val="both"/>
              <w:rPr>
                <w:rFonts w:ascii="Times New Roman" w:hAnsi="Times New Roman" w:cs="Times New Roman"/>
                <w:sz w:val="24"/>
                <w:szCs w:val="24"/>
                <w:lang w:val="nl-NL"/>
              </w:rPr>
            </w:pPr>
          </w:p>
          <w:p w:rsidR="001D7DA9" w:rsidRPr="00F1301F" w:rsidRDefault="001D7DA9" w:rsidP="0036388E">
            <w:pPr>
              <w:jc w:val="both"/>
              <w:rPr>
                <w:rFonts w:ascii="Times New Roman" w:hAnsi="Times New Roman" w:cs="Times New Roman"/>
                <w:sz w:val="24"/>
                <w:szCs w:val="24"/>
                <w:lang w:val="nl-NL"/>
              </w:rPr>
            </w:pPr>
          </w:p>
          <w:p w:rsidR="001D7DA9" w:rsidRPr="00F1301F" w:rsidRDefault="001D7DA9" w:rsidP="0036388E">
            <w:pPr>
              <w:jc w:val="both"/>
              <w:rPr>
                <w:rFonts w:ascii="Times New Roman" w:hAnsi="Times New Roman" w:cs="Times New Roman"/>
                <w:sz w:val="24"/>
                <w:szCs w:val="24"/>
                <w:lang w:val="nl-NL"/>
              </w:rPr>
            </w:pPr>
          </w:p>
          <w:p w:rsidR="001D7DA9" w:rsidRPr="00F1301F" w:rsidRDefault="001D7DA9" w:rsidP="0036388E">
            <w:pPr>
              <w:jc w:val="both"/>
              <w:rPr>
                <w:rFonts w:ascii="Times New Roman" w:hAnsi="Times New Roman" w:cs="Times New Roman"/>
                <w:sz w:val="24"/>
                <w:szCs w:val="24"/>
                <w:lang w:val="nl-NL"/>
              </w:rPr>
            </w:pPr>
          </w:p>
          <w:p w:rsidR="001D7DA9" w:rsidRPr="00F1301F" w:rsidRDefault="001D7DA9" w:rsidP="0036388E">
            <w:pPr>
              <w:jc w:val="both"/>
              <w:rPr>
                <w:rFonts w:ascii="Times New Roman" w:hAnsi="Times New Roman" w:cs="Times New Roman"/>
                <w:sz w:val="24"/>
                <w:szCs w:val="24"/>
                <w:lang w:val="nl-NL"/>
              </w:rPr>
            </w:pPr>
          </w:p>
          <w:p w:rsidR="001D7DA9" w:rsidRPr="00F1301F" w:rsidRDefault="001D7DA9" w:rsidP="0036388E">
            <w:pPr>
              <w:jc w:val="both"/>
              <w:rPr>
                <w:rFonts w:ascii="Times New Roman" w:hAnsi="Times New Roman" w:cs="Times New Roman"/>
                <w:sz w:val="24"/>
                <w:szCs w:val="24"/>
                <w:lang w:val="nl-NL"/>
              </w:rPr>
            </w:pPr>
            <w:r>
              <w:rPr>
                <w:rFonts w:ascii="Times New Roman" w:hAnsi="Times New Roman" w:cs="Times New Roman"/>
                <w:b/>
                <w:bCs/>
                <w:sz w:val="24"/>
                <w:szCs w:val="24"/>
                <w:lang w:val="nl-NL"/>
              </w:rPr>
              <w:t>-</w:t>
            </w:r>
            <w:r w:rsidRPr="00F1301F">
              <w:rPr>
                <w:rFonts w:ascii="Times New Roman" w:hAnsi="Times New Roman" w:cs="Times New Roman"/>
                <w:b/>
                <w:bCs/>
                <w:sz w:val="24"/>
                <w:szCs w:val="24"/>
                <w:lang w:val="nl-NL"/>
              </w:rPr>
              <w:t xml:space="preserve"> </w:t>
            </w:r>
            <w:r w:rsidRPr="00F1301F">
              <w:rPr>
                <w:rFonts w:ascii="Times New Roman" w:hAnsi="Times New Roman" w:cs="Times New Roman"/>
                <w:sz w:val="24"/>
                <w:szCs w:val="24"/>
                <w:lang w:val="nl-NL"/>
              </w:rPr>
              <w:t>Điểm a khoản 1 là quy định về chi lương từ lợi nhuận sau thuế. Điểm c khoản 1 là để chi lương khi không có lợi nhuận sau thuế thì chi từ quỹ đầu tư phát triển theo quy định tại khoản 1 điều 73 dự thảo Luật</w:t>
            </w:r>
          </w:p>
          <w:p w:rsidR="001D7DA9" w:rsidRPr="00F1301F" w:rsidRDefault="001D7DA9" w:rsidP="0036388E">
            <w:pPr>
              <w:jc w:val="both"/>
              <w:rPr>
                <w:rFonts w:ascii="Times New Roman" w:hAnsi="Times New Roman" w:cs="Times New Roman"/>
                <w:sz w:val="24"/>
                <w:szCs w:val="24"/>
                <w:lang w:val="nl-NL"/>
              </w:rPr>
            </w:pPr>
            <w:r>
              <w:rPr>
                <w:rFonts w:ascii="Times New Roman" w:hAnsi="Times New Roman" w:cs="Times New Roman"/>
                <w:b/>
                <w:bCs/>
                <w:sz w:val="24"/>
                <w:szCs w:val="24"/>
                <w:lang w:val="nl-NL"/>
              </w:rPr>
              <w:t xml:space="preserve">- </w:t>
            </w:r>
            <w:r w:rsidRPr="00D637E4">
              <w:rPr>
                <w:rFonts w:ascii="Times New Roman" w:hAnsi="Times New Roman" w:cs="Times New Roman"/>
                <w:b/>
                <w:bCs/>
                <w:color w:val="FF0000"/>
                <w:sz w:val="24"/>
                <w:szCs w:val="24"/>
                <w:lang w:val="nl-NL"/>
              </w:rPr>
              <w:t>Tiếp thu</w:t>
            </w:r>
            <w:r>
              <w:rPr>
                <w:rFonts w:ascii="Times New Roman" w:hAnsi="Times New Roman" w:cs="Times New Roman"/>
                <w:b/>
                <w:bCs/>
                <w:sz w:val="24"/>
                <w:szCs w:val="24"/>
                <w:lang w:val="nl-NL"/>
              </w:rPr>
              <w:t xml:space="preserve">, </w:t>
            </w:r>
            <w:r w:rsidRPr="00D637E4">
              <w:rPr>
                <w:rFonts w:ascii="Times New Roman" w:hAnsi="Times New Roman" w:cs="Times New Roman"/>
                <w:bCs/>
                <w:sz w:val="24"/>
                <w:szCs w:val="24"/>
                <w:lang w:val="nl-NL"/>
              </w:rPr>
              <w:t>quy định rõ</w:t>
            </w:r>
            <w:r>
              <w:rPr>
                <w:rFonts w:ascii="Times New Roman" w:hAnsi="Times New Roman" w:cs="Times New Roman"/>
                <w:b/>
                <w:bCs/>
                <w:sz w:val="24"/>
                <w:szCs w:val="24"/>
                <w:lang w:val="nl-NL"/>
              </w:rPr>
              <w:t xml:space="preserve"> </w:t>
            </w:r>
            <w:r w:rsidRPr="00F1301F">
              <w:rPr>
                <w:rFonts w:ascii="Times New Roman" w:hAnsi="Times New Roman" w:cs="Times New Roman"/>
                <w:sz w:val="24"/>
                <w:szCs w:val="24"/>
                <w:lang w:val="nl-NL"/>
              </w:rPr>
              <w:t>trường hợp cơ quan chủ sở hữu thuê kiểm toán độc lậ</w:t>
            </w:r>
            <w:r>
              <w:rPr>
                <w:rFonts w:ascii="Times New Roman" w:hAnsi="Times New Roman" w:cs="Times New Roman"/>
                <w:sz w:val="24"/>
                <w:szCs w:val="24"/>
                <w:lang w:val="nl-NL"/>
              </w:rPr>
              <w:t>p được</w:t>
            </w:r>
            <w:r w:rsidRPr="00F1301F">
              <w:rPr>
                <w:rFonts w:ascii="Times New Roman" w:hAnsi="Times New Roman" w:cs="Times New Roman"/>
                <w:sz w:val="24"/>
                <w:szCs w:val="24"/>
                <w:lang w:val="nl-NL"/>
              </w:rPr>
              <w:t xml:space="preserve"> sử dụng từ nguồn này.</w:t>
            </w:r>
            <w:r>
              <w:rPr>
                <w:rFonts w:ascii="Times New Roman" w:hAnsi="Times New Roman" w:cs="Times New Roman"/>
                <w:sz w:val="24"/>
                <w:szCs w:val="24"/>
                <w:lang w:val="nl-NL"/>
              </w:rPr>
              <w:t xml:space="preserve"> Chi phí kiểm toán do doanh nghiệp thuê hạnh toán vào chi phí theo quy định.</w:t>
            </w:r>
          </w:p>
          <w:p w:rsidR="001D7DA9" w:rsidRPr="00F1301F" w:rsidRDefault="001D7DA9" w:rsidP="0036388E">
            <w:pPr>
              <w:jc w:val="both"/>
              <w:rPr>
                <w:rFonts w:ascii="Times New Roman" w:hAnsi="Times New Roman" w:cs="Times New Roman"/>
                <w:sz w:val="24"/>
                <w:szCs w:val="24"/>
                <w:lang w:val="nl-NL"/>
              </w:rPr>
            </w:pPr>
          </w:p>
          <w:p w:rsidR="001D7DA9" w:rsidRPr="00F1301F" w:rsidRDefault="001D7DA9" w:rsidP="0036388E">
            <w:pPr>
              <w:jc w:val="both"/>
              <w:rPr>
                <w:rFonts w:ascii="Times New Roman" w:hAnsi="Times New Roman" w:cs="Times New Roman"/>
                <w:sz w:val="24"/>
                <w:szCs w:val="24"/>
                <w:lang w:val="nl-NL"/>
              </w:rPr>
            </w:pPr>
            <w:r w:rsidRPr="00F1301F">
              <w:rPr>
                <w:rFonts w:ascii="Times New Roman" w:hAnsi="Times New Roman" w:cs="Times New Roman"/>
                <w:sz w:val="24"/>
                <w:szCs w:val="24"/>
                <w:lang w:val="nl-NL"/>
              </w:rPr>
              <w:t>- Quỹ tiền thưởng do doanh nghiệp tự quyết theo quy định tại khoản 7 Điều 57 dự thảo Luật</w:t>
            </w:r>
          </w:p>
          <w:p w:rsidR="001D7DA9" w:rsidRPr="00F1301F" w:rsidRDefault="001D7DA9" w:rsidP="0036388E">
            <w:pPr>
              <w:jc w:val="both"/>
              <w:rPr>
                <w:rFonts w:ascii="Times New Roman" w:hAnsi="Times New Roman" w:cs="Times New Roman"/>
                <w:sz w:val="24"/>
                <w:szCs w:val="24"/>
                <w:lang w:val="nl-NL"/>
              </w:rPr>
            </w:pPr>
            <w:r w:rsidRPr="00F1301F">
              <w:rPr>
                <w:rFonts w:ascii="Times New Roman" w:hAnsi="Times New Roman" w:cs="Times New Roman"/>
                <w:sz w:val="24"/>
                <w:szCs w:val="24"/>
                <w:lang w:val="nl-NL"/>
              </w:rPr>
              <w:t>- Tiền thưởng của đối tượng do cơ quan đại diện chủ sở hữu cử đã xác định theo Điều 73 dự thảo Luật</w:t>
            </w:r>
          </w:p>
          <w:p w:rsidR="001D7DA9" w:rsidRPr="00F1301F" w:rsidRDefault="001D7DA9" w:rsidP="0036388E">
            <w:pPr>
              <w:jc w:val="both"/>
              <w:rPr>
                <w:rFonts w:ascii="Times New Roman" w:hAnsi="Times New Roman" w:cs="Times New Roman"/>
                <w:sz w:val="24"/>
                <w:szCs w:val="24"/>
                <w:lang w:val="nl-NL"/>
              </w:rPr>
            </w:pPr>
          </w:p>
          <w:p w:rsidR="001D7DA9" w:rsidRPr="00F1301F" w:rsidRDefault="001D7DA9" w:rsidP="0036388E">
            <w:pPr>
              <w:jc w:val="both"/>
              <w:rPr>
                <w:rFonts w:ascii="Times New Roman" w:hAnsi="Times New Roman" w:cs="Times New Roman"/>
                <w:sz w:val="24"/>
                <w:szCs w:val="24"/>
                <w:lang w:val="nl-NL"/>
              </w:rPr>
            </w:pPr>
          </w:p>
          <w:p w:rsidR="001D7DA9" w:rsidRPr="00F1301F" w:rsidRDefault="001D7DA9" w:rsidP="0036388E">
            <w:pPr>
              <w:jc w:val="both"/>
              <w:rPr>
                <w:rFonts w:ascii="Times New Roman" w:hAnsi="Times New Roman" w:cs="Times New Roman"/>
                <w:sz w:val="24"/>
                <w:szCs w:val="24"/>
                <w:lang w:val="nl-NL"/>
              </w:rPr>
            </w:pPr>
          </w:p>
          <w:p w:rsidR="001D7DA9" w:rsidRPr="00F1301F" w:rsidRDefault="001D7DA9" w:rsidP="0036388E">
            <w:pPr>
              <w:jc w:val="both"/>
              <w:rPr>
                <w:rFonts w:ascii="Times New Roman" w:hAnsi="Times New Roman" w:cs="Times New Roman"/>
                <w:sz w:val="24"/>
                <w:szCs w:val="24"/>
                <w:lang w:val="nl-NL"/>
              </w:rPr>
            </w:pPr>
          </w:p>
          <w:p w:rsidR="001D7DA9" w:rsidRPr="00F1301F" w:rsidRDefault="001D7DA9" w:rsidP="0036388E">
            <w:pPr>
              <w:jc w:val="both"/>
              <w:rPr>
                <w:rFonts w:ascii="Times New Roman" w:hAnsi="Times New Roman" w:cs="Times New Roman"/>
                <w:sz w:val="24"/>
                <w:szCs w:val="24"/>
                <w:lang w:val="nl-NL"/>
              </w:rPr>
            </w:pPr>
          </w:p>
          <w:p w:rsidR="001D7DA9" w:rsidRPr="00F1301F" w:rsidRDefault="001D7DA9" w:rsidP="0036388E">
            <w:pPr>
              <w:jc w:val="both"/>
              <w:rPr>
                <w:rFonts w:ascii="Times New Roman" w:hAnsi="Times New Roman" w:cs="Times New Roman"/>
                <w:sz w:val="24"/>
                <w:szCs w:val="24"/>
                <w:lang w:val="nl-NL"/>
              </w:rPr>
            </w:pPr>
          </w:p>
          <w:p w:rsidR="001D7DA9" w:rsidRPr="00F1301F" w:rsidRDefault="001D7DA9" w:rsidP="0036388E">
            <w:pPr>
              <w:jc w:val="both"/>
              <w:rPr>
                <w:rFonts w:ascii="Times New Roman" w:hAnsi="Times New Roman" w:cs="Times New Roman"/>
                <w:sz w:val="24"/>
                <w:szCs w:val="24"/>
                <w:lang w:val="nl-NL"/>
              </w:rPr>
            </w:pPr>
          </w:p>
          <w:p w:rsidR="001D7DA9" w:rsidRPr="00F1301F" w:rsidRDefault="001D7DA9" w:rsidP="0036388E">
            <w:pPr>
              <w:jc w:val="both"/>
              <w:rPr>
                <w:rFonts w:ascii="Times New Roman" w:hAnsi="Times New Roman" w:cs="Times New Roman"/>
                <w:sz w:val="24"/>
                <w:szCs w:val="24"/>
                <w:lang w:val="nl-NL"/>
              </w:rPr>
            </w:pPr>
          </w:p>
          <w:p w:rsidR="001D7DA9" w:rsidRPr="00F1301F" w:rsidRDefault="001D7DA9" w:rsidP="0036388E">
            <w:pPr>
              <w:jc w:val="both"/>
              <w:rPr>
                <w:rFonts w:ascii="Times New Roman" w:hAnsi="Times New Roman" w:cs="Times New Roman"/>
                <w:sz w:val="24"/>
                <w:szCs w:val="24"/>
                <w:lang w:val="nl-NL"/>
              </w:rPr>
            </w:pPr>
          </w:p>
          <w:p w:rsidR="001D7DA9" w:rsidRPr="00F1301F" w:rsidRDefault="001D7DA9" w:rsidP="0036388E">
            <w:pPr>
              <w:jc w:val="both"/>
              <w:rPr>
                <w:rFonts w:ascii="Times New Roman" w:hAnsi="Times New Roman" w:cs="Times New Roman"/>
                <w:sz w:val="24"/>
                <w:szCs w:val="24"/>
                <w:lang w:val="nl-NL"/>
              </w:rPr>
            </w:pPr>
          </w:p>
          <w:p w:rsidR="001D7DA9" w:rsidRPr="00F1301F" w:rsidRDefault="001D7DA9" w:rsidP="0036388E">
            <w:pPr>
              <w:jc w:val="both"/>
              <w:rPr>
                <w:rFonts w:ascii="Times New Roman" w:hAnsi="Times New Roman" w:cs="Times New Roman"/>
                <w:sz w:val="24"/>
                <w:szCs w:val="24"/>
                <w:lang w:val="nl-NL"/>
              </w:rPr>
            </w:pPr>
            <w:r>
              <w:rPr>
                <w:rFonts w:ascii="Times New Roman" w:hAnsi="Times New Roman" w:cs="Times New Roman"/>
                <w:b/>
                <w:sz w:val="24"/>
                <w:szCs w:val="24"/>
                <w:lang w:val="nl-NL"/>
              </w:rPr>
              <w:t xml:space="preserve">- </w:t>
            </w:r>
            <w:r w:rsidRPr="00F1301F">
              <w:rPr>
                <w:rFonts w:ascii="Times New Roman" w:hAnsi="Times New Roman" w:cs="Times New Roman"/>
                <w:sz w:val="24"/>
                <w:szCs w:val="24"/>
                <w:lang w:val="nl-NL"/>
              </w:rPr>
              <w:t>Ưu tiên chi lương đầu tiên để đảm bảo có nguồn cho trả cho người được CQ CSH cử, giới thiệu, thuê..</w:t>
            </w:r>
          </w:p>
          <w:p w:rsidR="001D7DA9" w:rsidRPr="00F1301F" w:rsidRDefault="001D7DA9" w:rsidP="0036388E">
            <w:pPr>
              <w:jc w:val="both"/>
              <w:rPr>
                <w:rFonts w:ascii="Times New Roman" w:hAnsi="Times New Roman" w:cs="Times New Roman"/>
                <w:sz w:val="24"/>
                <w:szCs w:val="24"/>
                <w:lang w:val="nl-NL"/>
              </w:rPr>
            </w:pPr>
          </w:p>
          <w:p w:rsidR="001D7DA9" w:rsidRPr="00795B80" w:rsidRDefault="001D7DA9" w:rsidP="0036388E">
            <w:pPr>
              <w:jc w:val="both"/>
              <w:rPr>
                <w:rFonts w:ascii="Times New Roman" w:hAnsi="Times New Roman" w:cs="Times New Roman"/>
                <w:b/>
                <w:sz w:val="24"/>
                <w:szCs w:val="24"/>
              </w:rPr>
            </w:pPr>
            <w:r>
              <w:rPr>
                <w:rFonts w:ascii="Times New Roman" w:hAnsi="Times New Roman" w:cs="Times New Roman"/>
                <w:b/>
                <w:sz w:val="24"/>
                <w:szCs w:val="24"/>
              </w:rPr>
              <w:t>Đà N</w:t>
            </w:r>
            <w:r w:rsidRPr="00795B80">
              <w:rPr>
                <w:rFonts w:ascii="Times New Roman" w:hAnsi="Times New Roman" w:cs="Times New Roman"/>
                <w:b/>
                <w:sz w:val="24"/>
                <w:szCs w:val="24"/>
              </w:rPr>
              <w:t>ẵng</w:t>
            </w:r>
          </w:p>
          <w:p w:rsidR="001D7DA9" w:rsidRPr="00795B80" w:rsidRDefault="001D7DA9" w:rsidP="0036388E">
            <w:pPr>
              <w:jc w:val="both"/>
              <w:rPr>
                <w:rFonts w:ascii="Times New Roman" w:hAnsi="Times New Roman" w:cs="Times New Roman"/>
                <w:sz w:val="24"/>
                <w:szCs w:val="24"/>
              </w:rPr>
            </w:pPr>
            <w:r w:rsidRPr="00795B80">
              <w:rPr>
                <w:rFonts w:ascii="Times New Roman" w:hAnsi="Times New Roman" w:cs="Times New Roman"/>
                <w:sz w:val="24"/>
                <w:szCs w:val="24"/>
                <w:lang w:val="nl-NL"/>
              </w:rPr>
              <w:t>- Doanh nghiệp cung ứng dịch vụ công ích trên cơ sở đấu thầu, đặt hàng của nhà nước, bình đẳng với các doanh nghiệp khác nên không có cơ chế cấp bù.</w:t>
            </w:r>
          </w:p>
          <w:p w:rsidR="001D7DA9" w:rsidRPr="00795B80" w:rsidRDefault="001D7DA9" w:rsidP="0036388E">
            <w:pPr>
              <w:jc w:val="both"/>
              <w:rPr>
                <w:rFonts w:ascii="Times New Roman" w:hAnsi="Times New Roman" w:cs="Times New Roman"/>
                <w:sz w:val="24"/>
                <w:szCs w:val="24"/>
              </w:rPr>
            </w:pPr>
          </w:p>
          <w:p w:rsidR="001D7DA9" w:rsidRPr="00795B80" w:rsidRDefault="001D7DA9" w:rsidP="0036388E">
            <w:pPr>
              <w:jc w:val="both"/>
              <w:rPr>
                <w:rFonts w:ascii="Times New Roman" w:hAnsi="Times New Roman" w:cs="Times New Roman"/>
                <w:sz w:val="24"/>
                <w:szCs w:val="24"/>
              </w:rPr>
            </w:pPr>
            <w:r w:rsidRPr="00795B80">
              <w:rPr>
                <w:rFonts w:ascii="Times New Roman" w:hAnsi="Times New Roman" w:cs="Times New Roman"/>
                <w:sz w:val="24"/>
                <w:szCs w:val="24"/>
              </w:rPr>
              <w:t>- Các khoản chi phí của doanh nghiệp được tính vào chi phí theo quy định. Các khoản chi từ LNST và quỹ ĐTPT là khoản chi của CQ CSH. Đáng lẽ phải lấy từ NSNN để đảm bảo ai chi người đó trả tiền nhưng để đảm bảo thuận tiện thì chi từ các khoản này thay vì nộp NSNN rồi làm thủ tục chi ra.</w:t>
            </w:r>
          </w:p>
          <w:p w:rsidR="001D7DA9" w:rsidRPr="00795B80" w:rsidRDefault="001D7DA9" w:rsidP="0036388E">
            <w:pPr>
              <w:jc w:val="both"/>
              <w:rPr>
                <w:rFonts w:ascii="Times New Roman" w:hAnsi="Times New Roman" w:cs="Times New Roman"/>
                <w:sz w:val="24"/>
                <w:szCs w:val="24"/>
              </w:rPr>
            </w:pPr>
            <w:r w:rsidRPr="00795B80">
              <w:rPr>
                <w:rFonts w:ascii="Times New Roman" w:hAnsi="Times New Roman" w:cs="Times New Roman"/>
                <w:sz w:val="24"/>
                <w:szCs w:val="24"/>
              </w:rPr>
              <w:t>- Địa phương với vai trò CQ chủ sở hữu DN thuộc địa phương có quyền điều chuyển giữa các DN do mình quản lý.</w:t>
            </w:r>
          </w:p>
          <w:p w:rsidR="001D7DA9" w:rsidRPr="00795B80" w:rsidRDefault="001D7DA9" w:rsidP="0036388E">
            <w:pPr>
              <w:jc w:val="both"/>
              <w:rPr>
                <w:rFonts w:ascii="Times New Roman" w:hAnsi="Times New Roman" w:cs="Times New Roman"/>
                <w:sz w:val="24"/>
                <w:szCs w:val="24"/>
              </w:rPr>
            </w:pPr>
          </w:p>
          <w:p w:rsidR="001D7DA9" w:rsidRDefault="001D7DA9" w:rsidP="00A06CB2">
            <w:pPr>
              <w:jc w:val="both"/>
              <w:rPr>
                <w:rFonts w:ascii="Times New Roman" w:hAnsi="Times New Roman" w:cs="Times New Roman"/>
                <w:sz w:val="24"/>
                <w:szCs w:val="24"/>
              </w:rPr>
            </w:pPr>
            <w:r>
              <w:rPr>
                <w:rFonts w:ascii="Times New Roman" w:hAnsi="Times New Roman" w:cs="Times New Roman"/>
                <w:sz w:val="24"/>
                <w:szCs w:val="24"/>
              </w:rPr>
              <w:t xml:space="preserve">- </w:t>
            </w:r>
            <w:r w:rsidRPr="00A06CB2">
              <w:rPr>
                <w:rFonts w:ascii="Times New Roman" w:hAnsi="Times New Roman" w:cs="Times New Roman"/>
                <w:b/>
                <w:color w:val="FF0000"/>
                <w:sz w:val="24"/>
                <w:szCs w:val="24"/>
              </w:rPr>
              <w:t>Tiếp thu</w:t>
            </w:r>
            <w:r>
              <w:rPr>
                <w:rFonts w:ascii="Times New Roman" w:hAnsi="Times New Roman" w:cs="Times New Roman"/>
                <w:sz w:val="24"/>
                <w:szCs w:val="24"/>
              </w:rPr>
              <w:t xml:space="preserve"> ý kiến quy định </w:t>
            </w:r>
            <w:r>
              <w:rPr>
                <w:rFonts w:ascii="Times New Roman" w:hAnsi="Times New Roman" w:cs="Times New Roman"/>
                <w:sz w:val="24"/>
                <w:szCs w:val="24"/>
              </w:rPr>
              <w:lastRenderedPageBreak/>
              <w:t xml:space="preserve">rõ </w:t>
            </w:r>
            <w:r w:rsidRPr="00A06CB2">
              <w:rPr>
                <w:rFonts w:ascii="Times New Roman" w:hAnsi="Times New Roman" w:cs="Times New Roman"/>
                <w:sz w:val="24"/>
                <w:szCs w:val="24"/>
              </w:rPr>
              <w:t xml:space="preserve">chi phí tiền lương, thưởng, mức trích quỹ tiền thưởng </w:t>
            </w:r>
            <w:r w:rsidRPr="00A06CB2">
              <w:rPr>
                <w:rFonts w:ascii="Times New Roman" w:hAnsi="Times New Roman" w:cs="Times New Roman"/>
                <w:b/>
                <w:sz w:val="24"/>
                <w:szCs w:val="24"/>
              </w:rPr>
              <w:t>của người do CQDĐCSH vốn cử</w:t>
            </w:r>
            <w:r w:rsidRPr="00A06CB2">
              <w:rPr>
                <w:rFonts w:ascii="Times New Roman" w:hAnsi="Times New Roman" w:cs="Times New Roman"/>
                <w:sz w:val="24"/>
                <w:szCs w:val="24"/>
              </w:rPr>
              <w:t xml:space="preserve">, </w:t>
            </w:r>
            <w:r w:rsidRPr="00A06CB2">
              <w:rPr>
                <w:rFonts w:ascii="Times New Roman" w:hAnsi="Times New Roman" w:cs="Times New Roman"/>
                <w:b/>
                <w:sz w:val="24"/>
                <w:szCs w:val="24"/>
              </w:rPr>
              <w:t>giới thiêu, thuê làm việc trực tiếp tại DN</w:t>
            </w:r>
            <w:r>
              <w:rPr>
                <w:rFonts w:ascii="Times New Roman" w:hAnsi="Times New Roman" w:cs="Times New Roman"/>
                <w:b/>
                <w:sz w:val="24"/>
                <w:szCs w:val="24"/>
              </w:rPr>
              <w:t xml:space="preserve"> </w:t>
            </w:r>
            <w:r>
              <w:rPr>
                <w:rFonts w:ascii="Times New Roman" w:hAnsi="Times New Roman" w:cs="Times New Roman"/>
                <w:sz w:val="24"/>
                <w:szCs w:val="24"/>
              </w:rPr>
              <w:t xml:space="preserve"> để có cơ sở hướng dẫn tại Nghị định</w:t>
            </w: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Default="006533CE" w:rsidP="00A06CB2">
            <w:pPr>
              <w:jc w:val="both"/>
              <w:rPr>
                <w:rFonts w:ascii="Times New Roman" w:hAnsi="Times New Roman" w:cs="Times New Roman"/>
                <w:sz w:val="24"/>
                <w:szCs w:val="24"/>
              </w:rPr>
            </w:pPr>
          </w:p>
          <w:p w:rsidR="006533CE" w:rsidRPr="006533CE" w:rsidRDefault="006533CE" w:rsidP="00A06CB2">
            <w:pPr>
              <w:jc w:val="both"/>
              <w:rPr>
                <w:rFonts w:ascii="Times New Roman" w:hAnsi="Times New Roman" w:cs="Times New Roman"/>
                <w:b/>
                <w:sz w:val="24"/>
                <w:szCs w:val="24"/>
              </w:rPr>
            </w:pPr>
            <w:r w:rsidRPr="006533CE">
              <w:rPr>
                <w:rFonts w:ascii="Times New Roman" w:hAnsi="Times New Roman" w:cs="Times New Roman"/>
                <w:b/>
                <w:sz w:val="24"/>
                <w:szCs w:val="24"/>
              </w:rPr>
              <w:t>Bộ Y tế</w:t>
            </w:r>
          </w:p>
          <w:p w:rsidR="006533CE" w:rsidRDefault="006533CE" w:rsidP="006533CE">
            <w:pPr>
              <w:jc w:val="both"/>
              <w:rPr>
                <w:rFonts w:ascii="Times New Roman" w:hAnsi="Times New Roman" w:cs="Times New Roman"/>
                <w:sz w:val="24"/>
                <w:szCs w:val="24"/>
              </w:rPr>
            </w:pPr>
            <w:r>
              <w:rPr>
                <w:rFonts w:ascii="Times New Roman" w:hAnsi="Times New Roman" w:cs="Times New Roman"/>
                <w:sz w:val="24"/>
                <w:szCs w:val="24"/>
              </w:rPr>
              <w:t xml:space="preserve">- </w:t>
            </w:r>
            <w:r w:rsidRPr="006533CE">
              <w:rPr>
                <w:rFonts w:ascii="Times New Roman" w:hAnsi="Times New Roman" w:cs="Times New Roman"/>
                <w:sz w:val="24"/>
                <w:szCs w:val="24"/>
              </w:rPr>
              <w:t>Đã quy định tại điểm d khoản 2 Điều 18 dự thảo Luật</w:t>
            </w:r>
          </w:p>
          <w:p w:rsidR="006533CE" w:rsidRPr="006533CE" w:rsidRDefault="006533CE" w:rsidP="006533CE">
            <w:pPr>
              <w:jc w:val="both"/>
              <w:rPr>
                <w:rFonts w:ascii="Times New Roman" w:hAnsi="Times New Roman" w:cs="Times New Roman"/>
                <w:sz w:val="24"/>
                <w:szCs w:val="24"/>
              </w:rPr>
            </w:pPr>
            <w:r>
              <w:rPr>
                <w:rFonts w:ascii="Times New Roman" w:hAnsi="Times New Roman" w:cs="Times New Roman"/>
                <w:sz w:val="24"/>
                <w:szCs w:val="24"/>
              </w:rPr>
              <w:t>- Cơ sở việc chi lương đã giải thích bên trên</w:t>
            </w:r>
          </w:p>
        </w:tc>
      </w:tr>
      <w:tr w:rsidR="001D7DA9" w:rsidRPr="00795B80" w:rsidTr="003E702F">
        <w:trPr>
          <w:gridAfter w:val="3"/>
          <w:wAfter w:w="15785" w:type="dxa"/>
        </w:trPr>
        <w:tc>
          <w:tcPr>
            <w:tcW w:w="744" w:type="dxa"/>
          </w:tcPr>
          <w:p w:rsidR="001D7DA9" w:rsidRPr="00795B80" w:rsidRDefault="001D7DA9" w:rsidP="00604259">
            <w:pPr>
              <w:pStyle w:val="ListParagraph"/>
              <w:numPr>
                <w:ilvl w:val="0"/>
                <w:numId w:val="2"/>
              </w:numPr>
              <w:shd w:val="clear" w:color="auto" w:fill="FFFFFF"/>
              <w:spacing w:before="60" w:after="60"/>
              <w:jc w:val="both"/>
              <w:rPr>
                <w:rFonts w:ascii="Times New Roman" w:hAnsi="Times New Roman" w:cs="Times New Roman"/>
                <w:bCs/>
                <w:sz w:val="24"/>
                <w:szCs w:val="24"/>
                <w:lang w:val="nl-NL"/>
              </w:rPr>
            </w:pPr>
          </w:p>
        </w:tc>
        <w:tc>
          <w:tcPr>
            <w:tcW w:w="4242" w:type="dxa"/>
            <w:gridSpan w:val="3"/>
          </w:tcPr>
          <w:p w:rsidR="001D7DA9" w:rsidRPr="00795B80" w:rsidRDefault="001D7DA9" w:rsidP="0036388E">
            <w:pPr>
              <w:shd w:val="clear" w:color="auto" w:fill="FFFFFF"/>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xml:space="preserve">1. Đối với doanh nghiệp </w:t>
            </w:r>
            <w:r w:rsidRPr="00795B80">
              <w:rPr>
                <w:rFonts w:ascii="Times New Roman" w:eastAsia="Times New Roman" w:hAnsi="Times New Roman" w:cs="Times New Roman"/>
                <w:sz w:val="24"/>
                <w:szCs w:val="24"/>
                <w:lang w:val="nl-NL"/>
              </w:rPr>
              <w:t>100% vốn điều lệ</w:t>
            </w:r>
            <w:r w:rsidRPr="00795B80">
              <w:rPr>
                <w:rFonts w:ascii="Times New Roman" w:hAnsi="Times New Roman" w:cs="Times New Roman"/>
                <w:bCs/>
                <w:sz w:val="24"/>
                <w:szCs w:val="24"/>
                <w:lang w:val="nl-NL"/>
              </w:rPr>
              <w:t xml:space="preserve"> thực hiện phân phối theo nguyên tắc, thứ tự</w:t>
            </w:r>
          </w:p>
        </w:tc>
        <w:tc>
          <w:tcPr>
            <w:tcW w:w="7393" w:type="dxa"/>
            <w:gridSpan w:val="2"/>
          </w:tcPr>
          <w:p w:rsidR="001D7DA9" w:rsidRPr="00F463D9" w:rsidRDefault="001D7DA9" w:rsidP="00023E54">
            <w:pPr>
              <w:jc w:val="both"/>
              <w:rPr>
                <w:rFonts w:ascii="Times New Roman" w:hAnsi="Times New Roman" w:cs="Times New Roman"/>
                <w:b/>
                <w:iCs/>
                <w:sz w:val="24"/>
                <w:szCs w:val="24"/>
                <w:lang w:val="nl-NL"/>
              </w:rPr>
            </w:pPr>
            <w:r w:rsidRPr="00F463D9">
              <w:rPr>
                <w:rFonts w:ascii="Times New Roman" w:hAnsi="Times New Roman" w:cs="Times New Roman"/>
                <w:b/>
                <w:iCs/>
                <w:sz w:val="24"/>
                <w:szCs w:val="24"/>
                <w:lang w:val="nl-NL"/>
              </w:rPr>
              <w:t>(i) UBQLVNN</w:t>
            </w:r>
          </w:p>
          <w:p w:rsidR="001D7DA9" w:rsidRPr="0061106D" w:rsidRDefault="001D7DA9" w:rsidP="00023E54">
            <w:pPr>
              <w:jc w:val="both"/>
              <w:rPr>
                <w:rFonts w:ascii="Times New Roman" w:hAnsi="Times New Roman" w:cs="Times New Roman"/>
                <w:sz w:val="24"/>
                <w:szCs w:val="24"/>
                <w:lang w:val="nl-NL"/>
              </w:rPr>
            </w:pPr>
            <w:r w:rsidRPr="0061106D">
              <w:rPr>
                <w:rFonts w:ascii="Times New Roman" w:hAnsi="Times New Roman" w:cs="Times New Roman"/>
                <w:iCs/>
                <w:sz w:val="24"/>
                <w:szCs w:val="24"/>
                <w:lang w:val="nl-NL"/>
              </w:rPr>
              <w:t>-</w:t>
            </w:r>
            <w:r w:rsidRPr="0061106D">
              <w:rPr>
                <w:rFonts w:ascii="Times New Roman" w:hAnsi="Times New Roman" w:cs="Times New Roman"/>
                <w:sz w:val="24"/>
                <w:szCs w:val="24"/>
                <w:lang w:val="nl-NL"/>
              </w:rPr>
              <w:t xml:space="preserve"> Về việc chi tiền lương, tiền thưởng: Dự thảo quy định tiền lương, tiền thưởng của người do cơ quan đại diện chủ sở hữu vốn cử, giới thiệu, thuê làm việc trực tiếp tại doanh nghiệp lấy từ lợi nhuận sau thuế sẽ gây khó khăn cho các doanh nghiệp có kết quả hoạt động sản xuất kinh doanh bị lỗ, có lợi nhuận thấp không đủ trích để trả lương, tiền thưởng hoặc các doanh nghiệp hoạt động không vì mục tiêu lợi nhuận.</w:t>
            </w:r>
          </w:p>
          <w:p w:rsidR="001D7DA9" w:rsidRPr="0061106D" w:rsidRDefault="001D7DA9" w:rsidP="00023E54">
            <w:pPr>
              <w:jc w:val="both"/>
              <w:rPr>
                <w:rFonts w:ascii="Times New Roman" w:hAnsi="Times New Roman" w:cs="Times New Roman"/>
                <w:sz w:val="24"/>
                <w:szCs w:val="24"/>
                <w:lang w:val="nl-NL"/>
              </w:rPr>
            </w:pPr>
            <w:r w:rsidRPr="0061106D">
              <w:rPr>
                <w:rFonts w:ascii="Times New Roman" w:hAnsi="Times New Roman" w:cs="Times New Roman"/>
                <w:sz w:val="24"/>
                <w:szCs w:val="24"/>
                <w:lang w:val="nl-NL"/>
              </w:rPr>
              <w:t xml:space="preserve">Mặt khác, khoản 2 Điều 84 Luật Doanh nghiệp (đối với Công ty TNHH MTV) quy định: Tiền lương, thù lao, thưởng và lợi ích khác của Người quản lý công ty (theo giải thích tại khoản 24 Điều 4 Luật doanh nghiệp thì Người quản lý công ty là Chủ tịch Công ty/Chủ tịch HĐTV, Thành viên HĐTV, Tổng giám đốc...) và Kiểm soát viên được tính vào chi phí kinh doanh theo quy định của pháp luật về thuế thu nhập doanh nghiệp, pháp luật có liên quan và phải được thể hiện thành mục riêng trong báo cáo tài chính hằng năm của công ty. </w:t>
            </w:r>
          </w:p>
          <w:p w:rsidR="001D7DA9" w:rsidRPr="0061106D" w:rsidRDefault="001D7DA9" w:rsidP="00023E54">
            <w:pPr>
              <w:jc w:val="both"/>
              <w:rPr>
                <w:rFonts w:ascii="Times New Roman" w:hAnsi="Times New Roman" w:cs="Times New Roman"/>
                <w:sz w:val="24"/>
                <w:szCs w:val="24"/>
                <w:lang w:val="nl-NL"/>
              </w:rPr>
            </w:pPr>
            <w:r w:rsidRPr="0061106D">
              <w:rPr>
                <w:rFonts w:ascii="Times New Roman" w:hAnsi="Times New Roman" w:cs="Times New Roman"/>
                <w:sz w:val="24"/>
                <w:szCs w:val="24"/>
                <w:lang w:val="nl-NL"/>
              </w:rPr>
              <w:t>Hiện nay, người quản lý doanh nghiệp (bao gồm người đại diện vốn trực tiếp của Nhà nước tại doanh nghiệp và người đại diện vốn của các cổ đông khác) đều hưởng tiền lương từ chi phí của doanh nghiệp. Do đó, dùng lợi nhuận sau thuế để trả lương cho người đại diện vốn nhà nước thì có thể chưa phù hợp với bản chất của tiền lương trong doanh nghiệp và mâu thuẫn, khó khăn trong xác định nguồn chi lương đối với các cổ đông khác của công ty cổ phần có vốn góp của nhà nước. Vì vậy, đề nghị xem xét điều chỉnh phù hợp đối với các nội dung liên quan đến việc phân phối lợi nhuận sau thuế để chi tiền lương, tiền thưởng cho người do cơ quan đại diện chủ sở hữu vốn cử, giới thiệu, thuê tại điểm a, điểm c khoản 1 và điểm d khoản 2 Điều 15; điểm a, điểm c khoản 1 và điểm d khoản 2 Điều 18; khoản 1 Điều 73.</w:t>
            </w:r>
          </w:p>
          <w:p w:rsidR="001D7DA9" w:rsidRDefault="001D7DA9" w:rsidP="00023E54">
            <w:pPr>
              <w:spacing w:before="60" w:after="60"/>
              <w:jc w:val="both"/>
              <w:rPr>
                <w:rFonts w:ascii="Times New Roman" w:hAnsi="Times New Roman" w:cs="Times New Roman"/>
                <w:b/>
                <w:sz w:val="24"/>
                <w:szCs w:val="24"/>
              </w:rPr>
            </w:pPr>
            <w:r w:rsidRPr="0061106D">
              <w:rPr>
                <w:rFonts w:ascii="Times New Roman" w:hAnsi="Times New Roman" w:cs="Times New Roman"/>
                <w:sz w:val="24"/>
                <w:szCs w:val="24"/>
                <w:lang w:val="nl-NL"/>
              </w:rPr>
              <w:t xml:space="preserve">Bên cạnh đó đối với doanh nghiệp có vốn Nhà nước đầu tư trực tiếp, trường hợp kết quả sản xuất kinh doanh phát sinh lỗ, không còn nguồn quỹ Đầu tư phát triển, nguồn tiền lương của các đối tượng này Dự thảo Luật quy định lấy từ ngân sách Nhà nước. Tuy nhiên, đối với doanh </w:t>
            </w:r>
            <w:r w:rsidRPr="0061106D">
              <w:rPr>
                <w:rFonts w:ascii="Times New Roman" w:hAnsi="Times New Roman" w:cs="Times New Roman"/>
                <w:sz w:val="24"/>
                <w:szCs w:val="24"/>
                <w:lang w:val="nl-NL"/>
              </w:rPr>
              <w:lastRenderedPageBreak/>
              <w:t>nghiệp có vốn Nhà nước đầu tư khác, trường hợp kết quả sản xuất kinh doanh phát sinh lỗ, không còn nguồn quỹ Đầu tư phát triển, nguồn tiền lương cho các đối tượng này chưa được quy định xác định nguồn chi (Điều 18), dẫn đến khó khăn, vướng mắc trong quá trình thực hiện.</w:t>
            </w:r>
          </w:p>
          <w:p w:rsidR="001D7DA9" w:rsidRDefault="001D7DA9" w:rsidP="0036388E">
            <w:pPr>
              <w:spacing w:before="60" w:after="60"/>
              <w:jc w:val="both"/>
              <w:rPr>
                <w:rFonts w:ascii="Times New Roman" w:hAnsi="Times New Roman" w:cs="Times New Roman"/>
                <w:b/>
                <w:sz w:val="24"/>
                <w:szCs w:val="24"/>
              </w:rPr>
            </w:pPr>
          </w:p>
          <w:p w:rsidR="001D7DA9" w:rsidRPr="00795B80" w:rsidRDefault="001D7DA9" w:rsidP="0036388E">
            <w:pPr>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(ii)</w:t>
            </w:r>
            <w:r w:rsidRPr="00795B80">
              <w:rPr>
                <w:rFonts w:ascii="Times New Roman" w:hAnsi="Times New Roman" w:cs="Times New Roman"/>
                <w:b/>
                <w:sz w:val="24"/>
                <w:szCs w:val="24"/>
                <w:lang w:val="vi-VN"/>
              </w:rPr>
              <w:t xml:space="preserve"> BQP:</w:t>
            </w:r>
            <w:r w:rsidRPr="00795B80">
              <w:rPr>
                <w:rFonts w:ascii="Times New Roman" w:hAnsi="Times New Roman" w:cs="Times New Roman"/>
                <w:sz w:val="24"/>
                <w:szCs w:val="24"/>
                <w:lang w:val="vi-VN"/>
              </w:rPr>
              <w:t xml:space="preserve"> </w:t>
            </w:r>
          </w:p>
          <w:p w:rsidR="001D7DA9" w:rsidRPr="00795B80" w:rsidRDefault="001D7DA9" w:rsidP="0036388E">
            <w:pPr>
              <w:spacing w:before="60" w:after="60"/>
              <w:jc w:val="both"/>
              <w:rPr>
                <w:rFonts w:ascii="Times New Roman" w:hAnsi="Times New Roman" w:cs="Times New Roman"/>
                <w:sz w:val="24"/>
                <w:szCs w:val="24"/>
                <w:lang w:val="vi-VN"/>
              </w:rPr>
            </w:pPr>
            <w:r>
              <w:rPr>
                <w:rFonts w:ascii="Times New Roman" w:hAnsi="Times New Roman" w:cs="Times New Roman"/>
                <w:sz w:val="24"/>
                <w:szCs w:val="24"/>
              </w:rPr>
              <w:t>-</w:t>
            </w:r>
            <w:r w:rsidRPr="00795B80">
              <w:rPr>
                <w:rFonts w:ascii="Times New Roman" w:hAnsi="Times New Roman" w:cs="Times New Roman"/>
                <w:sz w:val="24"/>
                <w:szCs w:val="24"/>
                <w:lang w:val="vi-VN"/>
              </w:rPr>
              <w:t xml:space="preserve"> Về việc trích lập quỹ Đầu tư phát triển: </w:t>
            </w:r>
            <w:bookmarkStart w:id="39" w:name="_Hlk170889321"/>
            <w:r w:rsidRPr="00795B80">
              <w:rPr>
                <w:rFonts w:ascii="Times New Roman" w:hAnsi="Times New Roman" w:cs="Times New Roman"/>
                <w:sz w:val="24"/>
                <w:szCs w:val="24"/>
                <w:lang w:val="vi-VN"/>
              </w:rPr>
              <w:t>Đề nghị cho phép trích tối đa lợi nhuận vào quỹ đầu tư phát triển để doanh nghiệp có nguồn vốn đầu tư nâng cao năng lực cạnh tranh. Do mục đích hoạt động của các doanh nghiệp nhà nước không phải để tìm kiếm lợi nhuận nộp về ngân sách mà trong nhiều trường hợp để duy trì các doanh nghiệp có sức mạnh thị trường, có năng lực cạnh tranh trong ngành, lĩnh vực đang hoạt động. Tỷ lệ trích lập cụ thể doanh nghiệp cần giải trình (mục đích sử dụng) và cần được cơ quan đại diện chủ sở hữu phê duyệt chủ trương trong chiến lược, kế hoạch kinh doanh 05 năm hoặc hàng năm. Trong trường hợp thiếu các phê duyệt này thì doanh nghiệp chỉ được giữ lại không quá 50%. Bên cạnh đó cần bổ sung cơ chế thu lại quỹ đầu tư phát triển của các doanh nghiệp quá 03 năm không sử dụng hết để chuyển cho các doanh nghiệp khác có nhu cầu.</w:t>
            </w:r>
          </w:p>
          <w:p w:rsidR="001D7DA9" w:rsidRPr="00795B80" w:rsidRDefault="001D7DA9" w:rsidP="0036388E">
            <w:pPr>
              <w:spacing w:before="60" w:after="60"/>
              <w:jc w:val="both"/>
              <w:rPr>
                <w:rFonts w:ascii="Times New Roman" w:hAnsi="Times New Roman" w:cs="Times New Roman"/>
                <w:sz w:val="24"/>
                <w:szCs w:val="24"/>
                <w:lang w:val="vi-VN"/>
              </w:rPr>
            </w:pPr>
            <w:bookmarkStart w:id="40" w:name="_Hlk170889455"/>
            <w:bookmarkEnd w:id="39"/>
            <w:r w:rsidRPr="00795B80">
              <w:rPr>
                <w:rFonts w:ascii="Times New Roman" w:hAnsi="Times New Roman" w:cs="Times New Roman"/>
                <w:sz w:val="24"/>
                <w:szCs w:val="24"/>
                <w:lang w:val="vi-VN"/>
              </w:rPr>
              <w:t>+ Đề nghị bổ sung việc giữ lại lợi nhuận sau thuế để bổ sung vốn điều lệ theo phương án, kế hoạch đã được phê duyệt cũng là một hình thức phân phối lợi nhuận.</w:t>
            </w:r>
          </w:p>
          <w:bookmarkEnd w:id="40"/>
          <w:p w:rsidR="001D7DA9" w:rsidRPr="00795B80" w:rsidRDefault="001D7DA9"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Đề nghị nghiên cứu bổ sung cơ chế phân phối lợi nhuận theo mức hoàn thành mục tiêu kế hoạch đối với quỹ khen thưởng của người lao động và người quản lý công ty để có cơ chế khuyến khích tăng năng suất lao động và hiệu quả sản xuất kinh doanh. Hiện trong việc phân phối lợi nhuận chưa có Quỹ khen thưởng đối với người quản lý.</w:t>
            </w:r>
          </w:p>
          <w:p w:rsidR="001D7DA9" w:rsidRPr="00795B80" w:rsidRDefault="001D7DA9" w:rsidP="0036388E">
            <w:pPr>
              <w:spacing w:before="60" w:after="60"/>
              <w:jc w:val="both"/>
              <w:rPr>
                <w:rFonts w:ascii="Times New Roman" w:hAnsi="Times New Roman" w:cs="Times New Roman"/>
                <w:sz w:val="24"/>
                <w:szCs w:val="24"/>
                <w:lang w:val="vi-VN"/>
              </w:rPr>
            </w:pPr>
            <w:bookmarkStart w:id="41" w:name="_Hlk170889489"/>
            <w:r w:rsidRPr="00795B80">
              <w:rPr>
                <w:rFonts w:ascii="Times New Roman" w:hAnsi="Times New Roman" w:cs="Times New Roman"/>
                <w:sz w:val="24"/>
                <w:szCs w:val="24"/>
                <w:lang w:val="vi-VN"/>
              </w:rPr>
              <w:t xml:space="preserve">+ Đề nghị nghiên cứu thành lập Quỹ điều tiết lợi nhuận doanh nghiệp do cơ quan đại diện chủ sở hữu quản lý để thực hiện:  Chi trả tiền lương, tiền thưởng của người do cơ quan đại diện chủ sở hữu vốn cử, giới thiệu, thuê làm việc trực tiếp tại doanh nghiệp (Không lấy trực tiếp từ lợi nhuận sau thuế của doanh nghiệp như là 1 hình thức phân phối lợi nhuận). Thu về tiền từ quỹ đầu tư phát triển của doanh nghiệp không dùng hết theo kế </w:t>
            </w:r>
            <w:r w:rsidRPr="00795B80">
              <w:rPr>
                <w:rFonts w:ascii="Times New Roman" w:hAnsi="Times New Roman" w:cs="Times New Roman"/>
                <w:sz w:val="24"/>
                <w:szCs w:val="24"/>
                <w:lang w:val="vi-VN"/>
              </w:rPr>
              <w:lastRenderedPageBreak/>
              <w:t>hoạch sau thời hạn trích lập để đầu tư cho doanh nghiệp khác. Bổ sung vốn lưu động trong trường hợp doanh nghiệp cần nguồn vốn ngắn hạn hoặc ứng phó với sự cố bất ngờ. Việc sử dụng cơ chế quỹ này sẽ đảm bảo linh hoạt hơn vì trình tự thủ tục để sử dụng nguồn vốn ngân sách thường không đảm bảo yêu cầu trong trường hợp cấp thiết.</w:t>
            </w:r>
            <w:bookmarkEnd w:id="41"/>
          </w:p>
          <w:p w:rsidR="001D7DA9" w:rsidRPr="00795B80" w:rsidRDefault="001D7DA9" w:rsidP="0036388E">
            <w:pPr>
              <w:shd w:val="clear" w:color="auto" w:fill="FFFFFF" w:themeFill="background1"/>
              <w:spacing w:before="60" w:after="60"/>
              <w:jc w:val="both"/>
              <w:rPr>
                <w:rFonts w:ascii="Times New Roman" w:hAnsi="Times New Roman" w:cs="Times New Roman"/>
                <w:spacing w:val="-6"/>
                <w:sz w:val="24"/>
                <w:szCs w:val="24"/>
              </w:rPr>
            </w:pPr>
            <w:r w:rsidRPr="00795B80">
              <w:rPr>
                <w:rFonts w:ascii="Times New Roman" w:hAnsi="Times New Roman" w:cs="Times New Roman"/>
                <w:sz w:val="24"/>
                <w:szCs w:val="24"/>
                <w:lang w:val="vi-VN"/>
              </w:rPr>
              <w:t xml:space="preserve"> </w:t>
            </w:r>
          </w:p>
          <w:p w:rsidR="001D7DA9" w:rsidRPr="00795B80" w:rsidRDefault="001D7DA9" w:rsidP="0036388E">
            <w:pPr>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(iii)</w:t>
            </w:r>
            <w:r w:rsidRPr="00795B80">
              <w:rPr>
                <w:rFonts w:ascii="Times New Roman" w:hAnsi="Times New Roman" w:cs="Times New Roman"/>
                <w:b/>
                <w:sz w:val="24"/>
                <w:szCs w:val="24"/>
                <w:lang w:val="vi-VN"/>
              </w:rPr>
              <w:t xml:space="preserve"> UBND tỉnh Nghệ An: </w:t>
            </w:r>
            <w:r w:rsidRPr="00795B80">
              <w:rPr>
                <w:rFonts w:ascii="Times New Roman" w:hAnsi="Times New Roman" w:cs="Times New Roman"/>
                <w:sz w:val="24"/>
                <w:szCs w:val="24"/>
                <w:lang w:val="vi-VN"/>
              </w:rPr>
              <w:t>Đề nghị xem xét, sửa đổi như sau:</w:t>
            </w:r>
          </w:p>
          <w:p w:rsidR="001D7DA9" w:rsidRPr="00795B80" w:rsidRDefault="001D7DA9"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Đề nghị bỏ điểm a do tiền lương, tiền thưởng của người do cơ quan đại diện chủ sở hữu vốn cử, giới thiệu, thuê làm việc trực tiếp tại doanh nghiệp được tính vào chi phí của doanh nghiệp trước khi tính lợi nhuận.</w:t>
            </w:r>
          </w:p>
          <w:p w:rsidR="001D7DA9" w:rsidRPr="00795B80" w:rsidRDefault="001D7DA9"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 Đề nghị sửa nội dung điểm b: </w:t>
            </w:r>
            <w:r w:rsidRPr="00795B80">
              <w:rPr>
                <w:rFonts w:ascii="Times New Roman" w:hAnsi="Times New Roman" w:cs="Times New Roman"/>
                <w:i/>
                <w:sz w:val="24"/>
                <w:szCs w:val="24"/>
                <w:lang w:val="vi-VN"/>
              </w:rPr>
              <w:t>“trên cơ sở hiệu quả hoạt động của doanh nghiệp và mức độ hoàn thành nhiệm vụ được giao”</w:t>
            </w:r>
            <w:r w:rsidRPr="00795B80">
              <w:rPr>
                <w:rFonts w:ascii="Times New Roman" w:hAnsi="Times New Roman" w:cs="Times New Roman"/>
                <w:sz w:val="24"/>
                <w:szCs w:val="24"/>
                <w:lang w:val="vi-VN"/>
              </w:rPr>
              <w:t xml:space="preserve"> thành </w:t>
            </w:r>
            <w:r w:rsidRPr="00795B80">
              <w:rPr>
                <w:rFonts w:ascii="Times New Roman" w:hAnsi="Times New Roman" w:cs="Times New Roman"/>
                <w:i/>
                <w:sz w:val="24"/>
                <w:szCs w:val="24"/>
                <w:lang w:val="vi-VN"/>
              </w:rPr>
              <w:t>“trên cơ sở xếp loại doanh nghiệp của cơ quan có thẩm quyền”</w:t>
            </w:r>
            <w:r w:rsidRPr="00795B80">
              <w:rPr>
                <w:rFonts w:ascii="Times New Roman" w:hAnsi="Times New Roman" w:cs="Times New Roman"/>
                <w:sz w:val="24"/>
                <w:szCs w:val="24"/>
                <w:lang w:val="vi-VN"/>
              </w:rPr>
              <w:t xml:space="preserve"> để xác định mức độ hoàn thành nhiệm vụ được rõ ràng, thống nhất.</w:t>
            </w:r>
          </w:p>
          <w:p w:rsidR="001D7DA9" w:rsidRPr="00795B80" w:rsidRDefault="001D7DA9"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Đề nghị hoán đổi vị trí điểm b và điểm c, cụ thể: Doanh nghiệp thực hiện trích lập Quỹ Đầu tư phát triển trước, sau đó trích lập Quỹ Khen thương, phúc lợi. Do nếu trích lập Quỹ Khen thưởng phúc lợi trước thì sau khi trích lập, các doanh nghiệp vừa và nhỏ không có đủ lợi nhuận sau thuế để tiếp tục trích lập Quỹ Đầu tư phát triển.</w:t>
            </w:r>
          </w:p>
          <w:p w:rsidR="001D7DA9" w:rsidRPr="00795B80" w:rsidRDefault="001D7DA9"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 Tại các mục chi Quỹ Đầu tư phát triển đề nghị bỏ các nội dung </w:t>
            </w:r>
            <w:r w:rsidRPr="00795B80">
              <w:rPr>
                <w:rFonts w:ascii="Times New Roman" w:hAnsi="Times New Roman" w:cs="Times New Roman"/>
                <w:i/>
                <w:sz w:val="24"/>
                <w:szCs w:val="24"/>
                <w:lang w:val="vi-VN"/>
              </w:rPr>
              <w:t>“chi trả tiền lương, tiền công cho các đối tượng do cơ quan đại diện chủ sở hữu vốn cử, giới thiệu, thuê kiểm toán báo cáo tài chính”</w:t>
            </w:r>
            <w:r w:rsidRPr="00795B80">
              <w:rPr>
                <w:rFonts w:ascii="Times New Roman" w:hAnsi="Times New Roman" w:cs="Times New Roman"/>
                <w:sz w:val="24"/>
                <w:szCs w:val="24"/>
                <w:lang w:val="vi-VN"/>
              </w:rPr>
              <w:t xml:space="preserve"> do các chi phí này được tính vào chi phí doanh nghiệp trước khi tính lợi nhuận; bỏ nội dung </w:t>
            </w:r>
            <w:r w:rsidRPr="00795B80">
              <w:rPr>
                <w:rFonts w:ascii="Times New Roman" w:hAnsi="Times New Roman" w:cs="Times New Roman"/>
                <w:b/>
                <w:sz w:val="24"/>
                <w:szCs w:val="24"/>
                <w:lang w:val="vi-VN"/>
              </w:rPr>
              <w:t xml:space="preserve"> </w:t>
            </w:r>
            <w:r w:rsidRPr="00795B80">
              <w:rPr>
                <w:rFonts w:ascii="Times New Roman" w:hAnsi="Times New Roman" w:cs="Times New Roman"/>
                <w:i/>
                <w:sz w:val="24"/>
                <w:szCs w:val="24"/>
                <w:lang w:val="vi-VN"/>
              </w:rPr>
              <w:t>”nộp về ngân sách nhà nước”</w:t>
            </w:r>
            <w:r w:rsidRPr="00795B80">
              <w:rPr>
                <w:rFonts w:ascii="Times New Roman" w:hAnsi="Times New Roman" w:cs="Times New Roman"/>
                <w:sz w:val="24"/>
                <w:szCs w:val="24"/>
                <w:lang w:val="vi-VN"/>
              </w:rPr>
              <w:t xml:space="preserve"> do nội dung này sẽ thực hiện sau khi trích lập tất cả các Quỹ theo quy định; bỏ nội dung </w:t>
            </w:r>
            <w:r w:rsidRPr="00795B80">
              <w:rPr>
                <w:rFonts w:ascii="Times New Roman" w:hAnsi="Times New Roman" w:cs="Times New Roman"/>
                <w:i/>
                <w:sz w:val="24"/>
                <w:szCs w:val="24"/>
                <w:lang w:val="vi-VN"/>
              </w:rPr>
              <w:t>“điều chuyển giữa các doanh nghiệp, cơ quan đại diện chủ sở hữu vốn”.</w:t>
            </w:r>
          </w:p>
          <w:p w:rsidR="001D7DA9" w:rsidRPr="00795B80" w:rsidRDefault="001D7DA9"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 Bổ sung các nội dung chi </w:t>
            </w:r>
            <w:r w:rsidRPr="00795B80">
              <w:rPr>
                <w:rFonts w:ascii="Times New Roman" w:hAnsi="Times New Roman" w:cs="Times New Roman"/>
                <w:i/>
                <w:sz w:val="24"/>
                <w:szCs w:val="24"/>
                <w:lang w:val="vi-VN"/>
              </w:rPr>
              <w:t>“Đầu tư xây dựng, mua sắm tài sản cố định, bổ sung vào vốn chủ sở hữu để bổ sung vốn lưu động cho doanh nghiệp”</w:t>
            </w:r>
            <w:r w:rsidRPr="00795B80">
              <w:rPr>
                <w:rFonts w:ascii="Times New Roman" w:hAnsi="Times New Roman" w:cs="Times New Roman"/>
                <w:sz w:val="24"/>
                <w:szCs w:val="24"/>
                <w:lang w:val="vi-VN"/>
              </w:rPr>
              <w:t>.</w:t>
            </w:r>
          </w:p>
          <w:p w:rsidR="001D7DA9" w:rsidRPr="00795B80" w:rsidRDefault="001D7DA9"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 Bổ sung nội dung “Riêng các doanh nghiệp công ích thực hiện nhiệm vụ khai thác công trình thủy lợi, trường hợp không đủ nguồn từ lợi nhuận sau thuế được Nhà nước đẩm bảo trích lập đủ 02 tháng lương thực hiện để lập Quỹ Khen thưởng phúc lợi cho người lao động”. Do các doanh nghiệp này thực hiện nhiệm vụ công ích, kết quả kinh doanh thường có lợi nhuận âm </w:t>
            </w:r>
            <w:r w:rsidRPr="00795B80">
              <w:rPr>
                <w:rFonts w:ascii="Times New Roman" w:hAnsi="Times New Roman" w:cs="Times New Roman"/>
                <w:sz w:val="24"/>
                <w:szCs w:val="24"/>
                <w:lang w:val="vi-VN"/>
              </w:rPr>
              <w:lastRenderedPageBreak/>
              <w:t>nên không có lợi nhuận sau thuế để trích lập Quỹ Khen thưởng phúc lợi cho người lao động.</w:t>
            </w:r>
          </w:p>
          <w:p w:rsidR="001D7DA9" w:rsidRPr="00795B80" w:rsidRDefault="001D7DA9" w:rsidP="0036388E">
            <w:pPr>
              <w:shd w:val="clear" w:color="auto" w:fill="FFFFFF"/>
              <w:spacing w:before="60" w:after="60"/>
              <w:jc w:val="both"/>
              <w:rPr>
                <w:rFonts w:ascii="Times New Roman" w:eastAsia="Calibri" w:hAnsi="Times New Roman" w:cs="Times New Roman"/>
                <w:i/>
                <w:spacing w:val="4"/>
                <w:sz w:val="24"/>
                <w:szCs w:val="24"/>
                <w:lang w:val="vi-VN"/>
              </w:rPr>
            </w:pPr>
            <w:r w:rsidRPr="00A5651C">
              <w:rPr>
                <w:rFonts w:ascii="Times New Roman" w:hAnsi="Times New Roman" w:cs="Times New Roman"/>
                <w:b/>
                <w:spacing w:val="4"/>
                <w:sz w:val="24"/>
                <w:szCs w:val="24"/>
              </w:rPr>
              <w:t>(iv</w:t>
            </w:r>
            <w:r>
              <w:rPr>
                <w:rFonts w:ascii="Times New Roman" w:hAnsi="Times New Roman" w:cs="Times New Roman"/>
                <w:spacing w:val="4"/>
                <w:sz w:val="24"/>
                <w:szCs w:val="24"/>
              </w:rPr>
              <w:t>)</w:t>
            </w:r>
            <w:r w:rsidRPr="00795B80">
              <w:rPr>
                <w:rFonts w:ascii="Times New Roman" w:hAnsi="Times New Roman" w:cs="Times New Roman"/>
                <w:spacing w:val="4"/>
                <w:sz w:val="24"/>
                <w:szCs w:val="24"/>
                <w:lang w:val="vi-VN"/>
              </w:rPr>
              <w:t xml:space="preserve"> </w:t>
            </w:r>
            <w:r w:rsidRPr="00795B80">
              <w:rPr>
                <w:rFonts w:ascii="Times New Roman" w:hAnsi="Times New Roman" w:cs="Times New Roman"/>
                <w:b/>
                <w:spacing w:val="4"/>
                <w:sz w:val="24"/>
                <w:szCs w:val="24"/>
                <w:lang w:val="vi-VN"/>
              </w:rPr>
              <w:t>Sở Tài chính tỉnh Ninh Bình</w:t>
            </w:r>
            <w:r w:rsidRPr="00795B80">
              <w:rPr>
                <w:rFonts w:ascii="Times New Roman" w:hAnsi="Times New Roman" w:cs="Times New Roman"/>
                <w:spacing w:val="4"/>
                <w:sz w:val="24"/>
                <w:szCs w:val="24"/>
                <w:lang w:val="vi-VN"/>
              </w:rPr>
              <w:t xml:space="preserve">: </w:t>
            </w:r>
            <w:r w:rsidRPr="00795B80">
              <w:rPr>
                <w:rFonts w:ascii="Times New Roman" w:eastAsia="Calibri" w:hAnsi="Times New Roman" w:cs="Times New Roman"/>
                <w:spacing w:val="4"/>
                <w:sz w:val="24"/>
                <w:szCs w:val="24"/>
                <w:lang w:val="vi-VN"/>
              </w:rPr>
              <w:t>Điểm c Khoản 1 quy định:</w:t>
            </w:r>
            <w:r w:rsidRPr="00795B80">
              <w:rPr>
                <w:rFonts w:ascii="Times New Roman" w:eastAsia="Calibri" w:hAnsi="Times New Roman" w:cs="Times New Roman"/>
                <w:bCs/>
                <w:spacing w:val="4"/>
                <w:sz w:val="24"/>
                <w:szCs w:val="24"/>
                <w:lang w:val="vi-VN"/>
              </w:rPr>
              <w:t xml:space="preserve"> Đối với doanh nghiệp </w:t>
            </w:r>
            <w:r w:rsidRPr="00795B80">
              <w:rPr>
                <w:rFonts w:ascii="Times New Roman" w:eastAsia="Calibri" w:hAnsi="Times New Roman" w:cs="Times New Roman"/>
                <w:spacing w:val="4"/>
                <w:sz w:val="24"/>
                <w:szCs w:val="24"/>
                <w:lang w:val="vi-VN"/>
              </w:rPr>
              <w:t>100% vốn điều lệ</w:t>
            </w:r>
            <w:r w:rsidRPr="00795B80">
              <w:rPr>
                <w:rFonts w:ascii="Times New Roman" w:eastAsia="Calibri" w:hAnsi="Times New Roman" w:cs="Times New Roman"/>
                <w:bCs/>
                <w:spacing w:val="4"/>
                <w:sz w:val="24"/>
                <w:szCs w:val="24"/>
                <w:lang w:val="vi-VN"/>
              </w:rPr>
              <w:t xml:space="preserve"> thực hiện phân phối theo nguyên tắc, thứ tự: “c</w:t>
            </w:r>
            <w:r w:rsidRPr="00795B80">
              <w:rPr>
                <w:rFonts w:ascii="Times New Roman" w:eastAsia="Calibri" w:hAnsi="Times New Roman" w:cs="Times New Roman"/>
                <w:spacing w:val="4"/>
                <w:sz w:val="24"/>
                <w:szCs w:val="24"/>
                <w:lang w:val="vi-VN"/>
              </w:rPr>
              <w:t xml:space="preserve">) Trích không quá </w:t>
            </w:r>
            <w:r w:rsidRPr="00795B80">
              <w:rPr>
                <w:rFonts w:ascii="Times New Roman" w:eastAsia="Calibri" w:hAnsi="Times New Roman" w:cs="Times New Roman"/>
                <w:i/>
                <w:spacing w:val="4"/>
                <w:sz w:val="24"/>
                <w:szCs w:val="24"/>
                <w:lang w:val="vi-VN"/>
              </w:rPr>
              <w:t>(Phương án 1: 50% theo đề xuất của cơ quan thẩm tra của QH; Phương án 2: 80% theo NQ số 42/NQ-CP của Chính phủ ghi “tăng tỷ lệ tối đa”; Phương án 3: để lại 100% theo đề xuất của doanh nghiệp)</w:t>
            </w:r>
            <w:r w:rsidRPr="00795B80">
              <w:rPr>
                <w:rFonts w:ascii="Times New Roman" w:eastAsia="Calibri" w:hAnsi="Times New Roman" w:cs="Times New Roman"/>
                <w:spacing w:val="4"/>
                <w:sz w:val="24"/>
                <w:szCs w:val="24"/>
                <w:lang w:val="vi-VN"/>
              </w:rPr>
              <w:t xml:space="preserve"> vào Quỹ Đầu tư phát triển để tại doanh nghiệp…”. Đề nghị chọn Phương án 2 theo ý kiến của Bộ Tài chính tại dự thảo Tờ trình.</w:t>
            </w:r>
          </w:p>
          <w:p w:rsidR="001D7DA9" w:rsidRPr="00795B80" w:rsidRDefault="001D7DA9" w:rsidP="0036388E">
            <w:pPr>
              <w:shd w:val="clear" w:color="auto" w:fill="FFFFFF"/>
              <w:spacing w:before="60" w:after="60"/>
              <w:jc w:val="both"/>
              <w:rPr>
                <w:rFonts w:ascii="Times New Roman" w:hAnsi="Times New Roman" w:cs="Times New Roman"/>
                <w:bCs/>
                <w:sz w:val="24"/>
                <w:szCs w:val="24"/>
                <w:lang w:val="vi-VN"/>
              </w:rPr>
            </w:pPr>
          </w:p>
        </w:tc>
        <w:tc>
          <w:tcPr>
            <w:tcW w:w="2931" w:type="dxa"/>
            <w:gridSpan w:val="2"/>
          </w:tcPr>
          <w:p w:rsidR="001D7DA9" w:rsidRPr="00A5651C" w:rsidRDefault="001D7DA9" w:rsidP="00A5651C">
            <w:pPr>
              <w:jc w:val="both"/>
              <w:rPr>
                <w:rFonts w:ascii="Times New Roman" w:hAnsi="Times New Roman" w:cs="Times New Roman"/>
                <w:sz w:val="24"/>
                <w:szCs w:val="24"/>
                <w:lang w:val="nl-NL"/>
              </w:rPr>
            </w:pPr>
            <w:r w:rsidRPr="00F1301F">
              <w:rPr>
                <w:rFonts w:ascii="Times New Roman" w:hAnsi="Times New Roman" w:cs="Times New Roman"/>
                <w:sz w:val="24"/>
                <w:szCs w:val="24"/>
                <w:lang w:val="nl-NL"/>
              </w:rPr>
              <w:lastRenderedPageBreak/>
              <w:t xml:space="preserve">- </w:t>
            </w:r>
            <w:r>
              <w:rPr>
                <w:rFonts w:ascii="Times New Roman" w:hAnsi="Times New Roman" w:cs="Times New Roman"/>
                <w:sz w:val="24"/>
                <w:szCs w:val="24"/>
                <w:lang w:val="nl-NL"/>
              </w:rPr>
              <w:t>Chi phí tiền lương và chi thuê kiểm toán, phương án lựa chọn đã giải thích phần trên</w:t>
            </w:r>
          </w:p>
          <w:p w:rsidR="001D7DA9" w:rsidRDefault="001D7DA9" w:rsidP="0036388E">
            <w:pPr>
              <w:jc w:val="both"/>
              <w:rPr>
                <w:rFonts w:ascii="Times New Roman" w:hAnsi="Times New Roman" w:cs="Times New Roman"/>
                <w:bCs/>
                <w:sz w:val="24"/>
                <w:szCs w:val="24"/>
              </w:rPr>
            </w:pPr>
            <w:r w:rsidRPr="00795B80">
              <w:rPr>
                <w:rFonts w:ascii="Times New Roman" w:hAnsi="Times New Roman" w:cs="Times New Roman"/>
                <w:bCs/>
                <w:sz w:val="24"/>
                <w:szCs w:val="24"/>
              </w:rPr>
              <w:t>- Quỹ Đầu tư phát triển là nguồn vốn của chủ sở hữu để tại doanh nghiệp, sau khi có quyết định tăng vốn điều lệ từ nguồn này mới là vốn của doanh nghiệp</w:t>
            </w:r>
            <w:r>
              <w:rPr>
                <w:rFonts w:ascii="Times New Roman" w:hAnsi="Times New Roman" w:cs="Times New Roman"/>
                <w:bCs/>
                <w:sz w:val="24"/>
                <w:szCs w:val="24"/>
              </w:rPr>
              <w:t>; Tỷ lệ trích lập không quá 80%, do đó mức cụ thể do CSH quyết định</w:t>
            </w:r>
            <w:r w:rsidRPr="00795B80">
              <w:rPr>
                <w:rFonts w:ascii="Times New Roman" w:hAnsi="Times New Roman" w:cs="Times New Roman"/>
                <w:bCs/>
                <w:sz w:val="24"/>
                <w:szCs w:val="24"/>
              </w:rPr>
              <w:t xml:space="preserve">. </w:t>
            </w:r>
            <w:r>
              <w:rPr>
                <w:rFonts w:ascii="Times New Roman" w:hAnsi="Times New Roman" w:cs="Times New Roman"/>
                <w:bCs/>
                <w:sz w:val="24"/>
                <w:szCs w:val="24"/>
              </w:rPr>
              <w:t xml:space="preserve">Đồng thời, </w:t>
            </w:r>
            <w:r w:rsidRPr="00795B80">
              <w:rPr>
                <w:rFonts w:ascii="Times New Roman" w:hAnsi="Times New Roman" w:cs="Times New Roman"/>
                <w:bCs/>
                <w:sz w:val="24"/>
                <w:szCs w:val="24"/>
              </w:rPr>
              <w:t>chủ sở hữu có quyền thu về NSNN</w:t>
            </w:r>
            <w:r>
              <w:rPr>
                <w:rFonts w:ascii="Times New Roman" w:hAnsi="Times New Roman" w:cs="Times New Roman"/>
                <w:bCs/>
                <w:sz w:val="24"/>
                <w:szCs w:val="24"/>
              </w:rPr>
              <w:t>,</w:t>
            </w:r>
            <w:r w:rsidRPr="00795B80">
              <w:rPr>
                <w:rFonts w:ascii="Times New Roman" w:hAnsi="Times New Roman" w:cs="Times New Roman"/>
                <w:bCs/>
                <w:sz w:val="24"/>
                <w:szCs w:val="24"/>
              </w:rPr>
              <w:t xml:space="preserve"> hoặc điều chuyển</w:t>
            </w:r>
            <w:r>
              <w:rPr>
                <w:rFonts w:ascii="Times New Roman" w:hAnsi="Times New Roman" w:cs="Times New Roman"/>
                <w:bCs/>
                <w:sz w:val="24"/>
                <w:szCs w:val="24"/>
              </w:rPr>
              <w:t>,</w:t>
            </w:r>
            <w:r w:rsidRPr="00795B80">
              <w:rPr>
                <w:rFonts w:ascii="Times New Roman" w:hAnsi="Times New Roman" w:cs="Times New Roman"/>
                <w:bCs/>
                <w:sz w:val="24"/>
                <w:szCs w:val="24"/>
              </w:rPr>
              <w:t xml:space="preserve"> hoặc để lại tăng vốn điều lệ cho doanh nghiệp.</w:t>
            </w:r>
          </w:p>
          <w:p w:rsidR="001D7DA9" w:rsidRPr="00795B80" w:rsidRDefault="001D7DA9" w:rsidP="0036388E">
            <w:pPr>
              <w:jc w:val="both"/>
              <w:rPr>
                <w:rFonts w:ascii="Times New Roman" w:hAnsi="Times New Roman" w:cs="Times New Roman"/>
                <w:sz w:val="24"/>
                <w:szCs w:val="24"/>
                <w:lang w:val="nl-NL"/>
              </w:rPr>
            </w:pPr>
          </w:p>
          <w:p w:rsidR="001D7DA9" w:rsidRPr="00795B80" w:rsidRDefault="001D7DA9" w:rsidP="00407D51">
            <w:pPr>
              <w:jc w:val="both"/>
              <w:rPr>
                <w:rFonts w:ascii="Times New Roman" w:hAnsi="Times New Roman" w:cs="Times New Roman"/>
                <w:bCs/>
                <w:sz w:val="24"/>
                <w:szCs w:val="24"/>
              </w:rPr>
            </w:pPr>
            <w:r w:rsidRPr="00407D51">
              <w:rPr>
                <w:rFonts w:ascii="Times New Roman" w:hAnsi="Times New Roman" w:cs="Times New Roman"/>
                <w:b/>
                <w:bCs/>
                <w:color w:val="FF0000"/>
                <w:sz w:val="24"/>
                <w:szCs w:val="24"/>
              </w:rPr>
              <w:t>Tiếp thu</w:t>
            </w:r>
            <w:r>
              <w:rPr>
                <w:rFonts w:ascii="Times New Roman" w:hAnsi="Times New Roman" w:cs="Times New Roman"/>
                <w:bCs/>
                <w:sz w:val="24"/>
                <w:szCs w:val="24"/>
              </w:rPr>
              <w:t xml:space="preserve"> bổ sung nội dung hướng dẫn trong trường hợp F2 không có NLST và Quỹ ĐTPT để chi lương cho người đại diện của F1 củ xuống thì đưa vào chi phí của F1)</w:t>
            </w:r>
          </w:p>
          <w:p w:rsidR="001D7DA9" w:rsidRPr="00795B80" w:rsidRDefault="001D7DA9" w:rsidP="0036388E">
            <w:pPr>
              <w:jc w:val="both"/>
              <w:rPr>
                <w:rFonts w:ascii="Times New Roman" w:hAnsi="Times New Roman" w:cs="Times New Roman"/>
                <w:sz w:val="24"/>
                <w:szCs w:val="24"/>
              </w:rPr>
            </w:pPr>
          </w:p>
          <w:p w:rsidR="001D7DA9" w:rsidRPr="00795B80" w:rsidRDefault="001D7DA9" w:rsidP="0036388E">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Việc phân phối lợi nhuận tại doanh nghiệp nhà nước nắm giữ dưới 100% vốn điều lệ do người đại diện biểu quyết tại đại hội đồng </w:t>
            </w:r>
            <w:r w:rsidRPr="00795B80">
              <w:rPr>
                <w:rFonts w:ascii="Times New Roman" w:hAnsi="Times New Roman" w:cs="Times New Roman"/>
                <w:sz w:val="24"/>
                <w:szCs w:val="24"/>
                <w:lang w:val="nl-NL"/>
              </w:rPr>
              <w:lastRenderedPageBreak/>
              <w:t>cổ đông quy định tại điểm e khoản 1 Điều 55 theo nguyên tắc quy định tại Điều 15 Dự thảo Luật.</w:t>
            </w:r>
          </w:p>
          <w:p w:rsidR="001D7DA9" w:rsidRPr="00795B80" w:rsidRDefault="001D7DA9" w:rsidP="0036388E">
            <w:pPr>
              <w:shd w:val="clear" w:color="auto" w:fill="FFFFFF"/>
              <w:spacing w:before="60" w:after="60"/>
              <w:jc w:val="both"/>
              <w:rPr>
                <w:rFonts w:ascii="Times New Roman" w:hAnsi="Times New Roman" w:cs="Times New Roman"/>
                <w:bCs/>
                <w:sz w:val="24"/>
                <w:szCs w:val="24"/>
                <w:lang w:val="nl-NL"/>
              </w:rPr>
            </w:pPr>
          </w:p>
          <w:p w:rsidR="001D7DA9" w:rsidRPr="00795B80" w:rsidRDefault="001D7DA9" w:rsidP="0036388E">
            <w:pPr>
              <w:jc w:val="both"/>
              <w:rPr>
                <w:rFonts w:ascii="Times New Roman" w:hAnsi="Times New Roman" w:cs="Times New Roman"/>
                <w:sz w:val="24"/>
                <w:szCs w:val="24"/>
              </w:rPr>
            </w:pPr>
            <w:r w:rsidRPr="00795B80">
              <w:rPr>
                <w:rFonts w:ascii="Times New Roman" w:hAnsi="Times New Roman" w:cs="Times New Roman"/>
                <w:sz w:val="24"/>
                <w:szCs w:val="24"/>
              </w:rPr>
              <w:t>- Điều 15 dự thảo Luật đã xây dựng cơ chế điều chuyển Quỹ ĐTPT cho doanh nghiệp khác để sử dụng nếu doanh  nghiệp không có nhu cầu đầu tư</w:t>
            </w:r>
          </w:p>
          <w:p w:rsidR="001D7DA9" w:rsidRPr="00795B80" w:rsidRDefault="001D7DA9" w:rsidP="0036388E">
            <w:pPr>
              <w:shd w:val="clear" w:color="auto" w:fill="FFFFFF"/>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khoản 3 Điều 83 dự thảo Luật đã quy định cơ sở để có ý kiến đối với việc trích, lập, chi quỹ khen thưởng, phúc lợi của doanh nghiệp</w:t>
            </w:r>
          </w:p>
          <w:p w:rsidR="001D7DA9" w:rsidRPr="00795B80" w:rsidRDefault="001D7DA9" w:rsidP="0036388E">
            <w:pPr>
              <w:shd w:val="clear" w:color="auto" w:fill="FFFFFF"/>
              <w:spacing w:before="60" w:after="60"/>
              <w:jc w:val="both"/>
              <w:rPr>
                <w:rFonts w:ascii="Times New Roman" w:hAnsi="Times New Roman" w:cs="Times New Roman"/>
                <w:bCs/>
                <w:sz w:val="24"/>
                <w:szCs w:val="24"/>
                <w:lang w:val="nl-NL"/>
              </w:rPr>
            </w:pPr>
          </w:p>
          <w:p w:rsidR="001D7DA9" w:rsidRPr="00795B80" w:rsidRDefault="001D7DA9" w:rsidP="00A5651C">
            <w:pPr>
              <w:shd w:val="clear" w:color="auto" w:fill="FFFFFF"/>
              <w:spacing w:before="60" w:after="60"/>
              <w:jc w:val="both"/>
              <w:rPr>
                <w:rFonts w:ascii="Times New Roman" w:hAnsi="Times New Roman" w:cs="Times New Roman"/>
                <w:bCs/>
                <w:sz w:val="24"/>
                <w:szCs w:val="24"/>
                <w:lang w:val="nl-NL"/>
              </w:rPr>
            </w:pPr>
          </w:p>
        </w:tc>
      </w:tr>
      <w:tr w:rsidR="001D7DA9" w:rsidRPr="00795B80" w:rsidTr="003E702F">
        <w:trPr>
          <w:gridAfter w:val="3"/>
          <w:wAfter w:w="15785" w:type="dxa"/>
        </w:trPr>
        <w:tc>
          <w:tcPr>
            <w:tcW w:w="744" w:type="dxa"/>
          </w:tcPr>
          <w:p w:rsidR="001D7DA9" w:rsidRPr="00795B80" w:rsidRDefault="001D7DA9" w:rsidP="00604259">
            <w:pPr>
              <w:pStyle w:val="ListParagraph"/>
              <w:numPr>
                <w:ilvl w:val="0"/>
                <w:numId w:val="2"/>
              </w:numPr>
              <w:shd w:val="clear" w:color="auto" w:fill="FFFFFF"/>
              <w:spacing w:before="60" w:after="60"/>
              <w:jc w:val="both"/>
              <w:rPr>
                <w:rFonts w:ascii="Times New Roman" w:hAnsi="Times New Roman" w:cs="Times New Roman"/>
                <w:bCs/>
                <w:sz w:val="24"/>
                <w:szCs w:val="24"/>
                <w:lang w:val="nl-NL"/>
              </w:rPr>
            </w:pPr>
          </w:p>
        </w:tc>
        <w:tc>
          <w:tcPr>
            <w:tcW w:w="4242" w:type="dxa"/>
            <w:gridSpan w:val="3"/>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bCs/>
                <w:sz w:val="24"/>
                <w:szCs w:val="24"/>
                <w:lang w:val="nl-NL"/>
              </w:rPr>
              <w:t>a) Chi t</w:t>
            </w:r>
            <w:r w:rsidRPr="00795B80">
              <w:rPr>
                <w:rFonts w:ascii="Times New Roman" w:hAnsi="Times New Roman" w:cs="Times New Roman"/>
                <w:sz w:val="24"/>
                <w:szCs w:val="24"/>
                <w:lang w:val="nl-NL"/>
              </w:rPr>
              <w:t xml:space="preserve">iền lương, tiền </w:t>
            </w:r>
            <w:r w:rsidRPr="00795B80">
              <w:rPr>
                <w:rFonts w:ascii="Times New Roman" w:eastAsia="Times New Roman" w:hAnsi="Times New Roman" w:cs="Times New Roman"/>
                <w:sz w:val="24"/>
                <w:szCs w:val="24"/>
                <w:lang w:val="nl-NL"/>
              </w:rPr>
              <w:t>thưởng của người do cơ quan đại diện chủ sở hữu vốn cử, giới thiệu, thuê làm việc trực tiếp tại doanh nghiệp.</w:t>
            </w:r>
          </w:p>
        </w:tc>
        <w:tc>
          <w:tcPr>
            <w:tcW w:w="7393" w:type="dxa"/>
            <w:gridSpan w:val="2"/>
          </w:tcPr>
          <w:p w:rsidR="001D7DA9" w:rsidRPr="006533CE" w:rsidRDefault="001D7DA9" w:rsidP="0036388E">
            <w:pPr>
              <w:spacing w:before="60" w:after="60"/>
              <w:jc w:val="both"/>
              <w:rPr>
                <w:rFonts w:ascii="Times New Roman" w:hAnsi="Times New Roman" w:cs="Times New Roman"/>
                <w:sz w:val="24"/>
                <w:szCs w:val="24"/>
              </w:rPr>
            </w:pPr>
            <w:r w:rsidRPr="006533CE">
              <w:rPr>
                <w:rFonts w:ascii="Times New Roman" w:hAnsi="Times New Roman" w:cs="Times New Roman"/>
                <w:sz w:val="24"/>
                <w:szCs w:val="24"/>
              </w:rPr>
              <w:t xml:space="preserve">(i) </w:t>
            </w:r>
            <w:r w:rsidRPr="006533CE">
              <w:rPr>
                <w:rFonts w:ascii="Times New Roman" w:hAnsi="Times New Roman" w:cs="Times New Roman"/>
                <w:b/>
                <w:sz w:val="24"/>
                <w:szCs w:val="24"/>
              </w:rPr>
              <w:t>STC tỉnh Lai Châu</w:t>
            </w:r>
            <w:r w:rsidRPr="006533CE">
              <w:rPr>
                <w:rFonts w:ascii="Times New Roman" w:hAnsi="Times New Roman" w:cs="Times New Roman"/>
                <w:sz w:val="24"/>
                <w:szCs w:val="24"/>
              </w:rPr>
              <w:t>: Đề nghị cơ quan soạn thảo xem xét sửa lại thành: “</w:t>
            </w:r>
            <w:r w:rsidRPr="006533CE">
              <w:rPr>
                <w:rFonts w:ascii="Times New Roman" w:hAnsi="Times New Roman" w:cs="Times New Roman"/>
                <w:i/>
                <w:sz w:val="24"/>
                <w:szCs w:val="24"/>
              </w:rPr>
              <w:t xml:space="preserve">Tiền thưởng của người do cơ quan đại diện chủ sở hữu vốn cử, giới thiệu, thuê làm việc trực tiếp tại doanh nghiệp” </w:t>
            </w:r>
            <w:r w:rsidRPr="006533CE">
              <w:rPr>
                <w:rFonts w:ascii="Times New Roman" w:hAnsi="Times New Roman" w:cs="Times New Roman"/>
                <w:sz w:val="24"/>
                <w:szCs w:val="24"/>
              </w:rPr>
              <w:t>và quy định tiền lương của người do cơ quan đại diện chủ sở hữu vốn cử, giới thiệu, thuê làm việc trực tiếp tại doanh nghiệp được tính vào chi phí trước thuế của doanh nghiệp với lý do tiền lương là khoản kinh phí để duy trì cuộc sống và tái tạo sức lao động của người làm việc nếu quy định như trên trong một vài trường hợp cụ thể doanh nghiệp thua lỗ (không có lợi nhuận) sẽ không có kinh phí chi trả tiền lương cho người lao động được cơ quan chủ sở hữu cử làm việc tại doanh nghiệp.</w:t>
            </w:r>
          </w:p>
          <w:p w:rsidR="001D7DA9" w:rsidRPr="006533CE" w:rsidRDefault="006533CE" w:rsidP="0036388E">
            <w:pPr>
              <w:shd w:val="clear" w:color="auto" w:fill="FFFFFF"/>
              <w:spacing w:before="60" w:after="60"/>
              <w:jc w:val="both"/>
              <w:rPr>
                <w:rFonts w:ascii="Times New Roman" w:hAnsi="Times New Roman" w:cs="Times New Roman"/>
                <w:sz w:val="24"/>
                <w:szCs w:val="24"/>
              </w:rPr>
            </w:pPr>
            <w:r w:rsidRPr="006533CE">
              <w:rPr>
                <w:rFonts w:ascii="Times New Roman" w:hAnsi="Times New Roman" w:cs="Times New Roman"/>
                <w:sz w:val="24"/>
                <w:szCs w:val="24"/>
              </w:rPr>
              <w:t>(ii)</w:t>
            </w:r>
            <w:r w:rsidR="001D7DA9" w:rsidRPr="006533CE">
              <w:rPr>
                <w:rFonts w:ascii="Times New Roman" w:hAnsi="Times New Roman" w:cs="Times New Roman"/>
                <w:sz w:val="24"/>
                <w:szCs w:val="24"/>
              </w:rPr>
              <w:t xml:space="preserve"> </w:t>
            </w:r>
            <w:r w:rsidR="001D7DA9" w:rsidRPr="006533CE">
              <w:rPr>
                <w:rFonts w:ascii="Times New Roman" w:hAnsi="Times New Roman" w:cs="Times New Roman"/>
                <w:b/>
                <w:sz w:val="24"/>
                <w:szCs w:val="24"/>
              </w:rPr>
              <w:t>Sở Tài chính tỉnh Hà Tĩnh:</w:t>
            </w:r>
            <w:r w:rsidR="001D7DA9" w:rsidRPr="006533CE">
              <w:rPr>
                <w:rFonts w:ascii="Times New Roman" w:hAnsi="Times New Roman" w:cs="Times New Roman"/>
                <w:sz w:val="24"/>
                <w:szCs w:val="24"/>
              </w:rPr>
              <w:t xml:space="preserve"> Tại điểm a, Khoản 1, Điều 15 quy định: “ Đối với doanh nghiệp 100% vốn điều lệ thực hiện phân phối lợi nhuận để chi tiền lương, tiền thưởng của người do cơ quan đại diện chủ sở hữu vốn cử, giới thiệu, thuê làm việc trực tiếp tại doanh nghiệp”. - Đề nghị cơ quan soạn thảo bổ sung vào Điều 4: Giải thích từ ngữ để làm rõ khái niệm nhóm đối tượng “người do cơ quan đại diện chủ sở hữu vốn cử, giới thiệu, thuê làm việc trực tiếp tại doanh nghiệp”, bao gồm: những người giữ chức danh, chức vụ cụ thể. Lý do: Dễ áp dụng.</w:t>
            </w:r>
          </w:p>
          <w:p w:rsidR="006533CE" w:rsidRPr="006533CE" w:rsidRDefault="001D7DA9" w:rsidP="006533CE">
            <w:pPr>
              <w:spacing w:before="60" w:after="60"/>
              <w:jc w:val="both"/>
              <w:rPr>
                <w:rFonts w:ascii="Times New Roman" w:hAnsi="Times New Roman" w:cs="Times New Roman"/>
                <w:sz w:val="24"/>
                <w:szCs w:val="24"/>
                <w:lang w:val="nl-NL"/>
              </w:rPr>
            </w:pPr>
            <w:r w:rsidRPr="006533CE">
              <w:rPr>
                <w:rFonts w:ascii="Times New Roman" w:hAnsi="Times New Roman" w:cs="Times New Roman"/>
                <w:sz w:val="24"/>
                <w:szCs w:val="24"/>
                <w:lang w:val="vi-VN"/>
              </w:rPr>
              <w:t>.</w:t>
            </w:r>
            <w:r w:rsidR="006533CE" w:rsidRPr="006533CE">
              <w:rPr>
                <w:rFonts w:ascii="Times New Roman" w:hAnsi="Times New Roman" w:cs="Times New Roman"/>
                <w:sz w:val="24"/>
                <w:szCs w:val="24"/>
              </w:rPr>
              <w:t xml:space="preserve">(iii) </w:t>
            </w:r>
            <w:r w:rsidR="006533CE" w:rsidRPr="006533CE">
              <w:rPr>
                <w:rFonts w:ascii="Times New Roman" w:hAnsi="Times New Roman" w:cs="Times New Roman"/>
                <w:b/>
                <w:sz w:val="24"/>
                <w:szCs w:val="24"/>
                <w:lang w:val="nl-NL"/>
              </w:rPr>
              <w:t xml:space="preserve"> Bộ Nông nghiệp và phát triển nông thôn: </w:t>
            </w:r>
            <w:r w:rsidR="006533CE" w:rsidRPr="006533CE">
              <w:rPr>
                <w:rFonts w:ascii="Times New Roman" w:hAnsi="Times New Roman" w:cs="Times New Roman"/>
                <w:sz w:val="24"/>
                <w:szCs w:val="24"/>
                <w:lang w:val="nl-NL"/>
              </w:rPr>
              <w:t xml:space="preserve">Đề nghị Ban soạn thảo rà roát lại nội dung Điểm a. Tại điểm c Điều 15 cũng có khoản chi trả tiền lương các đối tượng do cơ quan đại diện chủ sở hữu cử, giới thiệu, thuê. 02 nội 2 dung này có sự khác nhau không. Đề nghị sửa điểm c Điều 15 là: </w:t>
            </w:r>
            <w:r w:rsidR="006533CE" w:rsidRPr="006533CE">
              <w:rPr>
                <w:rFonts w:ascii="Times New Roman" w:hAnsi="Times New Roman" w:cs="Times New Roman"/>
                <w:sz w:val="24"/>
                <w:szCs w:val="24"/>
                <w:lang w:val="nl-NL"/>
              </w:rPr>
              <w:lastRenderedPageBreak/>
              <w:t xml:space="preserve">Việc Chi tiền lương, tiền thưởng của người do cơ quan đại diện chủ sở hữu vốn cử, giới thiệu, thuê làm việc trực tiếp tại doanh nghiệp (trường hợp lợi nhuận còn lại không đủ chi) và chi phí thuê kiểm toán báo cáo tài chính từ lợi nhuận sau thuế và Quỹ Đầu tư phát triển. </w:t>
            </w:r>
          </w:p>
          <w:p w:rsidR="006533CE" w:rsidRPr="006533CE" w:rsidRDefault="006533CE" w:rsidP="006533CE">
            <w:pPr>
              <w:spacing w:before="60" w:after="60"/>
              <w:jc w:val="both"/>
              <w:rPr>
                <w:rFonts w:ascii="Times New Roman" w:hAnsi="Times New Roman" w:cs="Times New Roman"/>
                <w:sz w:val="24"/>
                <w:szCs w:val="24"/>
                <w:lang w:val="nl-NL"/>
              </w:rPr>
            </w:pPr>
            <w:r w:rsidRPr="006533CE">
              <w:rPr>
                <w:rFonts w:ascii="Times New Roman" w:hAnsi="Times New Roman" w:cs="Times New Roman"/>
                <w:sz w:val="24"/>
                <w:szCs w:val="24"/>
                <w:lang w:val="nl-NL"/>
              </w:rPr>
              <w:t xml:space="preserve">     Tại dự thảo: Việc Chi tiền lương, tiền thưởng của người do cơ quan đại diện chủ sở hữu vốn cử, giới thiệu, thuê làm việc trực tiếp tại doanh nghiệp và chi phí thuê kiểm toán báo cáo tài chính từ lợi nhuận sau thuế và Quỹ Đầu tư phát triển. Đề nghị xem xét lại nội dung này do trong các khoản không được trừ tại Luật thuế thu nhập doanh nghiệp và dự thảo Luật thuế thu nhập doanh nghiệp sửa đổi không có nội dung này. Do đó đề nghị xem xét lại nội dung này để phù hợp với Luật thuế TNDN. </w:t>
            </w:r>
          </w:p>
          <w:p w:rsidR="006533CE" w:rsidRPr="006533CE" w:rsidRDefault="006533CE" w:rsidP="006533CE">
            <w:pPr>
              <w:spacing w:before="60" w:after="60"/>
              <w:jc w:val="both"/>
              <w:rPr>
                <w:rFonts w:ascii="Times New Roman" w:hAnsi="Times New Roman" w:cs="Times New Roman"/>
                <w:sz w:val="24"/>
                <w:szCs w:val="24"/>
                <w:lang w:val="nl-NL"/>
              </w:rPr>
            </w:pPr>
            <w:r w:rsidRPr="006533CE">
              <w:rPr>
                <w:rFonts w:ascii="Times New Roman" w:hAnsi="Times New Roman" w:cs="Times New Roman"/>
                <w:sz w:val="24"/>
                <w:szCs w:val="24"/>
                <w:lang w:val="nl-NL"/>
              </w:rPr>
              <w:t xml:space="preserve">     Đề xuất: Được hạch toán Chi tiền lương, tiền thưởng của người do cơ quan đại diện chủ sở hữu vốn cử, giới thiệu, thuê làm việc trực tiếp tại doanh nghiệp và chi phí thuê kiểm toán báo cáo tài chính vào chi phí được trừ của doanh nghiệp. </w:t>
            </w:r>
          </w:p>
          <w:p w:rsidR="001D7DA9" w:rsidRPr="006533CE" w:rsidRDefault="001D7DA9" w:rsidP="0036388E">
            <w:pPr>
              <w:shd w:val="clear" w:color="auto" w:fill="FFFFFF"/>
              <w:spacing w:before="60" w:after="60"/>
              <w:jc w:val="both"/>
              <w:rPr>
                <w:rFonts w:ascii="Times New Roman" w:hAnsi="Times New Roman" w:cs="Times New Roman"/>
                <w:b/>
                <w:bCs/>
                <w:sz w:val="24"/>
                <w:szCs w:val="24"/>
              </w:rPr>
            </w:pPr>
          </w:p>
        </w:tc>
        <w:tc>
          <w:tcPr>
            <w:tcW w:w="2931" w:type="dxa"/>
            <w:gridSpan w:val="2"/>
          </w:tcPr>
          <w:p w:rsidR="001D7DA9" w:rsidRPr="00795B80" w:rsidRDefault="001D7DA9" w:rsidP="0036388E">
            <w:pPr>
              <w:jc w:val="both"/>
              <w:rPr>
                <w:rFonts w:ascii="Times New Roman" w:hAnsi="Times New Roman" w:cs="Times New Roman"/>
                <w:sz w:val="24"/>
                <w:szCs w:val="24"/>
              </w:rPr>
            </w:pPr>
            <w:r w:rsidRPr="00795B80">
              <w:rPr>
                <w:rFonts w:ascii="Times New Roman" w:hAnsi="Times New Roman" w:cs="Times New Roman"/>
                <w:sz w:val="24"/>
                <w:szCs w:val="24"/>
              </w:rPr>
              <w:lastRenderedPageBreak/>
              <w:t xml:space="preserve">- Chi phí tiền lương của đối tượng do cơ quan đại diện chủ sở hữu cử </w:t>
            </w:r>
            <w:r>
              <w:rPr>
                <w:rFonts w:ascii="Times New Roman" w:hAnsi="Times New Roman" w:cs="Times New Roman"/>
                <w:sz w:val="24"/>
                <w:szCs w:val="24"/>
              </w:rPr>
              <w:t>đã giải thích bên trên. C</w:t>
            </w:r>
            <w:r w:rsidRPr="00795B80">
              <w:rPr>
                <w:rFonts w:ascii="Times New Roman" w:hAnsi="Times New Roman" w:cs="Times New Roman"/>
                <w:sz w:val="24"/>
                <w:szCs w:val="24"/>
              </w:rPr>
              <w:t>ác phương án quy định về nguồn chi trả tại khoản 1 Điều 73 Dự thảo Luật do đó không có khó khăn do không đủ nguồn chi trả.</w:t>
            </w:r>
          </w:p>
          <w:p w:rsidR="001D7DA9" w:rsidRPr="00795B80" w:rsidRDefault="001D7DA9" w:rsidP="0036388E">
            <w:pPr>
              <w:jc w:val="both"/>
              <w:rPr>
                <w:rFonts w:ascii="Times New Roman" w:hAnsi="Times New Roman" w:cs="Times New Roman"/>
                <w:bCs/>
                <w:sz w:val="24"/>
                <w:szCs w:val="24"/>
                <w:lang w:val="nl-NL"/>
              </w:rPr>
            </w:pPr>
            <w:r w:rsidRPr="00A5651C">
              <w:rPr>
                <w:rFonts w:ascii="Times New Roman" w:hAnsi="Times New Roman" w:cs="Times New Roman"/>
                <w:bCs/>
                <w:sz w:val="24"/>
                <w:szCs w:val="24"/>
                <w:lang w:val="nl-NL"/>
              </w:rPr>
              <w:t>- việc chi trả</w:t>
            </w:r>
            <w:r>
              <w:rPr>
                <w:rFonts w:ascii="Times New Roman" w:hAnsi="Times New Roman" w:cs="Times New Roman"/>
                <w:b/>
                <w:bCs/>
                <w:sz w:val="24"/>
                <w:szCs w:val="24"/>
                <w:lang w:val="nl-NL"/>
              </w:rPr>
              <w:t xml:space="preserve"> </w:t>
            </w:r>
            <w:r w:rsidRPr="00795B80">
              <w:rPr>
                <w:rFonts w:ascii="Times New Roman" w:hAnsi="Times New Roman" w:cs="Times New Roman"/>
                <w:bCs/>
                <w:sz w:val="24"/>
                <w:szCs w:val="24"/>
                <w:lang w:val="nl-NL"/>
              </w:rPr>
              <w:t xml:space="preserve">áp dụng với tất cả các đối tượng do cơ quan đại diện chủ sở hữu vốn cử, giới thiệu, thuê làm việc trực tiếp tại doanh nghiệp để đảm </w:t>
            </w:r>
            <w:r w:rsidRPr="00795B80">
              <w:rPr>
                <w:rFonts w:ascii="Times New Roman" w:hAnsi="Times New Roman" w:cs="Times New Roman"/>
                <w:sz w:val="24"/>
                <w:szCs w:val="24"/>
              </w:rPr>
              <w:t xml:space="preserve">là ai thuê và bổ nhiệm thì người đó đánh giá và trả lương </w:t>
            </w:r>
            <w:r w:rsidRPr="00795B80">
              <w:rPr>
                <w:rFonts w:ascii="Times New Roman" w:hAnsi="Times New Roman" w:cs="Times New Roman"/>
                <w:bCs/>
                <w:sz w:val="24"/>
                <w:szCs w:val="24"/>
                <w:lang w:val="nl-NL"/>
              </w:rPr>
              <w:t>theo đúng tinh thần NQ 27-NQ/TW</w:t>
            </w:r>
          </w:p>
          <w:p w:rsidR="001D7DA9" w:rsidRPr="00795B80" w:rsidRDefault="001D7DA9" w:rsidP="0036388E">
            <w:pPr>
              <w:jc w:val="both"/>
              <w:rPr>
                <w:rFonts w:ascii="Times New Roman" w:hAnsi="Times New Roman" w:cs="Times New Roman"/>
                <w:bCs/>
                <w:sz w:val="24"/>
                <w:szCs w:val="24"/>
                <w:lang w:val="nl-NL"/>
              </w:rPr>
            </w:pPr>
          </w:p>
          <w:p w:rsidR="001D7DA9" w:rsidRPr="00795B80" w:rsidRDefault="001D7DA9" w:rsidP="0036388E">
            <w:pPr>
              <w:jc w:val="both"/>
              <w:rPr>
                <w:rFonts w:ascii="Times New Roman" w:hAnsi="Times New Roman" w:cs="Times New Roman"/>
                <w:bCs/>
                <w:sz w:val="24"/>
                <w:szCs w:val="24"/>
                <w:lang w:val="nl-NL"/>
              </w:rPr>
            </w:pPr>
          </w:p>
        </w:tc>
      </w:tr>
      <w:tr w:rsidR="001D7DA9" w:rsidRPr="00795B80" w:rsidTr="003E702F">
        <w:trPr>
          <w:gridAfter w:val="3"/>
          <w:wAfter w:w="15785" w:type="dxa"/>
        </w:trPr>
        <w:tc>
          <w:tcPr>
            <w:tcW w:w="744" w:type="dxa"/>
          </w:tcPr>
          <w:p w:rsidR="001D7DA9" w:rsidRPr="00795B80" w:rsidRDefault="001D7DA9"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1D7DA9" w:rsidRPr="0061106D" w:rsidRDefault="001D7DA9" w:rsidP="005B7668">
            <w:pPr>
              <w:shd w:val="clear" w:color="auto" w:fill="FFFFFF"/>
              <w:jc w:val="both"/>
              <w:rPr>
                <w:rFonts w:ascii="Times New Roman" w:eastAsia="Times New Roman" w:hAnsi="Times New Roman" w:cs="Times New Roman"/>
                <w:sz w:val="24"/>
                <w:szCs w:val="24"/>
              </w:rPr>
            </w:pPr>
            <w:r w:rsidRPr="0061106D">
              <w:rPr>
                <w:rFonts w:ascii="Times New Roman" w:eastAsia="Times New Roman" w:hAnsi="Times New Roman" w:cs="Times New Roman"/>
                <w:sz w:val="24"/>
                <w:szCs w:val="24"/>
              </w:rPr>
              <w:t xml:space="preserve">b) Trích không quá 03 tháng lương thực hiện để lập Quỹ khen thưởng, Quỹ phúc lợi của người lao động trên cơ sở hiệu quả hoạt động của doanh nghiệp và mức độ hoàn thành nhiệm vụ được giao. </w:t>
            </w:r>
          </w:p>
          <w:p w:rsidR="001D7DA9" w:rsidRPr="0061106D" w:rsidRDefault="001D7DA9" w:rsidP="005B7668">
            <w:pPr>
              <w:shd w:val="clear" w:color="auto" w:fill="FFFFFF"/>
              <w:jc w:val="both"/>
              <w:rPr>
                <w:rFonts w:ascii="Times New Roman" w:eastAsia="Times New Roman" w:hAnsi="Times New Roman" w:cs="Times New Roman"/>
                <w:sz w:val="24"/>
                <w:szCs w:val="24"/>
              </w:rPr>
            </w:pPr>
            <w:r w:rsidRPr="0061106D">
              <w:rPr>
                <w:rFonts w:ascii="Times New Roman" w:eastAsia="Times New Roman" w:hAnsi="Times New Roman" w:cs="Times New Roman"/>
                <w:sz w:val="24"/>
                <w:szCs w:val="24"/>
              </w:rPr>
              <w:t>Riêng các doanh nghiệp trực tiếp phục vụ quốc phòng, an ninh</w:t>
            </w:r>
            <w:bookmarkStart w:id="42" w:name="_Hlk141107907"/>
            <w:r w:rsidRPr="0061106D">
              <w:rPr>
                <w:rFonts w:ascii="Times New Roman" w:eastAsia="Times New Roman" w:hAnsi="Times New Roman" w:cs="Times New Roman"/>
                <w:sz w:val="24"/>
                <w:szCs w:val="24"/>
              </w:rPr>
              <w:t>, trường hợp không đủ nguồn từ lợi nhuận sau thuế được Nhà nước đảm bảo trích lập đủ 02 tháng lương thực hiện để lập quỹ khen thưởng, quỹ phúc lợi của người lao động.</w:t>
            </w:r>
            <w:bookmarkEnd w:id="42"/>
          </w:p>
          <w:p w:rsidR="001D7DA9" w:rsidRPr="0061106D" w:rsidRDefault="001D7DA9" w:rsidP="005B7668">
            <w:pPr>
              <w:jc w:val="both"/>
              <w:rPr>
                <w:rFonts w:ascii="Times New Roman" w:hAnsi="Times New Roman" w:cs="Times New Roman"/>
                <w:sz w:val="24"/>
                <w:szCs w:val="24"/>
              </w:rPr>
            </w:pPr>
          </w:p>
        </w:tc>
        <w:tc>
          <w:tcPr>
            <w:tcW w:w="7393" w:type="dxa"/>
            <w:gridSpan w:val="2"/>
          </w:tcPr>
          <w:p w:rsidR="001D7DA9" w:rsidRPr="005D2F2E" w:rsidRDefault="001D7DA9" w:rsidP="005D2F2E">
            <w:pPr>
              <w:jc w:val="both"/>
              <w:rPr>
                <w:rFonts w:ascii="Times New Roman" w:hAnsi="Times New Roman" w:cs="Times New Roman"/>
                <w:b/>
                <w:iCs/>
                <w:sz w:val="24"/>
                <w:szCs w:val="24"/>
                <w:lang w:val="nl-NL"/>
              </w:rPr>
            </w:pPr>
            <w:r w:rsidRPr="005D2F2E">
              <w:rPr>
                <w:rFonts w:ascii="Times New Roman" w:hAnsi="Times New Roman" w:cs="Times New Roman"/>
                <w:b/>
                <w:iCs/>
                <w:sz w:val="24"/>
                <w:szCs w:val="24"/>
                <w:lang w:val="nl-NL"/>
              </w:rPr>
              <w:t>(i) UBQLVNN</w:t>
            </w:r>
          </w:p>
          <w:p w:rsidR="001D7DA9" w:rsidRPr="0061106D" w:rsidRDefault="001D7DA9" w:rsidP="005B7668">
            <w:pPr>
              <w:jc w:val="both"/>
              <w:rPr>
                <w:rFonts w:ascii="Times New Roman" w:hAnsi="Times New Roman" w:cs="Times New Roman"/>
                <w:sz w:val="24"/>
                <w:szCs w:val="24"/>
              </w:rPr>
            </w:pPr>
            <w:r w:rsidRPr="0061106D">
              <w:rPr>
                <w:rFonts w:ascii="Times New Roman" w:hAnsi="Times New Roman" w:cs="Times New Roman"/>
                <w:iCs/>
                <w:sz w:val="24"/>
                <w:szCs w:val="24"/>
                <w:lang w:val="nl-NL"/>
              </w:rPr>
              <w:t>Đ</w:t>
            </w:r>
            <w:r w:rsidRPr="0061106D">
              <w:rPr>
                <w:rFonts w:ascii="Times New Roman" w:hAnsi="Times New Roman" w:cs="Times New Roman"/>
                <w:iCs/>
                <w:sz w:val="24"/>
                <w:szCs w:val="24"/>
                <w:lang w:val="vi-VN"/>
              </w:rPr>
              <w:t xml:space="preserve">ề nghị cơ quan chủ trì soạn thảo rà soát, thuyết minh làm rõ </w:t>
            </w:r>
            <w:r w:rsidRPr="0061106D">
              <w:rPr>
                <w:rFonts w:ascii="Times New Roman" w:hAnsi="Times New Roman" w:cs="Times New Roman"/>
                <w:iCs/>
                <w:sz w:val="24"/>
                <w:szCs w:val="24"/>
                <w:lang w:val="nl-NL"/>
              </w:rPr>
              <w:t>đ</w:t>
            </w:r>
            <w:r w:rsidRPr="0061106D">
              <w:rPr>
                <w:rFonts w:ascii="Times New Roman" w:hAnsi="Times New Roman" w:cs="Times New Roman"/>
                <w:iCs/>
                <w:sz w:val="24"/>
                <w:szCs w:val="24"/>
                <w:lang w:val="vi-VN"/>
              </w:rPr>
              <w:t>iểm b khoản 1 Điều 15 Dự thảo Luật</w:t>
            </w:r>
            <w:r w:rsidRPr="0061106D">
              <w:rPr>
                <w:rFonts w:ascii="Times New Roman" w:hAnsi="Times New Roman" w:cs="Times New Roman"/>
                <w:iCs/>
                <w:sz w:val="24"/>
                <w:szCs w:val="24"/>
                <w:lang w:val="nl-NL"/>
              </w:rPr>
              <w:t xml:space="preserve"> </w:t>
            </w:r>
            <w:r w:rsidRPr="0061106D">
              <w:rPr>
                <w:rFonts w:ascii="Times New Roman" w:hAnsi="Times New Roman" w:cs="Times New Roman"/>
                <w:i/>
                <w:sz w:val="24"/>
                <w:szCs w:val="24"/>
                <w:lang w:val="vi-VN"/>
              </w:rPr>
              <w:t>“Riêng các doanh nghiệp trực tiếp phục vụ quốc phòng, an ninh</w:t>
            </w:r>
            <w:r w:rsidRPr="0061106D">
              <w:rPr>
                <w:rFonts w:ascii="Times New Roman" w:hAnsi="Times New Roman" w:cs="Times New Roman"/>
                <w:i/>
                <w:sz w:val="24"/>
                <w:szCs w:val="24"/>
              </w:rPr>
              <w:t>….</w:t>
            </w:r>
            <w:r w:rsidRPr="0061106D">
              <w:rPr>
                <w:rFonts w:ascii="Times New Roman" w:hAnsi="Times New Roman" w:cs="Times New Roman"/>
                <w:i/>
                <w:sz w:val="24"/>
                <w:szCs w:val="24"/>
                <w:lang w:val="vi-VN"/>
              </w:rPr>
              <w:t xml:space="preserve"> để lập quỹ khen thưởng, quỹ phúc lợi của người lao động”</w:t>
            </w:r>
            <w:r w:rsidRPr="0061106D">
              <w:rPr>
                <w:rFonts w:ascii="Times New Roman" w:hAnsi="Times New Roman" w:cs="Times New Roman"/>
                <w:iCs/>
                <w:sz w:val="24"/>
                <w:szCs w:val="24"/>
                <w:lang w:val="vi-VN"/>
              </w:rPr>
              <w:t>, để bảo đảm</w:t>
            </w:r>
            <w:r w:rsidRPr="0061106D">
              <w:rPr>
                <w:rFonts w:ascii="Times New Roman" w:hAnsi="Times New Roman" w:cs="Times New Roman"/>
                <w:iCs/>
                <w:sz w:val="24"/>
                <w:szCs w:val="24"/>
                <w:lang w:val="nl-NL"/>
              </w:rPr>
              <w:t xml:space="preserve"> tính công bằng giữa các doanh nghiệp, mục tiêu, quan điểm xây dựng Luật, </w:t>
            </w:r>
            <w:r w:rsidRPr="0061106D">
              <w:rPr>
                <w:rFonts w:ascii="Times New Roman" w:hAnsi="Times New Roman" w:cs="Times New Roman"/>
                <w:iCs/>
                <w:sz w:val="24"/>
                <w:szCs w:val="24"/>
                <w:lang w:val="vi-VN"/>
              </w:rPr>
              <w:t xml:space="preserve">bên cạnh đó cần đánh giá, luận giải </w:t>
            </w:r>
            <w:r w:rsidRPr="0061106D">
              <w:rPr>
                <w:rFonts w:ascii="Times New Roman" w:hAnsi="Times New Roman" w:cs="Times New Roman"/>
                <w:iCs/>
                <w:sz w:val="24"/>
                <w:szCs w:val="24"/>
                <w:lang w:val="nl-NL"/>
              </w:rPr>
              <w:t xml:space="preserve">trong trường hợp doanh nghiệp hoạt động không hiệu quả, không đủ nguồn từ lợi nhuận sau thuế mà vẫn được trích lập quỹ khen thưởng mà không xác định được nguồn trích lập, </w:t>
            </w:r>
            <w:r w:rsidRPr="0061106D">
              <w:rPr>
                <w:rFonts w:ascii="Times New Roman" w:hAnsi="Times New Roman" w:cs="Times New Roman"/>
                <w:iCs/>
                <w:sz w:val="24"/>
                <w:szCs w:val="24"/>
                <w:lang w:val="vi-VN"/>
              </w:rPr>
              <w:t>sẽ</w:t>
            </w:r>
            <w:r w:rsidRPr="0061106D">
              <w:rPr>
                <w:rFonts w:ascii="Times New Roman" w:hAnsi="Times New Roman" w:cs="Times New Roman"/>
                <w:iCs/>
                <w:sz w:val="24"/>
                <w:szCs w:val="24"/>
                <w:lang w:val="nl-NL"/>
              </w:rPr>
              <w:t xml:space="preserve"> gây khó khăn trong quá trình triển khai thực hiện, không bảo đảm tính công bằng giữa các doanh nghiệp</w:t>
            </w:r>
          </w:p>
        </w:tc>
        <w:tc>
          <w:tcPr>
            <w:tcW w:w="2931" w:type="dxa"/>
            <w:gridSpan w:val="2"/>
          </w:tcPr>
          <w:p w:rsidR="001D7DA9" w:rsidRPr="00B91AE6" w:rsidRDefault="001D7DA9" w:rsidP="005B7668">
            <w:pPr>
              <w:jc w:val="both"/>
              <w:rPr>
                <w:rFonts w:ascii="Times New Roman" w:hAnsi="Times New Roman" w:cs="Times New Roman"/>
                <w:sz w:val="24"/>
                <w:szCs w:val="24"/>
              </w:rPr>
            </w:pPr>
            <w:r w:rsidRPr="00B91AE6">
              <w:rPr>
                <w:rFonts w:ascii="Times New Roman" w:hAnsi="Times New Roman" w:cs="Times New Roman"/>
                <w:sz w:val="24"/>
                <w:szCs w:val="24"/>
                <w:lang w:val="nl-NL"/>
              </w:rPr>
              <w:t>Quy định này Luật hóa chính sách đặc thù đối với các doanh nghiệp quốc phòng an ninh đang được quy định áp dụng tại Nghị định số 16/2023/NĐ-CP ngày 25/4/2023 của Chính phủ như đã nêu rõ tại Tờ trình số 79/TTr-BTC.</w:t>
            </w:r>
          </w:p>
        </w:tc>
      </w:tr>
      <w:tr w:rsidR="001D7DA9" w:rsidRPr="00795B80" w:rsidTr="003E702F">
        <w:trPr>
          <w:gridAfter w:val="3"/>
          <w:wAfter w:w="15785" w:type="dxa"/>
        </w:trPr>
        <w:tc>
          <w:tcPr>
            <w:tcW w:w="744" w:type="dxa"/>
          </w:tcPr>
          <w:p w:rsidR="001D7DA9" w:rsidRPr="00795B80" w:rsidRDefault="001D7DA9"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c) Trích không quá </w:t>
            </w:r>
            <w:r w:rsidRPr="00795B80">
              <w:rPr>
                <w:rFonts w:ascii="Times New Roman" w:eastAsia="Times New Roman" w:hAnsi="Times New Roman" w:cs="Times New Roman"/>
                <w:i/>
                <w:sz w:val="24"/>
                <w:szCs w:val="24"/>
                <w:lang w:val="nl-NL"/>
              </w:rPr>
              <w:t xml:space="preserve">(Phương án1: 50% theo đề xuất của cơ quan thẩm tra của QH; Phương án 2: 80% theo NQ số 42/NQ-CP của Chính phủ ghi “tăng tỷ lệ tối đa”; Phương án 3: để lại 100% theo </w:t>
            </w:r>
            <w:r w:rsidRPr="00795B80">
              <w:rPr>
                <w:rFonts w:ascii="Times New Roman" w:eastAsia="Times New Roman" w:hAnsi="Times New Roman" w:cs="Times New Roman"/>
                <w:i/>
                <w:sz w:val="24"/>
                <w:szCs w:val="24"/>
                <w:lang w:val="nl-NL"/>
              </w:rPr>
              <w:lastRenderedPageBreak/>
              <w:t>đề xuất của doanh nghiệp)</w:t>
            </w:r>
            <w:r w:rsidRPr="00795B80">
              <w:rPr>
                <w:rFonts w:ascii="Times New Roman" w:eastAsia="Times New Roman" w:hAnsi="Times New Roman" w:cs="Times New Roman"/>
                <w:sz w:val="24"/>
                <w:szCs w:val="24"/>
                <w:lang w:val="nl-NL"/>
              </w:rPr>
              <w:t xml:space="preserve"> vào Quỹ Đầu tư phát triển để tại doanh nghiệp. Quỹ Đầu tư phát triển tại doanh nghiệp sử dụng để xử lý tài chính đối với các dự án kinh doanh thua lỗ do điều kiện khách quan theo quyết định của cấp có thẩm quyền; chi trả tiền lương, tiền công cho các đối tượng do cơ quan đại diện chủ sở hữu vốn cử, giới thiệu, thuê; thuê kiểm toán báo cáo tài chính; đầu tư bổ sung vốn vào doanh nghiệp để thực hiện các dự án đầu tư kinh doanh, dự án tăng cường năng lực quản trị của doanh nghiệp; nộp về ngân sách nhà nước, điều chuyển giữa các doanh nghiệp, cơ quan đại diện chủ sở hữu vốn theo quyết định của cấp có thẩm quyền.</w:t>
            </w:r>
          </w:p>
        </w:tc>
        <w:tc>
          <w:tcPr>
            <w:tcW w:w="7393" w:type="dxa"/>
            <w:gridSpan w:val="2"/>
          </w:tcPr>
          <w:p w:rsidR="001D7DA9" w:rsidRPr="005D2F2E" w:rsidRDefault="001D7DA9" w:rsidP="005D2F2E">
            <w:pPr>
              <w:pStyle w:val="ListParagraph"/>
              <w:tabs>
                <w:tab w:val="left" w:pos="990"/>
                <w:tab w:val="left" w:pos="1170"/>
              </w:tabs>
              <w:ind w:left="0"/>
              <w:contextualSpacing w:val="0"/>
              <w:jc w:val="both"/>
              <w:rPr>
                <w:rFonts w:ascii="Times New Roman" w:hAnsi="Times New Roman"/>
                <w:b/>
                <w:sz w:val="24"/>
                <w:szCs w:val="24"/>
              </w:rPr>
            </w:pPr>
            <w:r w:rsidRPr="005D2F2E">
              <w:rPr>
                <w:rFonts w:ascii="Times New Roman" w:hAnsi="Times New Roman"/>
                <w:b/>
                <w:sz w:val="24"/>
                <w:szCs w:val="24"/>
              </w:rPr>
              <w:lastRenderedPageBreak/>
              <w:t>(i) UBQLVNN</w:t>
            </w:r>
          </w:p>
          <w:p w:rsidR="001D7DA9" w:rsidRPr="0061106D" w:rsidRDefault="001D7DA9" w:rsidP="005D2F2E">
            <w:pPr>
              <w:pStyle w:val="ListParagraph"/>
              <w:tabs>
                <w:tab w:val="left" w:pos="990"/>
                <w:tab w:val="left" w:pos="1170"/>
              </w:tabs>
              <w:ind w:left="0"/>
              <w:contextualSpacing w:val="0"/>
              <w:jc w:val="both"/>
              <w:rPr>
                <w:rFonts w:ascii="Times New Roman" w:eastAsia="SimSun" w:hAnsi="Times New Roman"/>
                <w:sz w:val="24"/>
                <w:szCs w:val="24"/>
                <w:lang w:val="vi-VN"/>
              </w:rPr>
            </w:pPr>
            <w:r w:rsidRPr="0061106D">
              <w:rPr>
                <w:rFonts w:ascii="Times New Roman" w:hAnsi="Times New Roman"/>
                <w:sz w:val="24"/>
                <w:szCs w:val="24"/>
              </w:rPr>
              <w:t>- Đ</w:t>
            </w:r>
            <w:r w:rsidRPr="0061106D">
              <w:rPr>
                <w:rFonts w:ascii="Times New Roman" w:eastAsia="SimSun" w:hAnsi="Times New Roman"/>
                <w:sz w:val="24"/>
                <w:szCs w:val="24"/>
                <w:lang w:val="nl-NL"/>
              </w:rPr>
              <w:t xml:space="preserve">ề nghị cơ quan chủ trì soạn thảo luận giải cơ sở và đánh giá </w:t>
            </w:r>
            <w:r w:rsidRPr="0061106D">
              <w:rPr>
                <w:rFonts w:ascii="Times New Roman" w:eastAsia="SimSun" w:hAnsi="Times New Roman"/>
                <w:sz w:val="24"/>
                <w:szCs w:val="24"/>
                <w:lang w:val="vi-VN"/>
              </w:rPr>
              <w:t xml:space="preserve">kỹ </w:t>
            </w:r>
            <w:r w:rsidRPr="0061106D">
              <w:rPr>
                <w:rFonts w:ascii="Times New Roman" w:eastAsia="SimSun" w:hAnsi="Times New Roman"/>
                <w:sz w:val="24"/>
                <w:szCs w:val="24"/>
                <w:lang w:val="nl-NL"/>
              </w:rPr>
              <w:t xml:space="preserve">tác động của chính sách khi đề xuất báo cáo Chính phủ xem xét, quyết định thực hiện theo phương án 2 (cần phân tích các ưu, nhược điểm của từng phương </w:t>
            </w:r>
            <w:proofErr w:type="gramStart"/>
            <w:r w:rsidRPr="0061106D">
              <w:rPr>
                <w:rFonts w:ascii="Times New Roman" w:eastAsia="SimSun" w:hAnsi="Times New Roman"/>
                <w:sz w:val="24"/>
                <w:szCs w:val="24"/>
                <w:lang w:val="nl-NL"/>
              </w:rPr>
              <w:t>án</w:t>
            </w:r>
            <w:proofErr w:type="gramEnd"/>
            <w:r w:rsidRPr="0061106D">
              <w:rPr>
                <w:rFonts w:ascii="Times New Roman" w:eastAsia="SimSun" w:hAnsi="Times New Roman"/>
                <w:sz w:val="24"/>
                <w:szCs w:val="24"/>
                <w:lang w:val="nl-NL"/>
              </w:rPr>
              <w:t xml:space="preserve"> và đề xuất lựa chọn phương án tối ưu nhất).</w:t>
            </w:r>
            <w:r w:rsidRPr="0061106D">
              <w:rPr>
                <w:rFonts w:ascii="Times New Roman" w:eastAsia="SimSun" w:hAnsi="Times New Roman"/>
                <w:sz w:val="24"/>
                <w:szCs w:val="24"/>
                <w:lang w:val="vi-VN"/>
              </w:rPr>
              <w:t xml:space="preserve"> Việc quy định cần </w:t>
            </w:r>
            <w:r w:rsidRPr="0061106D">
              <w:rPr>
                <w:rFonts w:ascii="Times New Roman" w:eastAsia="SimSun" w:hAnsi="Times New Roman"/>
                <w:sz w:val="24"/>
                <w:szCs w:val="24"/>
                <w:lang w:val="vi-VN"/>
              </w:rPr>
              <w:lastRenderedPageBreak/>
              <w:t xml:space="preserve">bảo đảm phù hợp với quan điểm chỉ đạo tại Nghị quyết số 68/NQ-CP: </w:t>
            </w:r>
            <w:r w:rsidRPr="0061106D">
              <w:rPr>
                <w:rFonts w:ascii="Times New Roman" w:eastAsia="SimSun" w:hAnsi="Times New Roman"/>
                <w:i/>
                <w:iCs/>
                <w:sz w:val="24"/>
                <w:szCs w:val="24"/>
                <w:lang w:val="vi-VN"/>
              </w:rPr>
              <w:t>“Nghiên cứu, đề xuất cơ chế phù hợp tăng nguồn lực cho doanh nghiệp Nhà nước từ lợi nhuận sau thuế và các nguồn vốn hợp pháp khác để đầu tư các dự án quan trọng, hiệu quả, nâng cao năng lực sản xuất kinh doanh”</w:t>
            </w:r>
            <w:r w:rsidRPr="0061106D">
              <w:rPr>
                <w:rFonts w:ascii="Times New Roman" w:eastAsia="SimSun" w:hAnsi="Times New Roman"/>
                <w:sz w:val="24"/>
                <w:szCs w:val="24"/>
                <w:lang w:val="vi-VN"/>
              </w:rPr>
              <w:t>.</w:t>
            </w:r>
          </w:p>
          <w:p w:rsidR="001D7DA9" w:rsidRDefault="001D7DA9" w:rsidP="005D2F2E">
            <w:pPr>
              <w:spacing w:before="60" w:after="60"/>
              <w:jc w:val="both"/>
              <w:rPr>
                <w:rFonts w:ascii="Times New Roman" w:eastAsia="Times New Roman" w:hAnsi="Times New Roman" w:cs="Times New Roman"/>
                <w:b/>
                <w:sz w:val="24"/>
                <w:szCs w:val="24"/>
              </w:rPr>
            </w:pPr>
            <w:r w:rsidRPr="0061106D">
              <w:rPr>
                <w:rFonts w:ascii="Times New Roman" w:hAnsi="Times New Roman" w:cs="Times New Roman"/>
                <w:sz w:val="24"/>
                <w:szCs w:val="24"/>
                <w:lang w:val="vi-VN"/>
              </w:rPr>
              <w:t>Đồng thời, đề nghị xem xét hiệu chỉnh quy định này phù hợp với nguyên tắc Quỹ đầu tư phát triển phục vụ nhu cầu đầu tư, mở rộng quy mô sản xuất kinh doanh của doanh nghiệp. Đối với các nội dung như: (i) Chi trả tiền lương, tiền công cho các đối tượng do cơ quan đại diện chủ sở hữu vốn cử, giới thiệu, thuê; (ii) thuê kiểm toán báo cáo tài chính, đề nghị xem xét đưa vào chi phí sản xuất kinh doanh của doanh nghiệp tương tự như các loại hình doanh nghiệp khác</w:t>
            </w:r>
          </w:p>
          <w:p w:rsidR="001D7DA9" w:rsidRPr="00795B80" w:rsidRDefault="001D7DA9" w:rsidP="0036388E">
            <w:pPr>
              <w:spacing w:before="60" w:after="60"/>
              <w:jc w:val="both"/>
              <w:rPr>
                <w:rFonts w:ascii="Times New Roman" w:hAnsi="Times New Roman" w:cs="Times New Roman"/>
                <w:b/>
                <w:sz w:val="24"/>
                <w:szCs w:val="24"/>
              </w:rPr>
            </w:pPr>
            <w:r>
              <w:rPr>
                <w:rFonts w:ascii="Times New Roman" w:eastAsia="Times New Roman" w:hAnsi="Times New Roman" w:cs="Times New Roman"/>
                <w:b/>
                <w:sz w:val="24"/>
                <w:szCs w:val="24"/>
              </w:rPr>
              <w:t>(ii)</w:t>
            </w:r>
            <w:r w:rsidRPr="00795B80">
              <w:rPr>
                <w:rFonts w:ascii="Times New Roman" w:eastAsia="Times New Roman" w:hAnsi="Times New Roman" w:cs="Times New Roman"/>
                <w:b/>
                <w:sz w:val="24"/>
                <w:szCs w:val="24"/>
              </w:rPr>
              <w:t xml:space="preserve"> </w:t>
            </w:r>
            <w:r w:rsidRPr="00795B80">
              <w:rPr>
                <w:rFonts w:ascii="Times New Roman" w:hAnsi="Times New Roman" w:cs="Times New Roman"/>
                <w:b/>
                <w:sz w:val="24"/>
                <w:szCs w:val="24"/>
                <w:lang w:val="vi-VN"/>
              </w:rPr>
              <w:t xml:space="preserve">Hội Cựu chiến binh Việt Nam: </w:t>
            </w:r>
          </w:p>
          <w:p w:rsidR="001D7DA9" w:rsidRPr="00795B80" w:rsidRDefault="001D7DA9"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Thống nhất chọn Phương án 2</w:t>
            </w:r>
          </w:p>
          <w:p w:rsidR="001D7DA9" w:rsidRPr="00795B80" w:rsidRDefault="001D7DA9" w:rsidP="0036388E">
            <w:pPr>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(iii)</w:t>
            </w:r>
            <w:r w:rsidRPr="00795B80">
              <w:rPr>
                <w:rFonts w:ascii="Times New Roman" w:hAnsi="Times New Roman" w:cs="Times New Roman"/>
                <w:b/>
                <w:sz w:val="24"/>
                <w:szCs w:val="24"/>
                <w:lang w:val="vi-VN"/>
              </w:rPr>
              <w:t xml:space="preserve"> STC tỉnh Lào Cai:</w:t>
            </w:r>
            <w:r w:rsidRPr="00795B80">
              <w:rPr>
                <w:rFonts w:ascii="Times New Roman" w:hAnsi="Times New Roman" w:cs="Times New Roman"/>
                <w:sz w:val="24"/>
                <w:szCs w:val="24"/>
                <w:lang w:val="vi-VN"/>
              </w:rPr>
              <w:t xml:space="preserve"> Nhất trí với phương án 1</w:t>
            </w:r>
          </w:p>
          <w:p w:rsidR="001D7DA9" w:rsidRPr="00795B80" w:rsidRDefault="001D7DA9" w:rsidP="0036388E">
            <w:pPr>
              <w:spacing w:before="60" w:after="60"/>
              <w:jc w:val="both"/>
              <w:rPr>
                <w:rFonts w:ascii="Times New Roman" w:hAnsi="Times New Roman" w:cs="Times New Roman"/>
                <w:bCs/>
                <w:sz w:val="24"/>
                <w:szCs w:val="24"/>
                <w:lang w:val="vi-VN"/>
              </w:rPr>
            </w:pPr>
            <w:r>
              <w:rPr>
                <w:rFonts w:ascii="Times New Roman" w:hAnsi="Times New Roman" w:cs="Times New Roman"/>
                <w:b/>
                <w:bCs/>
                <w:sz w:val="24"/>
                <w:szCs w:val="24"/>
              </w:rPr>
              <w:t>(iv)</w:t>
            </w:r>
            <w:r w:rsidRPr="00795B80">
              <w:rPr>
                <w:rFonts w:ascii="Times New Roman" w:hAnsi="Times New Roman" w:cs="Times New Roman"/>
                <w:b/>
                <w:bCs/>
                <w:sz w:val="24"/>
                <w:szCs w:val="24"/>
                <w:lang w:val="vi-VN"/>
              </w:rPr>
              <w:t xml:space="preserve"> UBND tỉnh Tây Ninh: </w:t>
            </w:r>
            <w:r w:rsidRPr="00795B80">
              <w:rPr>
                <w:rFonts w:ascii="Times New Roman" w:hAnsi="Times New Roman" w:cs="Times New Roman"/>
                <w:bCs/>
                <w:sz w:val="24"/>
                <w:szCs w:val="24"/>
                <w:lang w:val="vi-VN"/>
              </w:rPr>
              <w:t>Tỉnh chọn PA2: trích tối đa 80% Lợi nhuận sau thuế</w:t>
            </w:r>
          </w:p>
          <w:p w:rsidR="001D7DA9" w:rsidRPr="00795B80" w:rsidRDefault="001D7DA9" w:rsidP="0036388E">
            <w:pPr>
              <w:shd w:val="clear" w:color="auto" w:fill="FFFFFF"/>
              <w:spacing w:before="60" w:after="60"/>
              <w:jc w:val="both"/>
              <w:rPr>
                <w:rFonts w:ascii="Times New Roman" w:eastAsia="Times New Roman" w:hAnsi="Times New Roman" w:cs="Times New Roman"/>
                <w:b/>
                <w:sz w:val="24"/>
                <w:szCs w:val="24"/>
              </w:rPr>
            </w:pPr>
          </w:p>
        </w:tc>
        <w:tc>
          <w:tcPr>
            <w:tcW w:w="2931" w:type="dxa"/>
            <w:gridSpan w:val="2"/>
          </w:tcPr>
          <w:p w:rsidR="001D7DA9" w:rsidRPr="00795B80" w:rsidRDefault="001D7DA9" w:rsidP="0036388E">
            <w:pPr>
              <w:jc w:val="both"/>
              <w:rPr>
                <w:rFonts w:ascii="Times New Roman" w:hAnsi="Times New Roman" w:cs="Times New Roman"/>
                <w:sz w:val="24"/>
                <w:szCs w:val="24"/>
                <w:lang w:val="nl-NL"/>
              </w:rPr>
            </w:pPr>
            <w:r>
              <w:rPr>
                <w:rFonts w:ascii="Times New Roman" w:eastAsia="Times New Roman" w:hAnsi="Times New Roman" w:cs="Times New Roman"/>
                <w:sz w:val="24"/>
                <w:szCs w:val="24"/>
                <w:lang w:val="nl-NL"/>
              </w:rPr>
              <w:lastRenderedPageBreak/>
              <w:t xml:space="preserve">Trong quá trình hội thảo, tọa đàm đã tiếp thu ý kiến, đánh giá ưu, nhược điểm của từng phương án, hơn nữa dự thảo Luật quy định </w:t>
            </w:r>
            <w:r>
              <w:rPr>
                <w:rFonts w:ascii="Times New Roman" w:eastAsia="Times New Roman" w:hAnsi="Times New Roman" w:cs="Times New Roman"/>
                <w:sz w:val="24"/>
                <w:szCs w:val="24"/>
                <w:lang w:val="nl-NL"/>
              </w:rPr>
              <w:lastRenderedPageBreak/>
              <w:t>trích “Không quá” chứ không quy định cứng mức trích; trên cơ sở điều kiện thực tế CQ CSH xem xét quyết định mức phù hợp đối với từng trường hợp.</w:t>
            </w:r>
          </w:p>
          <w:p w:rsidR="001D7DA9" w:rsidRPr="00795B80" w:rsidRDefault="001D7DA9" w:rsidP="003F1BF1">
            <w:pPr>
              <w:jc w:val="both"/>
              <w:rPr>
                <w:rFonts w:ascii="Times New Roman" w:eastAsia="Times New Roman" w:hAnsi="Times New Roman" w:cs="Times New Roman"/>
                <w:sz w:val="24"/>
                <w:szCs w:val="24"/>
                <w:lang w:val="nl-NL"/>
              </w:rPr>
            </w:pPr>
            <w:r w:rsidRPr="00795B80">
              <w:rPr>
                <w:rFonts w:ascii="Times New Roman" w:hAnsi="Times New Roman" w:cs="Times New Roman"/>
                <w:bCs/>
                <w:sz w:val="24"/>
                <w:szCs w:val="24"/>
              </w:rPr>
              <w:t>- Quỹ Đầu tư phát triển là nguồn vốn của chủ sở hữu để tại doanh nghiệp</w:t>
            </w:r>
            <w:r>
              <w:rPr>
                <w:rFonts w:ascii="Times New Roman" w:hAnsi="Times New Roman" w:cs="Times New Roman"/>
                <w:bCs/>
                <w:sz w:val="24"/>
                <w:szCs w:val="24"/>
              </w:rPr>
              <w:t xml:space="preserve"> do đó quy định như dự thảo để QC CSH có nguồn chi trả cho người đại diện được cử tại F1, chi trả chi phí thuê kiểm toán khi CQ CSH cần thuê kiểm toán và linh hoạt trong bố trí nguồn lực đầu tư.</w:t>
            </w:r>
          </w:p>
        </w:tc>
      </w:tr>
      <w:tr w:rsidR="001D7DA9" w:rsidRPr="00795B80" w:rsidTr="003E702F">
        <w:trPr>
          <w:gridAfter w:val="3"/>
          <w:wAfter w:w="15785" w:type="dxa"/>
        </w:trPr>
        <w:tc>
          <w:tcPr>
            <w:tcW w:w="744" w:type="dxa"/>
          </w:tcPr>
          <w:p w:rsidR="001D7DA9" w:rsidRPr="00795B80" w:rsidRDefault="001D7DA9"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d) Sử dụng và trích lập các Quỹ theo quy định của Luật chuyên ngành gồm: Luật Các tổ chức tín dụng, Luật Dầu khí.</w:t>
            </w:r>
          </w:p>
        </w:tc>
        <w:tc>
          <w:tcPr>
            <w:tcW w:w="7393" w:type="dxa"/>
            <w:gridSpan w:val="2"/>
          </w:tcPr>
          <w:p w:rsidR="001D7DA9" w:rsidRPr="00795B80" w:rsidRDefault="001D7DA9" w:rsidP="0036388E">
            <w:pPr>
              <w:shd w:val="clear" w:color="auto" w:fill="FFFFFF"/>
              <w:spacing w:before="60" w:after="60"/>
              <w:jc w:val="both"/>
              <w:rPr>
                <w:rFonts w:ascii="Times New Roman" w:hAnsi="Times New Roman" w:cs="Times New Roman"/>
                <w:sz w:val="24"/>
                <w:szCs w:val="24"/>
                <w:lang w:val="vi-VN"/>
              </w:rPr>
            </w:pPr>
            <w:r w:rsidRPr="005B7668">
              <w:rPr>
                <w:rFonts w:ascii="Times New Roman" w:hAnsi="Times New Roman" w:cs="Times New Roman"/>
                <w:b/>
                <w:sz w:val="24"/>
                <w:szCs w:val="24"/>
              </w:rPr>
              <w:t>(i)</w:t>
            </w:r>
            <w:r w:rsidRPr="00795B80">
              <w:rPr>
                <w:rFonts w:ascii="Times New Roman" w:hAnsi="Times New Roman" w:cs="Times New Roman"/>
                <w:sz w:val="24"/>
                <w:szCs w:val="24"/>
                <w:lang w:val="vi-VN"/>
              </w:rPr>
              <w:t xml:space="preserve"> </w:t>
            </w:r>
            <w:r w:rsidRPr="00795B80">
              <w:rPr>
                <w:rFonts w:ascii="Times New Roman" w:hAnsi="Times New Roman" w:cs="Times New Roman"/>
                <w:b/>
                <w:sz w:val="24"/>
                <w:szCs w:val="24"/>
                <w:lang w:val="vi-VN"/>
              </w:rPr>
              <w:t xml:space="preserve">Sở Tài chính Thành phố Cần Thơ: </w:t>
            </w:r>
            <w:r w:rsidRPr="00795B80">
              <w:rPr>
                <w:rFonts w:ascii="Times New Roman" w:hAnsi="Times New Roman" w:cs="Times New Roman"/>
                <w:sz w:val="24"/>
                <w:szCs w:val="24"/>
                <w:lang w:val="vi-VN"/>
              </w:rPr>
              <w:t xml:space="preserve">Đề nghị điều chỉnh thành: “d) Sử dụng và trích lập các Quỹ theo quy định của </w:t>
            </w:r>
            <w:r w:rsidRPr="00795B80">
              <w:rPr>
                <w:rFonts w:ascii="Times New Roman" w:hAnsi="Times New Roman" w:cs="Times New Roman"/>
                <w:sz w:val="24"/>
                <w:szCs w:val="24"/>
                <w:u w:val="single"/>
                <w:lang w:val="vi-VN"/>
              </w:rPr>
              <w:t>pháp luật chuyên ngành</w:t>
            </w:r>
            <w:r w:rsidRPr="00795B80">
              <w:rPr>
                <w:rFonts w:ascii="Times New Roman" w:hAnsi="Times New Roman" w:cs="Times New Roman"/>
                <w:sz w:val="24"/>
                <w:szCs w:val="24"/>
                <w:lang w:val="vi-VN"/>
              </w:rPr>
              <w:t>.”</w:t>
            </w:r>
          </w:p>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rPr>
            </w:pPr>
          </w:p>
        </w:tc>
        <w:tc>
          <w:tcPr>
            <w:tcW w:w="2931" w:type="dxa"/>
            <w:gridSpan w:val="2"/>
          </w:tcPr>
          <w:p w:rsidR="001D7DA9" w:rsidRPr="00795B80" w:rsidRDefault="001D7DA9" w:rsidP="0036388E">
            <w:pPr>
              <w:rPr>
                <w:rFonts w:ascii="Times New Roman" w:hAnsi="Times New Roman" w:cs="Times New Roman"/>
                <w:sz w:val="24"/>
                <w:szCs w:val="24"/>
                <w:lang w:val="nl-NL"/>
              </w:rPr>
            </w:pPr>
            <w:r w:rsidRPr="00795B80">
              <w:rPr>
                <w:rFonts w:ascii="Times New Roman" w:hAnsi="Times New Roman" w:cs="Times New Roman"/>
                <w:sz w:val="24"/>
                <w:szCs w:val="24"/>
                <w:lang w:val="nl-NL"/>
              </w:rPr>
              <w:t>Cần xác định rõ pháp luật chuyên ngành nào mới có cơ sở xem xét cụ thể</w:t>
            </w:r>
          </w:p>
          <w:p w:rsidR="001D7DA9" w:rsidRPr="00795B80" w:rsidRDefault="001D7DA9" w:rsidP="0036388E">
            <w:pPr>
              <w:rPr>
                <w:rFonts w:ascii="Times New Roman" w:hAnsi="Times New Roman" w:cs="Times New Roman"/>
                <w:b/>
                <w:sz w:val="24"/>
                <w:szCs w:val="24"/>
                <w:lang w:val="nl-NL"/>
              </w:rPr>
            </w:pPr>
          </w:p>
          <w:p w:rsidR="001D7DA9" w:rsidRPr="00795B80" w:rsidRDefault="001D7DA9" w:rsidP="0036388E">
            <w:pPr>
              <w:jc w:val="both"/>
              <w:rPr>
                <w:rFonts w:ascii="Times New Roman" w:hAnsi="Times New Roman" w:cs="Times New Roman"/>
                <w:sz w:val="24"/>
                <w:szCs w:val="24"/>
              </w:rPr>
            </w:pPr>
          </w:p>
        </w:tc>
      </w:tr>
      <w:tr w:rsidR="001D7DA9" w:rsidRPr="00795B80" w:rsidTr="003E702F">
        <w:trPr>
          <w:gridAfter w:val="3"/>
          <w:wAfter w:w="15785" w:type="dxa"/>
        </w:trPr>
        <w:tc>
          <w:tcPr>
            <w:tcW w:w="744" w:type="dxa"/>
          </w:tcPr>
          <w:p w:rsidR="001D7DA9" w:rsidRPr="00795B80" w:rsidRDefault="001D7DA9"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1D7DA9" w:rsidRPr="00795B80" w:rsidRDefault="001D7DA9" w:rsidP="0036388E">
            <w:pPr>
              <w:shd w:val="clear" w:color="auto" w:fill="FFFFFF"/>
              <w:spacing w:before="60" w:after="60"/>
              <w:jc w:val="both"/>
              <w:rPr>
                <w:rFonts w:ascii="Times New Roman" w:hAnsi="Times New Roman" w:cs="Times New Roman"/>
                <w:bCs/>
                <w:sz w:val="24"/>
                <w:szCs w:val="24"/>
                <w:lang w:val="nl-NL"/>
              </w:rPr>
            </w:pPr>
            <w:r w:rsidRPr="00795B80">
              <w:rPr>
                <w:rFonts w:ascii="Times New Roman" w:eastAsia="Times New Roman" w:hAnsi="Times New Roman" w:cs="Times New Roman"/>
                <w:sz w:val="24"/>
                <w:szCs w:val="24"/>
                <w:lang w:val="nl-NL"/>
              </w:rPr>
              <w:t xml:space="preserve">2. </w:t>
            </w:r>
            <w:r w:rsidRPr="00795B80">
              <w:rPr>
                <w:rFonts w:ascii="Times New Roman" w:hAnsi="Times New Roman" w:cs="Times New Roman"/>
                <w:bCs/>
                <w:sz w:val="24"/>
                <w:szCs w:val="24"/>
                <w:lang w:val="nl-NL"/>
              </w:rPr>
              <w:t xml:space="preserve">Đối với doanh nghiệp </w:t>
            </w:r>
            <w:r w:rsidRPr="00795B80">
              <w:rPr>
                <w:rFonts w:ascii="Times New Roman" w:eastAsia="Times New Roman" w:hAnsi="Times New Roman" w:cs="Times New Roman"/>
                <w:sz w:val="24"/>
                <w:szCs w:val="24"/>
                <w:lang w:val="nl-NL"/>
              </w:rPr>
              <w:t>trên 50% đến dưới 100% vốn điều lệ</w:t>
            </w:r>
            <w:r w:rsidRPr="00795B80">
              <w:rPr>
                <w:rFonts w:ascii="Times New Roman" w:hAnsi="Times New Roman" w:cs="Times New Roman"/>
                <w:bCs/>
                <w:sz w:val="24"/>
                <w:szCs w:val="24"/>
                <w:lang w:val="nl-NL"/>
              </w:rPr>
              <w:t xml:space="preserve"> thực hiện phân phối theo nguyên tắc, thứ tự:</w:t>
            </w:r>
          </w:p>
        </w:tc>
        <w:tc>
          <w:tcPr>
            <w:tcW w:w="7393" w:type="dxa"/>
            <w:gridSpan w:val="2"/>
          </w:tcPr>
          <w:p w:rsidR="001D7DA9" w:rsidRPr="00795B80" w:rsidRDefault="001D7DA9" w:rsidP="0036388E">
            <w:pPr>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(i)</w:t>
            </w:r>
            <w:r w:rsidRPr="00795B80">
              <w:rPr>
                <w:rFonts w:ascii="Times New Roman" w:hAnsi="Times New Roman" w:cs="Times New Roman"/>
                <w:b/>
                <w:sz w:val="24"/>
                <w:szCs w:val="24"/>
                <w:lang w:val="vi-VN"/>
              </w:rPr>
              <w:t xml:space="preserve"> BQP:</w:t>
            </w:r>
            <w:r w:rsidRPr="00795B80">
              <w:rPr>
                <w:rFonts w:ascii="Times New Roman" w:hAnsi="Times New Roman" w:cs="Times New Roman"/>
                <w:sz w:val="24"/>
                <w:szCs w:val="24"/>
                <w:lang w:val="vi-VN"/>
              </w:rPr>
              <w:t xml:space="preserve"> </w:t>
            </w:r>
          </w:p>
          <w:p w:rsidR="001D7DA9" w:rsidRPr="00795B80" w:rsidRDefault="001D7DA9" w:rsidP="0036388E">
            <w:pPr>
              <w:spacing w:before="60" w:after="60"/>
              <w:jc w:val="both"/>
              <w:rPr>
                <w:rFonts w:ascii="Times New Roman" w:hAnsi="Times New Roman" w:cs="Times New Roman"/>
                <w:sz w:val="24"/>
                <w:szCs w:val="24"/>
                <w:lang w:val="vi-VN"/>
              </w:rPr>
            </w:pPr>
            <w:r>
              <w:rPr>
                <w:rFonts w:ascii="Times New Roman" w:hAnsi="Times New Roman" w:cs="Times New Roman"/>
                <w:sz w:val="24"/>
                <w:szCs w:val="24"/>
              </w:rPr>
              <w:t>-</w:t>
            </w:r>
            <w:r w:rsidRPr="00795B80">
              <w:rPr>
                <w:rFonts w:ascii="Times New Roman" w:hAnsi="Times New Roman" w:cs="Times New Roman"/>
                <w:sz w:val="24"/>
                <w:szCs w:val="24"/>
                <w:lang w:val="vi-VN"/>
              </w:rPr>
              <w:t xml:space="preserve"> Đề nghị sử dụng khái niệm “Doanh nghiệp do Nhà nước chi phối”.</w:t>
            </w:r>
          </w:p>
          <w:p w:rsidR="001D7DA9" w:rsidRPr="00795B80" w:rsidRDefault="001D7DA9" w:rsidP="0036388E">
            <w:pPr>
              <w:spacing w:before="60" w:after="60"/>
              <w:jc w:val="both"/>
              <w:rPr>
                <w:rFonts w:ascii="Times New Roman" w:hAnsi="Times New Roman" w:cs="Times New Roman"/>
                <w:sz w:val="24"/>
                <w:szCs w:val="24"/>
                <w:lang w:val="vi-VN"/>
              </w:rPr>
            </w:pPr>
            <w:r>
              <w:rPr>
                <w:rFonts w:ascii="Times New Roman" w:hAnsi="Times New Roman" w:cs="Times New Roman"/>
                <w:sz w:val="24"/>
                <w:szCs w:val="24"/>
              </w:rPr>
              <w:t>-</w:t>
            </w:r>
            <w:r w:rsidRPr="00795B80">
              <w:rPr>
                <w:rFonts w:ascii="Times New Roman" w:hAnsi="Times New Roman" w:cs="Times New Roman"/>
                <w:sz w:val="24"/>
                <w:szCs w:val="24"/>
                <w:lang w:val="vi-VN"/>
              </w:rPr>
              <w:t xml:space="preserve"> Đề nghị áp dụng như doanh nghiệp 100% vốn điều lệ. Riêng về quy định điều chuyển quỹ Đầu tư phát triển: thực hiện theo cơ chế phân phối lợi nhuận cho cổ đông, thành viên góp vốn thông qua biểu quyết đối vốn. Phần cổ tức Cổ đông Nhà nước thu được từ quỹ đầu tư phát triển sử dụng để điều chuyển cho doanh nghiệp có vốn nhà nước đầu tư trực tiếp khác thuộc cùng Cơ quan đại diện chủ sở hữu nhà nước (bổ sung cơ chế về Quỹ điều tiết doanh nghiệp).</w:t>
            </w:r>
          </w:p>
          <w:p w:rsidR="001D7DA9" w:rsidRPr="00F572E4" w:rsidRDefault="001D7DA9" w:rsidP="0036388E">
            <w:pPr>
              <w:shd w:val="clear" w:color="auto" w:fill="FFFFFF"/>
              <w:spacing w:before="60" w:after="60"/>
              <w:jc w:val="both"/>
              <w:rPr>
                <w:rFonts w:ascii="Times New Roman" w:hAnsi="Times New Roman" w:cs="Times New Roman"/>
                <w:sz w:val="24"/>
                <w:szCs w:val="24"/>
              </w:rPr>
            </w:pPr>
            <w:r>
              <w:rPr>
                <w:rFonts w:ascii="Times New Roman" w:hAnsi="Times New Roman" w:cs="Times New Roman"/>
                <w:b/>
                <w:sz w:val="24"/>
                <w:szCs w:val="24"/>
              </w:rPr>
              <w:lastRenderedPageBreak/>
              <w:t>(ii)</w:t>
            </w:r>
            <w:r w:rsidRPr="00795B80">
              <w:rPr>
                <w:rFonts w:ascii="Times New Roman" w:hAnsi="Times New Roman" w:cs="Times New Roman"/>
                <w:b/>
                <w:sz w:val="24"/>
                <w:szCs w:val="24"/>
              </w:rPr>
              <w:t xml:space="preserve"> Sở Tài chính TP Hải Phòn</w:t>
            </w:r>
            <w:r w:rsidRPr="00795B80">
              <w:rPr>
                <w:rFonts w:ascii="Times New Roman" w:hAnsi="Times New Roman" w:cs="Times New Roman"/>
                <w:sz w:val="24"/>
                <w:szCs w:val="24"/>
              </w:rPr>
              <w:t xml:space="preserve">g: Tại Tiết </w:t>
            </w:r>
            <w:r w:rsidRPr="00795B80">
              <w:rPr>
                <w:rFonts w:ascii="Times New Roman" w:hAnsi="Times New Roman" w:cs="Times New Roman"/>
                <w:iCs/>
                <w:sz w:val="24"/>
                <w:szCs w:val="24"/>
              </w:rPr>
              <w:t xml:space="preserve">b, Tiết d Khoản 2 Điều 15 Dự thảo Luật quy định: </w:t>
            </w:r>
            <w:r w:rsidRPr="00795B80">
              <w:rPr>
                <w:rFonts w:ascii="Times New Roman" w:hAnsi="Times New Roman" w:cs="Times New Roman"/>
                <w:i/>
                <w:iCs/>
                <w:sz w:val="24"/>
                <w:szCs w:val="24"/>
              </w:rPr>
              <w:t>Sau khi trích lập các quỹ theo quy định nêu trên, phần lợi nhuận, cổ tức được chia tương ứng với phần vốn nhà nước tại doanh nghiệp được sử dụng để chi tiền lương, tiền thưởng của người do cơ quan đại diện chủ sở hữu vốn cử, giới thiệu, thuê làm việc trực tiếp tại doanh nghiệp, còn lại nộp về ngân sách nhà nước (trường hợp phương án để lại 100% thì sẽ không còn)”</w:t>
            </w:r>
            <w:r w:rsidRPr="00795B80">
              <w:rPr>
                <w:rFonts w:ascii="Times New Roman" w:hAnsi="Times New Roman" w:cs="Times New Roman"/>
                <w:iCs/>
                <w:sz w:val="24"/>
                <w:szCs w:val="24"/>
              </w:rPr>
              <w:t xml:space="preserve"> đối với doanh nghiệp trên 50% đến dưới 100% vốn điều lệ là chưa phù hợp với Luật Doanh nghiệp đối với mô hình công ty cổ phần, công ty TNHH hai thành viên trở lên. Theo đó, nhà nước chỉ là một cổ đông, thành viên góp vốn tại doanh nghiệp, chỉ được hưởng quyền lợi tương ứng với giá trị và tỷ lệ vốn góp tại doanh nghiệp. </w:t>
            </w:r>
            <w:r w:rsidRPr="00795B80">
              <w:rPr>
                <w:rFonts w:ascii="Times New Roman" w:hAnsi="Times New Roman" w:cs="Times New Roman"/>
                <w:sz w:val="24"/>
                <w:szCs w:val="24"/>
              </w:rPr>
              <w:t>Vì vậy, đề nghị Bộ Tài chính xem xét lại nội dung này.</w:t>
            </w:r>
          </w:p>
          <w:p w:rsidR="001D7DA9" w:rsidRPr="00795B80" w:rsidRDefault="001D7DA9" w:rsidP="0036388E">
            <w:pPr>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(iii)</w:t>
            </w:r>
            <w:r w:rsidRPr="00795B80">
              <w:rPr>
                <w:rFonts w:ascii="Times New Roman" w:hAnsi="Times New Roman" w:cs="Times New Roman"/>
                <w:b/>
                <w:sz w:val="24"/>
                <w:szCs w:val="24"/>
                <w:lang w:val="vi-VN"/>
              </w:rPr>
              <w:t xml:space="preserve"> UBND tỉnh Nghệ An: </w:t>
            </w:r>
            <w:r w:rsidRPr="00795B80">
              <w:rPr>
                <w:rFonts w:ascii="Times New Roman" w:hAnsi="Times New Roman" w:cs="Times New Roman"/>
                <w:sz w:val="24"/>
                <w:szCs w:val="24"/>
                <w:lang w:val="vi-VN"/>
              </w:rPr>
              <w:t>Đề nghị sửa đổi một số nội dung tương tự tại khoản 1 Điều 15 đã nêu ở trên.</w:t>
            </w:r>
          </w:p>
          <w:p w:rsidR="001D7DA9" w:rsidRPr="00795B80" w:rsidRDefault="001D7DA9" w:rsidP="0036388E">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(iv)</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vi-VN"/>
              </w:rPr>
              <w:t xml:space="preserve">Sở Tài chính tỉnh Nam Định: </w:t>
            </w:r>
            <w:r w:rsidRPr="00795B80">
              <w:rPr>
                <w:rFonts w:ascii="Times New Roman" w:hAnsi="Times New Roman" w:cs="Times New Roman"/>
                <w:sz w:val="24"/>
                <w:szCs w:val="24"/>
                <w:lang w:val="nl-NL"/>
              </w:rPr>
              <w:t>Điểm b, khoản 2, Điều 15: Lựa chọn phương án 3</w:t>
            </w:r>
          </w:p>
          <w:p w:rsidR="001D7DA9" w:rsidRPr="00F572E4" w:rsidRDefault="001D7DA9" w:rsidP="0036388E">
            <w:pPr>
              <w:shd w:val="clear" w:color="auto" w:fill="FFFFFF"/>
              <w:spacing w:before="60" w:after="60"/>
              <w:jc w:val="both"/>
              <w:rPr>
                <w:rFonts w:ascii="Times New Roman" w:eastAsia="Calibri" w:hAnsi="Times New Roman" w:cs="Times New Roman"/>
                <w:i/>
                <w:sz w:val="24"/>
                <w:szCs w:val="24"/>
                <w:lang w:val="nl-NL"/>
              </w:rPr>
            </w:pPr>
            <w:r>
              <w:rPr>
                <w:rFonts w:ascii="Times New Roman" w:hAnsi="Times New Roman" w:cs="Times New Roman"/>
                <w:b/>
                <w:sz w:val="24"/>
                <w:szCs w:val="24"/>
                <w:lang w:val="nl-NL"/>
              </w:rPr>
              <w:t>(v)</w:t>
            </w:r>
            <w:r w:rsidRPr="00795B80">
              <w:rPr>
                <w:rFonts w:ascii="Times New Roman" w:hAnsi="Times New Roman" w:cs="Times New Roman"/>
                <w:b/>
                <w:sz w:val="24"/>
                <w:szCs w:val="24"/>
                <w:lang w:val="nl-NL"/>
              </w:rPr>
              <w:t xml:space="preserve"> Sở Tài chính tỉnh Ninh Bình</w:t>
            </w:r>
            <w:r w:rsidRPr="00795B80">
              <w:rPr>
                <w:rFonts w:ascii="Times New Roman" w:hAnsi="Times New Roman" w:cs="Times New Roman"/>
                <w:sz w:val="24"/>
                <w:szCs w:val="24"/>
                <w:lang w:val="nl-NL"/>
              </w:rPr>
              <w:t xml:space="preserve">: </w:t>
            </w:r>
            <w:r w:rsidRPr="00795B80">
              <w:rPr>
                <w:rFonts w:ascii="Times New Roman" w:eastAsia="Calibri" w:hAnsi="Times New Roman" w:cs="Times New Roman"/>
                <w:sz w:val="24"/>
                <w:szCs w:val="24"/>
                <w:lang w:val="nl-NL"/>
              </w:rPr>
              <w:t xml:space="preserve">Điểm b Khoản 2 quy định: </w:t>
            </w:r>
            <w:r w:rsidRPr="00795B80">
              <w:rPr>
                <w:rFonts w:ascii="Times New Roman" w:eastAsia="Calibri" w:hAnsi="Times New Roman" w:cs="Times New Roman"/>
                <w:bCs/>
                <w:sz w:val="24"/>
                <w:szCs w:val="24"/>
                <w:lang w:val="nl-NL"/>
              </w:rPr>
              <w:t xml:space="preserve">Đối với doanh nghiệp </w:t>
            </w:r>
            <w:r w:rsidRPr="00795B80">
              <w:rPr>
                <w:rFonts w:ascii="Times New Roman" w:eastAsia="Calibri" w:hAnsi="Times New Roman" w:cs="Times New Roman"/>
                <w:sz w:val="24"/>
                <w:szCs w:val="24"/>
                <w:lang w:val="nl-NL"/>
              </w:rPr>
              <w:t>trên 50% đến dưới 100% vốn điều lệ</w:t>
            </w:r>
            <w:r w:rsidRPr="00795B80">
              <w:rPr>
                <w:rFonts w:ascii="Times New Roman" w:eastAsia="Calibri" w:hAnsi="Times New Roman" w:cs="Times New Roman"/>
                <w:bCs/>
                <w:sz w:val="24"/>
                <w:szCs w:val="24"/>
                <w:lang w:val="nl-NL"/>
              </w:rPr>
              <w:t xml:space="preserve"> thực hiện phân phối theo nguyên tắc, thứ tự: “</w:t>
            </w:r>
            <w:r w:rsidRPr="00795B80">
              <w:rPr>
                <w:rFonts w:ascii="Times New Roman" w:eastAsia="Calibri" w:hAnsi="Times New Roman" w:cs="Times New Roman"/>
                <w:sz w:val="24"/>
                <w:szCs w:val="24"/>
                <w:lang w:val="nl-NL"/>
              </w:rPr>
              <w:t xml:space="preserve">b) Trích không quá </w:t>
            </w:r>
            <w:r w:rsidRPr="00795B80">
              <w:rPr>
                <w:rFonts w:ascii="Times New Roman" w:eastAsia="Calibri" w:hAnsi="Times New Roman" w:cs="Times New Roman"/>
                <w:i/>
                <w:sz w:val="24"/>
                <w:szCs w:val="24"/>
                <w:lang w:val="nl-NL"/>
              </w:rPr>
              <w:t>(Phương án 1: 50% theo đề xuất của cơ quan thẩm tra của QH; Phương án 2: 80% theo NQ số 42/NQ-CP của Chính phủ ghi “tăng tỷ lệ tối đa”; Phương án 3: để lại 100% theo đề xuất của doanh nghiệp)</w:t>
            </w:r>
            <w:r w:rsidRPr="00795B80">
              <w:rPr>
                <w:rFonts w:ascii="Times New Roman" w:eastAsia="Calibri" w:hAnsi="Times New Roman" w:cs="Times New Roman"/>
                <w:sz w:val="24"/>
                <w:szCs w:val="24"/>
                <w:lang w:val="nl-NL"/>
              </w:rPr>
              <w:t xml:space="preserve"> vào Quỹ Đầu tư phát triển để tại doanh nghiệp…”. Đề nghị chọn Phương án 2 theo ý kiến của Bộ Tài chính tại dự thảo Tờ trình.</w:t>
            </w:r>
          </w:p>
        </w:tc>
        <w:tc>
          <w:tcPr>
            <w:tcW w:w="2931" w:type="dxa"/>
            <w:gridSpan w:val="2"/>
          </w:tcPr>
          <w:p w:rsidR="001D7DA9" w:rsidRPr="00A5651C" w:rsidRDefault="001D7DA9" w:rsidP="00A5651C">
            <w:pPr>
              <w:jc w:val="both"/>
              <w:rPr>
                <w:rFonts w:ascii="Times New Roman" w:hAnsi="Times New Roman" w:cs="Times New Roman"/>
                <w:sz w:val="24"/>
                <w:szCs w:val="24"/>
                <w:lang w:val="nl-NL"/>
              </w:rPr>
            </w:pPr>
            <w:r w:rsidRPr="00A5651C">
              <w:rPr>
                <w:rFonts w:ascii="Times New Roman" w:hAnsi="Times New Roman" w:cs="Times New Roman"/>
                <w:b/>
                <w:sz w:val="24"/>
                <w:szCs w:val="24"/>
              </w:rPr>
              <w:lastRenderedPageBreak/>
              <w:t xml:space="preserve">- </w:t>
            </w:r>
            <w:r w:rsidRPr="00A5651C">
              <w:rPr>
                <w:rFonts w:ascii="Times New Roman" w:hAnsi="Times New Roman" w:cs="Times New Roman"/>
                <w:sz w:val="24"/>
                <w:szCs w:val="24"/>
                <w:lang w:val="nl-NL"/>
              </w:rPr>
              <w:t>Ý kiến đưa ra khái niệm “chi phối” trong dự thảo Luật sẽ rất khó định lượng nội hàm khi tổ chức thực hiện (không biết nội dung chi phối là những nội dung gì).</w:t>
            </w:r>
          </w:p>
          <w:p w:rsidR="001D7DA9" w:rsidRPr="00A5651C" w:rsidRDefault="001D7DA9" w:rsidP="0036388E">
            <w:pPr>
              <w:shd w:val="clear" w:color="auto" w:fill="FFFFFF"/>
              <w:spacing w:before="60" w:after="60"/>
              <w:jc w:val="both"/>
              <w:rPr>
                <w:rFonts w:ascii="Times New Roman" w:eastAsia="Times New Roman" w:hAnsi="Times New Roman" w:cs="Times New Roman"/>
                <w:sz w:val="24"/>
                <w:szCs w:val="24"/>
                <w:lang w:val="nl-NL"/>
              </w:rPr>
            </w:pPr>
            <w:r w:rsidRPr="00A5651C">
              <w:rPr>
                <w:rFonts w:ascii="Times New Roman" w:eastAsia="Times New Roman" w:hAnsi="Times New Roman" w:cs="Times New Roman"/>
                <w:sz w:val="24"/>
                <w:szCs w:val="24"/>
                <w:lang w:val="nl-NL"/>
              </w:rPr>
              <w:t xml:space="preserve">- Đối với phân phối LN theo  biểu quyết đối vốn: Điều 55 dự thảo Luật đã </w:t>
            </w:r>
            <w:r w:rsidRPr="00A5651C">
              <w:rPr>
                <w:rFonts w:ascii="Times New Roman" w:eastAsia="Times New Roman" w:hAnsi="Times New Roman" w:cs="Times New Roman"/>
                <w:sz w:val="24"/>
                <w:szCs w:val="24"/>
                <w:lang w:val="nl-NL"/>
              </w:rPr>
              <w:lastRenderedPageBreak/>
              <w:t>quy định quyền và nghĩa vụ của người đại diện trong đó có  việc biểu quyết tại Đại hội cổ đông, cuộc họp HĐQT, HĐTV về việc phân phối LNST của doanh nghiệp.</w:t>
            </w:r>
          </w:p>
          <w:p w:rsidR="001D7DA9" w:rsidRPr="00A5651C" w:rsidRDefault="001D7DA9" w:rsidP="0036388E">
            <w:pPr>
              <w:shd w:val="clear" w:color="auto" w:fill="FFFFFF"/>
              <w:spacing w:before="60" w:after="60"/>
              <w:jc w:val="both"/>
              <w:rPr>
                <w:rFonts w:ascii="Times New Roman" w:eastAsia="Times New Roman" w:hAnsi="Times New Roman" w:cs="Times New Roman"/>
                <w:sz w:val="24"/>
                <w:szCs w:val="24"/>
                <w:lang w:val="nl-NL"/>
              </w:rPr>
            </w:pPr>
            <w:r w:rsidRPr="00A5651C">
              <w:rPr>
                <w:rFonts w:ascii="Times New Roman" w:eastAsia="Times New Roman" w:hAnsi="Times New Roman" w:cs="Times New Roman"/>
                <w:sz w:val="24"/>
                <w:szCs w:val="24"/>
                <w:lang w:val="nl-NL"/>
              </w:rPr>
              <w:t>- Lỗ không có nguồn chi trả đã được quy định cụ thể tại khoản 1 Điều 73 dự thảo Luật</w:t>
            </w:r>
          </w:p>
          <w:p w:rsidR="001D7DA9" w:rsidRPr="00A5651C" w:rsidRDefault="001D7DA9" w:rsidP="0036388E">
            <w:pPr>
              <w:shd w:val="clear" w:color="auto" w:fill="FFFFFF"/>
              <w:spacing w:before="60" w:after="60"/>
              <w:jc w:val="both"/>
              <w:rPr>
                <w:rFonts w:ascii="Times New Roman" w:eastAsia="Times New Roman" w:hAnsi="Times New Roman" w:cs="Times New Roman"/>
                <w:sz w:val="24"/>
                <w:szCs w:val="24"/>
                <w:lang w:val="nl-NL"/>
              </w:rPr>
            </w:pPr>
            <w:r>
              <w:rPr>
                <w:rFonts w:ascii="Times New Roman" w:hAnsi="Times New Roman" w:cs="Times New Roman"/>
                <w:b/>
                <w:sz w:val="24"/>
                <w:szCs w:val="24"/>
                <w:lang w:val="nl-NL"/>
              </w:rPr>
              <w:t xml:space="preserve">- </w:t>
            </w:r>
            <w:r w:rsidRPr="00A5651C">
              <w:rPr>
                <w:rFonts w:ascii="Times New Roman" w:eastAsia="Times New Roman" w:hAnsi="Times New Roman" w:cs="Times New Roman"/>
                <w:sz w:val="24"/>
                <w:szCs w:val="24"/>
                <w:lang w:val="nl-NL"/>
              </w:rPr>
              <w:t xml:space="preserve">Nộp về NSNN hay điều chuyển Quỹ ĐTPT chỉ tương ứng với phần vốn nhà nước tại doanh nghiệp. </w:t>
            </w:r>
          </w:p>
          <w:p w:rsidR="001D7DA9" w:rsidRPr="00A5651C" w:rsidRDefault="001D7DA9" w:rsidP="0036388E">
            <w:pPr>
              <w:shd w:val="clear" w:color="auto" w:fill="FFFFFF"/>
              <w:spacing w:before="60" w:after="60"/>
              <w:jc w:val="both"/>
              <w:rPr>
                <w:rFonts w:ascii="Times New Roman" w:eastAsia="Times New Roman" w:hAnsi="Times New Roman" w:cs="Times New Roman"/>
                <w:sz w:val="24"/>
                <w:szCs w:val="24"/>
                <w:lang w:val="nl-NL"/>
              </w:rPr>
            </w:pPr>
          </w:p>
          <w:p w:rsidR="001D7DA9" w:rsidRPr="00A5651C" w:rsidRDefault="001D7DA9" w:rsidP="0036388E">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phương án lựa chọn đã báo cáo bên trên</w:t>
            </w:r>
          </w:p>
          <w:p w:rsidR="001D7DA9" w:rsidRPr="00A5651C" w:rsidRDefault="001D7DA9" w:rsidP="0036388E">
            <w:pPr>
              <w:shd w:val="clear" w:color="auto" w:fill="FFFFFF"/>
              <w:spacing w:before="60" w:after="60"/>
              <w:jc w:val="both"/>
              <w:rPr>
                <w:rFonts w:ascii="Times New Roman" w:eastAsia="Times New Roman" w:hAnsi="Times New Roman" w:cs="Times New Roman"/>
                <w:sz w:val="24"/>
                <w:szCs w:val="24"/>
                <w:lang w:val="nl-NL"/>
              </w:rPr>
            </w:pPr>
          </w:p>
          <w:p w:rsidR="001D7DA9" w:rsidRPr="00A5651C" w:rsidRDefault="001D7DA9" w:rsidP="00A5651C">
            <w:pPr>
              <w:jc w:val="both"/>
              <w:rPr>
                <w:rFonts w:ascii="Times New Roman" w:hAnsi="Times New Roman" w:cs="Times New Roman"/>
                <w:sz w:val="24"/>
                <w:szCs w:val="24"/>
              </w:rPr>
            </w:pPr>
          </w:p>
        </w:tc>
      </w:tr>
      <w:tr w:rsidR="001D7DA9" w:rsidRPr="00795B80" w:rsidTr="003E702F">
        <w:trPr>
          <w:gridAfter w:val="3"/>
          <w:wAfter w:w="15785" w:type="dxa"/>
        </w:trPr>
        <w:tc>
          <w:tcPr>
            <w:tcW w:w="744" w:type="dxa"/>
          </w:tcPr>
          <w:p w:rsidR="001D7DA9" w:rsidRPr="00795B80" w:rsidRDefault="001D7DA9"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a) Trích không quá 03 tháng lương thực hiện để lập Quỹ khen thưởng, Quỹ phúc lợi của người lao động trên cơ sở hiệu quả hoạt động của doanh nghiệp và mức độ hoàn thành nhiệm vụ được giao. </w:t>
            </w:r>
          </w:p>
        </w:tc>
        <w:tc>
          <w:tcPr>
            <w:tcW w:w="7393" w:type="dxa"/>
            <w:gridSpan w:val="2"/>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p>
        </w:tc>
        <w:tc>
          <w:tcPr>
            <w:tcW w:w="2931" w:type="dxa"/>
            <w:gridSpan w:val="2"/>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p>
        </w:tc>
      </w:tr>
      <w:tr w:rsidR="001D7DA9" w:rsidRPr="00795B80" w:rsidTr="003E702F">
        <w:trPr>
          <w:gridAfter w:val="3"/>
          <w:wAfter w:w="15785" w:type="dxa"/>
        </w:trPr>
        <w:tc>
          <w:tcPr>
            <w:tcW w:w="744" w:type="dxa"/>
          </w:tcPr>
          <w:p w:rsidR="001D7DA9" w:rsidRPr="00795B80" w:rsidRDefault="001D7DA9"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b) Trích không quá </w:t>
            </w:r>
            <w:r w:rsidRPr="00795B80">
              <w:rPr>
                <w:rFonts w:ascii="Times New Roman" w:eastAsia="Times New Roman" w:hAnsi="Times New Roman" w:cs="Times New Roman"/>
                <w:i/>
                <w:sz w:val="24"/>
                <w:szCs w:val="24"/>
                <w:lang w:val="nl-NL"/>
              </w:rPr>
              <w:t xml:space="preserve">(Phương án1: 50% theo đề xuất của cơ quan thẩm tra của QH; Phương án 2: 80% theo NQ số 42/NQ-CP của Chính phủ ghi “tăng tỷ lệ </w:t>
            </w:r>
            <w:r w:rsidRPr="00795B80">
              <w:rPr>
                <w:rFonts w:ascii="Times New Roman" w:eastAsia="Times New Roman" w:hAnsi="Times New Roman" w:cs="Times New Roman"/>
                <w:i/>
                <w:sz w:val="24"/>
                <w:szCs w:val="24"/>
                <w:lang w:val="nl-NL"/>
              </w:rPr>
              <w:lastRenderedPageBreak/>
              <w:t>tối đa”; Phương án 3: để lại 100% theo đề xuất của doanh nghiệp)</w:t>
            </w:r>
            <w:r w:rsidRPr="00795B80">
              <w:rPr>
                <w:rFonts w:ascii="Times New Roman" w:eastAsia="Times New Roman" w:hAnsi="Times New Roman" w:cs="Times New Roman"/>
                <w:sz w:val="24"/>
                <w:szCs w:val="24"/>
                <w:lang w:val="nl-NL"/>
              </w:rPr>
              <w:t xml:space="preserve"> vào Quỹ Đầu tư phát triển để tại doanh nghiệp. Quỹ Đầu tư phát triển tại doanh nghiệp sử dụng để xử lý tài chính đối với các dự án kinh doanh thua lỗ do điều kiện khách quan theo quyết định của cấp có thẩm quyền; thuê kiểm toán báo cáo tài chính; đầu tư bổ sung vốn vào doanh nghiệp để thực hiện các dự án đầu tư kinh doanh, dự án tăng cường năng lực quản trị của doanh nghiệp; nộp về ngân sách nhà nước, điều chuyển giữa các doanh nghiệp, cơ quan đại diện chủ sở hữu vốn tương ứng với tỷ lệ phần vốn của nhà nước tại doanh nghiệp theo quyết định của cấp có thẩm quyền.</w:t>
            </w:r>
          </w:p>
        </w:tc>
        <w:tc>
          <w:tcPr>
            <w:tcW w:w="7393" w:type="dxa"/>
            <w:gridSpan w:val="2"/>
          </w:tcPr>
          <w:p w:rsidR="001D7DA9" w:rsidRPr="00795B80" w:rsidRDefault="001D7DA9" w:rsidP="0036388E">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lastRenderedPageBreak/>
              <w:t xml:space="preserve">(i) </w:t>
            </w:r>
            <w:r w:rsidRPr="00795B80">
              <w:rPr>
                <w:rFonts w:ascii="Times New Roman" w:hAnsi="Times New Roman" w:cs="Times New Roman"/>
                <w:b/>
                <w:sz w:val="24"/>
                <w:szCs w:val="24"/>
                <w:lang w:val="nl-NL"/>
              </w:rPr>
              <w:t>STC tỉnh Lai Châu</w:t>
            </w:r>
            <w:r w:rsidRPr="00795B80">
              <w:rPr>
                <w:rFonts w:ascii="Times New Roman" w:hAnsi="Times New Roman" w:cs="Times New Roman"/>
                <w:sz w:val="24"/>
                <w:szCs w:val="24"/>
                <w:lang w:val="nl-NL"/>
              </w:rPr>
              <w:t>: Lựa chọn phương án 1.</w:t>
            </w:r>
          </w:p>
          <w:p w:rsidR="001D7DA9" w:rsidRPr="00795B80" w:rsidRDefault="001D7DA9" w:rsidP="0036388E">
            <w:pPr>
              <w:spacing w:before="60" w:after="60"/>
              <w:jc w:val="both"/>
              <w:rPr>
                <w:rFonts w:ascii="Times New Roman" w:hAnsi="Times New Roman" w:cs="Times New Roman"/>
                <w:sz w:val="24"/>
                <w:szCs w:val="24"/>
              </w:rPr>
            </w:pPr>
            <w:r>
              <w:rPr>
                <w:rFonts w:ascii="Times New Roman" w:hAnsi="Times New Roman" w:cs="Times New Roman"/>
                <w:sz w:val="24"/>
                <w:szCs w:val="24"/>
              </w:rPr>
              <w:t>(ii)</w:t>
            </w:r>
            <w:r w:rsidRPr="00795B80">
              <w:rPr>
                <w:rFonts w:ascii="Times New Roman" w:hAnsi="Times New Roman" w:cs="Times New Roman"/>
                <w:sz w:val="24"/>
                <w:szCs w:val="24"/>
              </w:rPr>
              <w:t xml:space="preserve"> </w:t>
            </w:r>
            <w:r w:rsidRPr="00795B80">
              <w:rPr>
                <w:rFonts w:ascii="Times New Roman" w:hAnsi="Times New Roman" w:cs="Times New Roman"/>
                <w:b/>
                <w:sz w:val="24"/>
                <w:szCs w:val="24"/>
              </w:rPr>
              <w:t xml:space="preserve">Sở Tài chính Thành phố Cần Thơ: </w:t>
            </w:r>
            <w:r w:rsidRPr="00795B80">
              <w:rPr>
                <w:rFonts w:ascii="Times New Roman" w:hAnsi="Times New Roman" w:cs="Times New Roman"/>
                <w:sz w:val="24"/>
                <w:szCs w:val="24"/>
              </w:rPr>
              <w:t>Lựa chọn phương án 1.</w:t>
            </w:r>
          </w:p>
          <w:p w:rsidR="001D7DA9" w:rsidRPr="00795B80" w:rsidRDefault="001D7DA9" w:rsidP="0036388E">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(iii) </w:t>
            </w:r>
            <w:r w:rsidRPr="00795B80">
              <w:rPr>
                <w:rFonts w:ascii="Times New Roman" w:hAnsi="Times New Roman" w:cs="Times New Roman"/>
                <w:b/>
                <w:sz w:val="24"/>
                <w:szCs w:val="24"/>
              </w:rPr>
              <w:t>STC tỉnh Điện Biên</w:t>
            </w:r>
            <w:r w:rsidRPr="00795B80">
              <w:rPr>
                <w:rFonts w:ascii="Times New Roman" w:hAnsi="Times New Roman" w:cs="Times New Roman"/>
                <w:sz w:val="24"/>
                <w:szCs w:val="24"/>
              </w:rPr>
              <w:t xml:space="preserve">: Lựa chọn phương án 2, do việc tăng tỷ lệ tối đa </w:t>
            </w:r>
            <w:r w:rsidRPr="00795B80">
              <w:rPr>
                <w:rFonts w:ascii="Times New Roman" w:hAnsi="Times New Roman" w:cs="Times New Roman"/>
                <w:sz w:val="24"/>
                <w:szCs w:val="24"/>
              </w:rPr>
              <w:lastRenderedPageBreak/>
              <w:t>trích lập vào Quỹ Đầu tư phát triển để lại doanh nghiệp nhằm đảm bảo việc các doanh nghiệp sẽ chủ động trong việc tái đầu tư từ lợi nhuận nâng cao hiệu suất đầu tư từ phần vốn của nhà nước.</w:t>
            </w:r>
          </w:p>
          <w:p w:rsidR="001D7DA9" w:rsidRPr="00795B80" w:rsidRDefault="001D7DA9" w:rsidP="0036388E">
            <w:pPr>
              <w:spacing w:before="60" w:after="60"/>
              <w:jc w:val="both"/>
              <w:rPr>
                <w:rFonts w:ascii="Times New Roman" w:hAnsi="Times New Roman" w:cs="Times New Roman"/>
                <w:sz w:val="24"/>
                <w:szCs w:val="24"/>
              </w:rPr>
            </w:pPr>
            <w:r>
              <w:rPr>
                <w:rFonts w:ascii="Times New Roman" w:hAnsi="Times New Roman" w:cs="Times New Roman"/>
                <w:b/>
                <w:sz w:val="24"/>
                <w:szCs w:val="24"/>
              </w:rPr>
              <w:t>(iv)</w:t>
            </w:r>
            <w:r w:rsidRPr="00795B80">
              <w:rPr>
                <w:rFonts w:ascii="Times New Roman" w:hAnsi="Times New Roman" w:cs="Times New Roman"/>
                <w:b/>
                <w:sz w:val="24"/>
                <w:szCs w:val="24"/>
              </w:rPr>
              <w:t xml:space="preserve"> STC tỉnh Yên Bái: </w:t>
            </w:r>
            <w:r w:rsidRPr="00795B80">
              <w:rPr>
                <w:rFonts w:ascii="Times New Roman" w:hAnsi="Times New Roman" w:cs="Times New Roman"/>
                <w:sz w:val="24"/>
                <w:szCs w:val="24"/>
              </w:rPr>
              <w:t>Lựa chọn phương án 2.</w:t>
            </w:r>
          </w:p>
          <w:p w:rsidR="001D7DA9" w:rsidRPr="00795B80" w:rsidRDefault="001D7DA9" w:rsidP="0036388E">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(v)</w:t>
            </w:r>
            <w:r w:rsidRPr="00795B80">
              <w:rPr>
                <w:rFonts w:ascii="Times New Roman" w:hAnsi="Times New Roman" w:cs="Times New Roman"/>
                <w:b/>
                <w:sz w:val="24"/>
                <w:szCs w:val="24"/>
                <w:lang w:val="nl-NL"/>
              </w:rPr>
              <w:t xml:space="preserve"> STC tỉnh Lào Cai:</w:t>
            </w:r>
            <w:r w:rsidRPr="00795B80">
              <w:rPr>
                <w:rFonts w:ascii="Times New Roman" w:hAnsi="Times New Roman" w:cs="Times New Roman"/>
                <w:sz w:val="24"/>
                <w:szCs w:val="24"/>
                <w:lang w:val="nl-NL"/>
              </w:rPr>
              <w:t xml:space="preserve"> Nhất trí với phương án 1</w:t>
            </w:r>
          </w:p>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rPr>
            </w:pPr>
          </w:p>
        </w:tc>
        <w:tc>
          <w:tcPr>
            <w:tcW w:w="2931" w:type="dxa"/>
            <w:gridSpan w:val="2"/>
          </w:tcPr>
          <w:p w:rsidR="001D7DA9" w:rsidRPr="00795B80" w:rsidRDefault="001D7DA9" w:rsidP="0036388E">
            <w:pPr>
              <w:jc w:val="both"/>
              <w:rPr>
                <w:rFonts w:ascii="Times New Roman" w:hAnsi="Times New Roman" w:cs="Times New Roman"/>
                <w:sz w:val="24"/>
                <w:szCs w:val="24"/>
              </w:rPr>
            </w:pPr>
            <w:r>
              <w:rPr>
                <w:rFonts w:ascii="Times New Roman" w:hAnsi="Times New Roman" w:cs="Times New Roman"/>
                <w:sz w:val="24"/>
                <w:szCs w:val="24"/>
              </w:rPr>
              <w:lastRenderedPageBreak/>
              <w:t>Phương án lựa chọn đã báo cáo bên trên</w:t>
            </w:r>
          </w:p>
          <w:p w:rsidR="001D7DA9" w:rsidRPr="00795B80" w:rsidRDefault="001D7DA9" w:rsidP="0036388E">
            <w:pPr>
              <w:jc w:val="both"/>
              <w:rPr>
                <w:rFonts w:ascii="Times New Roman" w:hAnsi="Times New Roman" w:cs="Times New Roman"/>
                <w:sz w:val="24"/>
                <w:szCs w:val="24"/>
              </w:rPr>
            </w:pPr>
          </w:p>
        </w:tc>
      </w:tr>
      <w:tr w:rsidR="001D7DA9" w:rsidRPr="00795B80" w:rsidTr="003E702F">
        <w:trPr>
          <w:gridAfter w:val="3"/>
          <w:wAfter w:w="15785" w:type="dxa"/>
        </w:trPr>
        <w:tc>
          <w:tcPr>
            <w:tcW w:w="744" w:type="dxa"/>
          </w:tcPr>
          <w:p w:rsidR="001D7DA9" w:rsidRPr="00795B80" w:rsidRDefault="001D7DA9"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c) Sử dụng và trích lập các quỹ theo quy định của Luật chuyên ngành gồm: Luật Các tổ chức tín dụng, Luật Dầu khí.</w:t>
            </w:r>
          </w:p>
        </w:tc>
        <w:tc>
          <w:tcPr>
            <w:tcW w:w="7393" w:type="dxa"/>
            <w:gridSpan w:val="2"/>
          </w:tcPr>
          <w:p w:rsidR="001D7DA9" w:rsidRPr="00795B80" w:rsidRDefault="001D7DA9" w:rsidP="0036388E">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(i)</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 xml:space="preserve">Sở Tài chính Thành phố Cần Thơ: </w:t>
            </w:r>
            <w:r w:rsidRPr="00795B80">
              <w:rPr>
                <w:rFonts w:ascii="Times New Roman" w:hAnsi="Times New Roman" w:cs="Times New Roman"/>
                <w:sz w:val="24"/>
                <w:szCs w:val="24"/>
                <w:lang w:val="nl-NL"/>
              </w:rPr>
              <w:t xml:space="preserve">Đề nghị điều chỉnh thành: “c) Sử dụng và trích lập các Quỹ theo quy định của </w:t>
            </w:r>
            <w:r w:rsidRPr="00795B80">
              <w:rPr>
                <w:rFonts w:ascii="Times New Roman" w:hAnsi="Times New Roman" w:cs="Times New Roman"/>
                <w:sz w:val="24"/>
                <w:szCs w:val="24"/>
                <w:u w:val="single"/>
                <w:lang w:val="nl-NL"/>
              </w:rPr>
              <w:t>pháp luật chuyên ngành</w:t>
            </w:r>
            <w:r w:rsidRPr="00795B80">
              <w:rPr>
                <w:rFonts w:ascii="Times New Roman" w:hAnsi="Times New Roman" w:cs="Times New Roman"/>
                <w:sz w:val="24"/>
                <w:szCs w:val="24"/>
                <w:lang w:val="nl-NL"/>
              </w:rPr>
              <w:t>.”</w:t>
            </w:r>
          </w:p>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p>
        </w:tc>
        <w:tc>
          <w:tcPr>
            <w:tcW w:w="2931" w:type="dxa"/>
            <w:gridSpan w:val="2"/>
          </w:tcPr>
          <w:p w:rsidR="001D7DA9" w:rsidRPr="00795B80" w:rsidRDefault="001D7DA9" w:rsidP="0036388E">
            <w:pPr>
              <w:jc w:val="both"/>
              <w:rPr>
                <w:rFonts w:ascii="Times New Roman" w:hAnsi="Times New Roman" w:cs="Times New Roman"/>
                <w:sz w:val="24"/>
                <w:szCs w:val="24"/>
                <w:lang w:val="nl-NL"/>
              </w:rPr>
            </w:pPr>
            <w:r>
              <w:rPr>
                <w:rFonts w:ascii="Times New Roman" w:hAnsi="Times New Roman" w:cs="Times New Roman"/>
                <w:sz w:val="24"/>
                <w:szCs w:val="24"/>
                <w:lang w:val="nl-NL"/>
              </w:rPr>
              <w:t>Đã giải thích bên trên</w:t>
            </w:r>
          </w:p>
          <w:p w:rsidR="001D7DA9" w:rsidRPr="00795B80" w:rsidRDefault="001D7DA9" w:rsidP="0036388E">
            <w:pPr>
              <w:jc w:val="both"/>
              <w:rPr>
                <w:rFonts w:ascii="Times New Roman" w:eastAsia="Times New Roman" w:hAnsi="Times New Roman" w:cs="Times New Roman"/>
                <w:sz w:val="24"/>
                <w:szCs w:val="24"/>
                <w:lang w:val="nl-NL"/>
              </w:rPr>
            </w:pPr>
          </w:p>
        </w:tc>
      </w:tr>
      <w:tr w:rsidR="001D7DA9" w:rsidRPr="00795B80" w:rsidTr="003E702F">
        <w:trPr>
          <w:gridAfter w:val="3"/>
          <w:wAfter w:w="15785" w:type="dxa"/>
        </w:trPr>
        <w:tc>
          <w:tcPr>
            <w:tcW w:w="744" w:type="dxa"/>
          </w:tcPr>
          <w:p w:rsidR="001D7DA9" w:rsidRPr="00795B80" w:rsidRDefault="001D7DA9"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1D7DA9" w:rsidRPr="00795B80" w:rsidRDefault="001D7DA9" w:rsidP="0036388E">
            <w:pPr>
              <w:shd w:val="clear" w:color="auto" w:fill="FFFFFF"/>
              <w:spacing w:before="60" w:after="60"/>
              <w:jc w:val="both"/>
              <w:rPr>
                <w:rFonts w:ascii="Times New Roman" w:hAnsi="Times New Roman" w:cs="Times New Roman"/>
                <w:bCs/>
                <w:sz w:val="24"/>
                <w:szCs w:val="24"/>
                <w:lang w:val="nl-NL"/>
              </w:rPr>
            </w:pPr>
            <w:r w:rsidRPr="00795B80">
              <w:rPr>
                <w:rFonts w:ascii="Times New Roman" w:eastAsia="Times New Roman" w:hAnsi="Times New Roman" w:cs="Times New Roman"/>
                <w:sz w:val="24"/>
                <w:szCs w:val="24"/>
                <w:lang w:val="nl-NL"/>
              </w:rPr>
              <w:t xml:space="preserve">3. </w:t>
            </w:r>
            <w:r w:rsidRPr="00795B80">
              <w:rPr>
                <w:rFonts w:ascii="Times New Roman" w:hAnsi="Times New Roman" w:cs="Times New Roman"/>
                <w:bCs/>
                <w:sz w:val="24"/>
                <w:szCs w:val="24"/>
                <w:lang w:val="nl-NL"/>
              </w:rPr>
              <w:t>Đối với doanh nghiệp từ</w:t>
            </w:r>
            <w:r w:rsidRPr="00795B80">
              <w:rPr>
                <w:rFonts w:ascii="Times New Roman" w:eastAsia="Times New Roman" w:hAnsi="Times New Roman" w:cs="Times New Roman"/>
                <w:sz w:val="24"/>
                <w:szCs w:val="24"/>
                <w:lang w:val="nl-NL"/>
              </w:rPr>
              <w:t xml:space="preserve"> 50% vốn điều lệ</w:t>
            </w:r>
            <w:r w:rsidRPr="00795B80">
              <w:rPr>
                <w:rFonts w:ascii="Times New Roman" w:hAnsi="Times New Roman" w:cs="Times New Roman"/>
                <w:bCs/>
                <w:sz w:val="24"/>
                <w:szCs w:val="24"/>
                <w:lang w:val="nl-NL"/>
              </w:rPr>
              <w:t xml:space="preserve"> trở xuống thực hiện phân phối </w:t>
            </w:r>
            <w:r w:rsidRPr="00795B80">
              <w:rPr>
                <w:rFonts w:ascii="Times New Roman" w:eastAsia="Times New Roman" w:hAnsi="Times New Roman" w:cs="Times New Roman"/>
                <w:sz w:val="24"/>
                <w:szCs w:val="24"/>
                <w:lang w:val="nl-NL"/>
              </w:rPr>
              <w:t>theo quy định tại Điều lệ công ty</w:t>
            </w:r>
            <w:r w:rsidRPr="00795B80">
              <w:rPr>
                <w:rFonts w:ascii="Times New Roman" w:hAnsi="Times New Roman" w:cs="Times New Roman"/>
                <w:bCs/>
                <w:sz w:val="24"/>
                <w:szCs w:val="24"/>
                <w:lang w:val="nl-NL"/>
              </w:rPr>
              <w:t>.</w:t>
            </w:r>
          </w:p>
        </w:tc>
        <w:tc>
          <w:tcPr>
            <w:tcW w:w="7393" w:type="dxa"/>
            <w:gridSpan w:val="2"/>
          </w:tcPr>
          <w:p w:rsidR="001D7DA9" w:rsidRPr="00795B80" w:rsidRDefault="001D7DA9" w:rsidP="0036388E">
            <w:pPr>
              <w:shd w:val="clear" w:color="auto" w:fill="FFFFFF"/>
              <w:spacing w:before="60" w:after="60"/>
              <w:jc w:val="both"/>
              <w:rPr>
                <w:rFonts w:ascii="Times New Roman" w:eastAsia="Times New Roman" w:hAnsi="Times New Roman" w:cs="Times New Roman"/>
                <w:b/>
                <w:sz w:val="24"/>
                <w:szCs w:val="24"/>
                <w:lang w:val="nl-NL"/>
              </w:rPr>
            </w:pPr>
            <w:r>
              <w:rPr>
                <w:rFonts w:ascii="Times New Roman" w:eastAsia="Times New Roman" w:hAnsi="Times New Roman" w:cs="Times New Roman"/>
                <w:b/>
                <w:sz w:val="24"/>
                <w:szCs w:val="24"/>
                <w:lang w:val="nl-NL"/>
              </w:rPr>
              <w:t>(i)</w:t>
            </w:r>
            <w:r w:rsidRPr="00795B80">
              <w:rPr>
                <w:rFonts w:ascii="Times New Roman" w:eastAsia="Times New Roman" w:hAnsi="Times New Roman" w:cs="Times New Roman"/>
                <w:b/>
                <w:sz w:val="24"/>
                <w:szCs w:val="24"/>
                <w:lang w:val="nl-NL"/>
              </w:rPr>
              <w:t xml:space="preserve"> Tập đoàn Công nghiệp Than Khoáng sản Việt Nam:</w:t>
            </w:r>
          </w:p>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TKV đề nghị sửa đổi thành:</w:t>
            </w:r>
          </w:p>
          <w:p w:rsidR="001D7DA9" w:rsidRPr="00795B80" w:rsidRDefault="001D7DA9" w:rsidP="0036388E">
            <w:pPr>
              <w:shd w:val="clear" w:color="auto" w:fill="FFFFFF"/>
              <w:spacing w:before="60" w:after="60"/>
              <w:jc w:val="both"/>
              <w:rPr>
                <w:rFonts w:ascii="Times New Roman" w:hAnsi="Times New Roman" w:cs="Times New Roman"/>
                <w:bCs/>
                <w:i/>
                <w:iCs/>
                <w:sz w:val="24"/>
                <w:szCs w:val="24"/>
                <w:lang w:val="nl-NL"/>
              </w:rPr>
            </w:pPr>
            <w:r w:rsidRPr="00795B80">
              <w:rPr>
                <w:rFonts w:ascii="Times New Roman" w:eastAsia="Times New Roman" w:hAnsi="Times New Roman" w:cs="Times New Roman"/>
                <w:i/>
                <w:iCs/>
                <w:sz w:val="24"/>
                <w:szCs w:val="24"/>
                <w:lang w:val="nl-NL"/>
              </w:rPr>
              <w:t xml:space="preserve">“3. </w:t>
            </w:r>
            <w:r w:rsidRPr="00795B80">
              <w:rPr>
                <w:rFonts w:ascii="Times New Roman" w:hAnsi="Times New Roman" w:cs="Times New Roman"/>
                <w:bCs/>
                <w:i/>
                <w:iCs/>
                <w:sz w:val="24"/>
                <w:szCs w:val="24"/>
                <w:lang w:val="nl-NL"/>
              </w:rPr>
              <w:t xml:space="preserve">Đối với </w:t>
            </w:r>
            <w:r w:rsidRPr="00795B80">
              <w:rPr>
                <w:rFonts w:ascii="Times New Roman" w:hAnsi="Times New Roman" w:cs="Times New Roman"/>
                <w:bCs/>
                <w:i/>
                <w:iCs/>
                <w:sz w:val="24"/>
                <w:szCs w:val="24"/>
                <w:u w:val="single"/>
                <w:lang w:val="nl-NL"/>
              </w:rPr>
              <w:t xml:space="preserve">doanh nghiệp </w:t>
            </w:r>
            <w:r w:rsidRPr="00795B80">
              <w:rPr>
                <w:rFonts w:ascii="Times New Roman" w:eastAsia="Times New Roman" w:hAnsi="Times New Roman" w:cs="Times New Roman"/>
                <w:i/>
                <w:iCs/>
                <w:sz w:val="24"/>
                <w:szCs w:val="24"/>
                <w:u w:val="single"/>
                <w:lang w:val="nl-NL"/>
              </w:rPr>
              <w:t>do nhà nước đầu tư trực tiếp</w:t>
            </w:r>
            <w:r w:rsidRPr="00795B80">
              <w:rPr>
                <w:rFonts w:ascii="Times New Roman" w:hAnsi="Times New Roman" w:cs="Times New Roman"/>
                <w:bCs/>
                <w:i/>
                <w:iCs/>
                <w:sz w:val="24"/>
                <w:szCs w:val="24"/>
                <w:u w:val="single"/>
                <w:lang w:val="nl-NL"/>
              </w:rPr>
              <w:t xml:space="preserve"> </w:t>
            </w:r>
            <w:r w:rsidRPr="00795B80">
              <w:rPr>
                <w:rFonts w:ascii="Times New Roman" w:eastAsia="Times New Roman" w:hAnsi="Times New Roman" w:cs="Times New Roman"/>
                <w:i/>
                <w:iCs/>
                <w:sz w:val="24"/>
                <w:szCs w:val="24"/>
                <w:u w:val="single"/>
                <w:lang w:val="nl-NL"/>
              </w:rPr>
              <w:t>từ 50% vốn điều lệ</w:t>
            </w:r>
            <w:r w:rsidRPr="00795B80">
              <w:rPr>
                <w:rFonts w:ascii="Times New Roman" w:hAnsi="Times New Roman" w:cs="Times New Roman"/>
                <w:bCs/>
                <w:i/>
                <w:iCs/>
                <w:sz w:val="24"/>
                <w:szCs w:val="24"/>
                <w:lang w:val="nl-NL"/>
              </w:rPr>
              <w:t xml:space="preserve"> trở xuống thực hiện phân phối </w:t>
            </w:r>
            <w:r w:rsidRPr="00795B80">
              <w:rPr>
                <w:rFonts w:ascii="Times New Roman" w:eastAsia="Times New Roman" w:hAnsi="Times New Roman" w:cs="Times New Roman"/>
                <w:i/>
                <w:iCs/>
                <w:sz w:val="24"/>
                <w:szCs w:val="24"/>
                <w:lang w:val="nl-NL"/>
              </w:rPr>
              <w:t>theo quy định tại Điều lệ công ty</w:t>
            </w:r>
            <w:r w:rsidRPr="00795B80">
              <w:rPr>
                <w:rFonts w:ascii="Times New Roman" w:hAnsi="Times New Roman" w:cs="Times New Roman"/>
                <w:bCs/>
                <w:i/>
                <w:iCs/>
                <w:sz w:val="24"/>
                <w:szCs w:val="24"/>
                <w:lang w:val="nl-NL"/>
              </w:rPr>
              <w:t>.”</w:t>
            </w:r>
          </w:p>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Pr>
                <w:rFonts w:ascii="Times New Roman" w:hAnsi="Times New Roman" w:cs="Times New Roman"/>
                <w:b/>
                <w:sz w:val="24"/>
                <w:szCs w:val="24"/>
                <w:lang w:val="nl-NL"/>
              </w:rPr>
              <w:t>(ii)</w:t>
            </w:r>
            <w:r w:rsidRPr="00795B80">
              <w:rPr>
                <w:rFonts w:ascii="Times New Roman" w:hAnsi="Times New Roman" w:cs="Times New Roman"/>
                <w:b/>
                <w:sz w:val="24"/>
                <w:szCs w:val="24"/>
                <w:lang w:val="nl-NL"/>
              </w:rPr>
              <w:t xml:space="preserve"> BQP:</w:t>
            </w:r>
            <w:r w:rsidRPr="00795B80">
              <w:rPr>
                <w:rFonts w:ascii="Times New Roman" w:hAnsi="Times New Roman" w:cs="Times New Roman"/>
                <w:sz w:val="24"/>
                <w:szCs w:val="24"/>
                <w:lang w:val="nl-NL"/>
              </w:rPr>
              <w:t xml:space="preserve"> </w:t>
            </w:r>
            <w:r w:rsidRPr="00795B80">
              <w:rPr>
                <w:rFonts w:ascii="Times New Roman" w:hAnsi="Times New Roman" w:cs="Times New Roman"/>
                <w:sz w:val="24"/>
                <w:szCs w:val="24"/>
                <w:lang w:val="vi-VN"/>
              </w:rPr>
              <w:t>Đề nghị sử dụng khái niệm “Doanh nghiệp Nhà nước không chi phối” thay cho “Doanh nghiệp từ 50% vốn điều lệ trở xuống”.</w:t>
            </w:r>
          </w:p>
        </w:tc>
        <w:tc>
          <w:tcPr>
            <w:tcW w:w="2931" w:type="dxa"/>
            <w:gridSpan w:val="2"/>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xml:space="preserve">- </w:t>
            </w:r>
            <w:r w:rsidRPr="00795B80">
              <w:rPr>
                <w:rFonts w:ascii="Times New Roman" w:eastAsia="Times New Roman" w:hAnsi="Times New Roman" w:cs="Times New Roman"/>
                <w:sz w:val="24"/>
                <w:szCs w:val="24"/>
                <w:lang w:val="nl-NL"/>
              </w:rPr>
              <w:t>Khoản 2 Điều 15 thuộc Mục 1 quản lý vốn tại doanh nghiệp có vốn nhà nước đầu tư trực tiếp do đó không cần nhắc lại.</w:t>
            </w:r>
          </w:p>
          <w:p w:rsidR="001D7DA9" w:rsidRPr="00A5651C" w:rsidRDefault="001D7DA9" w:rsidP="00515C87">
            <w:pPr>
              <w:jc w:val="both"/>
              <w:rPr>
                <w:rFonts w:ascii="Times New Roman" w:hAnsi="Times New Roman" w:cs="Times New Roman"/>
                <w:sz w:val="24"/>
                <w:szCs w:val="24"/>
                <w:lang w:val="nl-NL"/>
              </w:rPr>
            </w:pPr>
            <w:r>
              <w:rPr>
                <w:rFonts w:ascii="Times New Roman" w:eastAsia="Times New Roman" w:hAnsi="Times New Roman" w:cs="Times New Roman"/>
                <w:b/>
                <w:sz w:val="24"/>
                <w:szCs w:val="24"/>
                <w:lang w:val="nl-NL"/>
              </w:rPr>
              <w:t xml:space="preserve">- </w:t>
            </w:r>
            <w:r w:rsidRPr="00A5651C">
              <w:rPr>
                <w:rFonts w:ascii="Times New Roman" w:hAnsi="Times New Roman" w:cs="Times New Roman"/>
                <w:sz w:val="24"/>
                <w:szCs w:val="24"/>
                <w:lang w:val="nl-NL"/>
              </w:rPr>
              <w:t xml:space="preserve">Ý kiến đưa ra khái niệm “chi phối” </w:t>
            </w:r>
            <w:r>
              <w:rPr>
                <w:rFonts w:ascii="Times New Roman" w:hAnsi="Times New Roman" w:cs="Times New Roman"/>
                <w:sz w:val="24"/>
                <w:szCs w:val="24"/>
                <w:lang w:val="nl-NL"/>
              </w:rPr>
              <w:t xml:space="preserve">hay không “chi phối” </w:t>
            </w:r>
            <w:r w:rsidRPr="00A5651C">
              <w:rPr>
                <w:rFonts w:ascii="Times New Roman" w:hAnsi="Times New Roman" w:cs="Times New Roman"/>
                <w:sz w:val="24"/>
                <w:szCs w:val="24"/>
                <w:lang w:val="nl-NL"/>
              </w:rPr>
              <w:t>trong dự thảo Luật sẽ rất khó định lượng nội hàm khi tổ chức thực hiện (không biết nội dung chi phối là những nội dung gì).</w:t>
            </w:r>
          </w:p>
          <w:p w:rsidR="001D7DA9" w:rsidRPr="00795B80" w:rsidRDefault="001D7DA9" w:rsidP="00515C87">
            <w:pPr>
              <w:shd w:val="clear" w:color="auto" w:fill="FFFFFF"/>
              <w:spacing w:before="60" w:after="60"/>
              <w:jc w:val="both"/>
              <w:rPr>
                <w:rFonts w:ascii="Times New Roman" w:eastAsia="Times New Roman" w:hAnsi="Times New Roman" w:cs="Times New Roman"/>
                <w:sz w:val="24"/>
                <w:szCs w:val="24"/>
                <w:lang w:val="nl-NL"/>
              </w:rPr>
            </w:pPr>
          </w:p>
        </w:tc>
      </w:tr>
      <w:tr w:rsidR="001D7DA9" w:rsidRPr="00795B80" w:rsidTr="00F1301F">
        <w:tc>
          <w:tcPr>
            <w:tcW w:w="15310" w:type="dxa"/>
            <w:gridSpan w:val="8"/>
          </w:tcPr>
          <w:p w:rsidR="001D7DA9" w:rsidRPr="00795B80" w:rsidRDefault="001D7DA9" w:rsidP="0036388E">
            <w:pPr>
              <w:pStyle w:val="Heading1"/>
              <w:spacing w:before="60" w:after="60"/>
              <w:jc w:val="both"/>
              <w:outlineLvl w:val="0"/>
              <w:rPr>
                <w:bCs/>
              </w:rPr>
            </w:pPr>
            <w:bookmarkStart w:id="43" w:name="_Toc170143172"/>
            <w:r w:rsidRPr="00795B80">
              <w:rPr>
                <w:bCs/>
              </w:rPr>
              <w:lastRenderedPageBreak/>
              <w:t>Mục 3</w:t>
            </w:r>
            <w:bookmarkEnd w:id="43"/>
          </w:p>
        </w:tc>
        <w:tc>
          <w:tcPr>
            <w:tcW w:w="5052" w:type="dxa"/>
          </w:tcPr>
          <w:p w:rsidR="001D7DA9" w:rsidRPr="00795B80" w:rsidRDefault="001D7DA9" w:rsidP="0036388E">
            <w:pPr>
              <w:rPr>
                <w:rFonts w:ascii="Times New Roman" w:hAnsi="Times New Roman" w:cs="Times New Roman"/>
                <w:sz w:val="24"/>
                <w:szCs w:val="24"/>
              </w:rPr>
            </w:pPr>
          </w:p>
        </w:tc>
        <w:tc>
          <w:tcPr>
            <w:tcW w:w="5344" w:type="dxa"/>
          </w:tcPr>
          <w:p w:rsidR="001D7DA9" w:rsidRPr="00795B80" w:rsidRDefault="001D7DA9" w:rsidP="0036388E">
            <w:pPr>
              <w:rPr>
                <w:rFonts w:ascii="Times New Roman" w:hAnsi="Times New Roman" w:cs="Times New Roman"/>
                <w:sz w:val="24"/>
                <w:szCs w:val="24"/>
              </w:rPr>
            </w:pPr>
          </w:p>
        </w:tc>
        <w:tc>
          <w:tcPr>
            <w:tcW w:w="5389" w:type="dxa"/>
          </w:tcPr>
          <w:p w:rsidR="001D7DA9" w:rsidRPr="00795B80" w:rsidRDefault="001D7DA9" w:rsidP="0036388E">
            <w:pPr>
              <w:pStyle w:val="Heading1"/>
              <w:spacing w:before="60" w:after="60"/>
              <w:jc w:val="both"/>
              <w:outlineLvl w:val="0"/>
              <w:rPr>
                <w:bCs/>
              </w:rPr>
            </w:pPr>
            <w:r w:rsidRPr="00795B80">
              <w:rPr>
                <w:bCs/>
              </w:rPr>
              <w:t>Mục 3</w:t>
            </w:r>
          </w:p>
        </w:tc>
      </w:tr>
      <w:tr w:rsidR="001D7DA9" w:rsidRPr="00795B80" w:rsidTr="00F1301F">
        <w:tc>
          <w:tcPr>
            <w:tcW w:w="15310" w:type="dxa"/>
            <w:gridSpan w:val="8"/>
          </w:tcPr>
          <w:p w:rsidR="001D7DA9" w:rsidRPr="00795B80" w:rsidRDefault="001D7DA9" w:rsidP="0036388E">
            <w:pPr>
              <w:pStyle w:val="Heading1"/>
              <w:spacing w:before="60" w:after="60"/>
              <w:jc w:val="both"/>
              <w:outlineLvl w:val="0"/>
              <w:rPr>
                <w:bCs/>
              </w:rPr>
            </w:pPr>
            <w:bookmarkStart w:id="44" w:name="_Toc170143173"/>
            <w:bookmarkStart w:id="45" w:name="_Toc147241727"/>
            <w:r w:rsidRPr="00795B80">
              <w:rPr>
                <w:bCs/>
              </w:rPr>
              <w:t>QUẢN LÝ VỐN</w:t>
            </w:r>
            <w:bookmarkEnd w:id="44"/>
            <w:r w:rsidRPr="00795B80">
              <w:rPr>
                <w:bCs/>
              </w:rPr>
              <w:t xml:space="preserve"> </w:t>
            </w:r>
            <w:bookmarkStart w:id="46" w:name="_Toc170143174"/>
            <w:r w:rsidRPr="00795B80">
              <w:rPr>
                <w:bCs/>
              </w:rPr>
              <w:t>TẠI DOANH NGHIỆP CÓ VỐN NHÀ NƯỚC ĐẦU TƯ KHÁC</w:t>
            </w:r>
            <w:bookmarkEnd w:id="46"/>
          </w:p>
        </w:tc>
        <w:tc>
          <w:tcPr>
            <w:tcW w:w="5052" w:type="dxa"/>
          </w:tcPr>
          <w:p w:rsidR="001D7DA9" w:rsidRPr="00795B80" w:rsidRDefault="001D7DA9" w:rsidP="0036388E">
            <w:pPr>
              <w:rPr>
                <w:rFonts w:ascii="Times New Roman" w:hAnsi="Times New Roman" w:cs="Times New Roman"/>
                <w:sz w:val="24"/>
                <w:szCs w:val="24"/>
              </w:rPr>
            </w:pPr>
          </w:p>
        </w:tc>
        <w:tc>
          <w:tcPr>
            <w:tcW w:w="5344" w:type="dxa"/>
          </w:tcPr>
          <w:p w:rsidR="001D7DA9" w:rsidRPr="00795B80" w:rsidRDefault="001D7DA9" w:rsidP="0036388E">
            <w:pPr>
              <w:rPr>
                <w:rFonts w:ascii="Times New Roman" w:hAnsi="Times New Roman" w:cs="Times New Roman"/>
                <w:sz w:val="24"/>
                <w:szCs w:val="24"/>
              </w:rPr>
            </w:pPr>
          </w:p>
        </w:tc>
        <w:tc>
          <w:tcPr>
            <w:tcW w:w="5389" w:type="dxa"/>
          </w:tcPr>
          <w:p w:rsidR="001D7DA9" w:rsidRPr="00795B80" w:rsidRDefault="001D7DA9" w:rsidP="0036388E">
            <w:pPr>
              <w:pStyle w:val="Heading1"/>
              <w:spacing w:before="60" w:after="60"/>
              <w:jc w:val="both"/>
              <w:outlineLvl w:val="0"/>
              <w:rPr>
                <w:bCs/>
              </w:rPr>
            </w:pPr>
            <w:r w:rsidRPr="00795B80">
              <w:rPr>
                <w:bCs/>
              </w:rPr>
              <w:t>QUẢN LÝ VỐN TẠI DOANH NGHIỆP CÓ VỐN NHÀ NƯỚC ĐẦU TƯ KHÁC</w:t>
            </w:r>
          </w:p>
        </w:tc>
      </w:tr>
      <w:bookmarkEnd w:id="45"/>
      <w:tr w:rsidR="001D7DA9" w:rsidRPr="00795B80" w:rsidTr="003E702F">
        <w:trPr>
          <w:gridAfter w:val="3"/>
          <w:wAfter w:w="15785" w:type="dxa"/>
        </w:trPr>
        <w:tc>
          <w:tcPr>
            <w:tcW w:w="744" w:type="dxa"/>
          </w:tcPr>
          <w:p w:rsidR="001D7DA9" w:rsidRPr="00795B80" w:rsidRDefault="001D7DA9" w:rsidP="00604259">
            <w:pPr>
              <w:pStyle w:val="Heading1"/>
              <w:numPr>
                <w:ilvl w:val="0"/>
                <w:numId w:val="2"/>
              </w:numPr>
              <w:spacing w:before="60" w:after="60"/>
              <w:jc w:val="both"/>
              <w:outlineLvl w:val="0"/>
              <w:rPr>
                <w:bCs/>
              </w:rPr>
            </w:pPr>
          </w:p>
        </w:tc>
        <w:tc>
          <w:tcPr>
            <w:tcW w:w="4242" w:type="dxa"/>
            <w:gridSpan w:val="3"/>
          </w:tcPr>
          <w:p w:rsidR="001D7DA9" w:rsidRPr="00795B80" w:rsidRDefault="001D7DA9" w:rsidP="0036388E">
            <w:pPr>
              <w:pStyle w:val="Heading1"/>
              <w:spacing w:before="60" w:after="60"/>
              <w:jc w:val="both"/>
              <w:outlineLvl w:val="0"/>
              <w:rPr>
                <w:bCs/>
              </w:rPr>
            </w:pPr>
            <w:bookmarkStart w:id="47" w:name="_Toc170143176"/>
            <w:r w:rsidRPr="00795B80">
              <w:rPr>
                <w:bCs/>
              </w:rPr>
              <w:t>Điều 17. Quyết định chiến lược, kế hoạch, danh mục cơ cấu lại vốn</w:t>
            </w:r>
            <w:bookmarkEnd w:id="47"/>
            <w:r w:rsidRPr="00795B80">
              <w:rPr>
                <w:bCs/>
              </w:rPr>
              <w:t xml:space="preserve"> </w:t>
            </w:r>
          </w:p>
        </w:tc>
        <w:tc>
          <w:tcPr>
            <w:tcW w:w="7393" w:type="dxa"/>
            <w:gridSpan w:val="2"/>
          </w:tcPr>
          <w:p w:rsidR="001D7DA9" w:rsidRPr="00795B80" w:rsidRDefault="001D7DA9" w:rsidP="0036388E">
            <w:pPr>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(i)</w:t>
            </w:r>
            <w:r w:rsidRPr="00795B80">
              <w:rPr>
                <w:rFonts w:ascii="Times New Roman" w:hAnsi="Times New Roman" w:cs="Times New Roman"/>
                <w:b/>
                <w:sz w:val="24"/>
                <w:szCs w:val="24"/>
                <w:lang w:val="vi-VN"/>
              </w:rPr>
              <w:t xml:space="preserve"> </w:t>
            </w:r>
            <w:r w:rsidRPr="00795B80">
              <w:rPr>
                <w:rFonts w:ascii="Times New Roman" w:hAnsi="Times New Roman" w:cs="Times New Roman"/>
                <w:b/>
                <w:sz w:val="24"/>
                <w:szCs w:val="24"/>
                <w:lang w:val="nl-NL"/>
              </w:rPr>
              <w:t>BQP:</w:t>
            </w:r>
            <w:r w:rsidRPr="00795B80">
              <w:rPr>
                <w:rFonts w:ascii="Times New Roman" w:hAnsi="Times New Roman" w:cs="Times New Roman"/>
                <w:sz w:val="24"/>
                <w:szCs w:val="24"/>
                <w:lang w:val="nl-NL"/>
              </w:rPr>
              <w:t xml:space="preserve"> </w:t>
            </w:r>
            <w:r w:rsidRPr="00795B80">
              <w:rPr>
                <w:rFonts w:ascii="Times New Roman" w:hAnsi="Times New Roman" w:cs="Times New Roman"/>
                <w:sz w:val="24"/>
                <w:szCs w:val="24"/>
                <w:lang w:val="vi-VN"/>
              </w:rPr>
              <w:t>Hoàn thiện lại phân cấp quản lý theo khái niệm “Doanh nghiệp có vốn doanh nghiệp có vốn nhà nước đầu tư trực tiếp chi phối”.</w:t>
            </w:r>
          </w:p>
          <w:p w:rsidR="001D7DA9" w:rsidRPr="00795B80" w:rsidRDefault="001D7DA9" w:rsidP="0036388E">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(ii)</w:t>
            </w:r>
            <w:r w:rsidRPr="00795B80">
              <w:rPr>
                <w:rFonts w:ascii="Times New Roman" w:hAnsi="Times New Roman" w:cs="Times New Roman"/>
                <w:b/>
                <w:sz w:val="24"/>
                <w:szCs w:val="24"/>
                <w:lang w:val="nl-NL"/>
              </w:rPr>
              <w:t xml:space="preserve"> Sở Tài chính Khánh Hòa:</w:t>
            </w:r>
            <w:r w:rsidRPr="00795B80">
              <w:rPr>
                <w:rFonts w:ascii="Times New Roman" w:hAnsi="Times New Roman" w:cs="Times New Roman"/>
                <w:sz w:val="24"/>
                <w:szCs w:val="24"/>
                <w:lang w:val="nl-NL"/>
              </w:rPr>
              <w:t xml:space="preserve"> Tại điểm a khoản 1 đề nghị quy định cụ thể trường hợp nào doanh nghiệp có vốn nhà nước đầu tư trực tiếp quyết định, trường hợp doanh nghiệp có vốn nhà nước đầu tư trực tiếp có ý kiến để đảm bảo tính khả thi của Luật.</w:t>
            </w:r>
          </w:p>
        </w:tc>
        <w:tc>
          <w:tcPr>
            <w:tcW w:w="2931" w:type="dxa"/>
            <w:gridSpan w:val="2"/>
          </w:tcPr>
          <w:p w:rsidR="001D7DA9" w:rsidRPr="00795B80" w:rsidRDefault="001D7DA9" w:rsidP="0036388E">
            <w:pPr>
              <w:jc w:val="both"/>
              <w:rPr>
                <w:rFonts w:ascii="Times New Roman" w:hAnsi="Times New Roman" w:cs="Times New Roman"/>
                <w:sz w:val="24"/>
                <w:szCs w:val="24"/>
                <w:lang w:val="nl-NL"/>
              </w:rPr>
            </w:pPr>
            <w:r>
              <w:rPr>
                <w:rFonts w:ascii="Times New Roman" w:hAnsi="Times New Roman" w:cs="Times New Roman"/>
                <w:sz w:val="24"/>
                <w:szCs w:val="24"/>
                <w:lang w:val="nl-NL"/>
              </w:rPr>
              <w:t>- việc sử dụng thuật ngữ “chi phối” đã giải thích bên trên</w:t>
            </w:r>
          </w:p>
          <w:p w:rsidR="001D7DA9" w:rsidRPr="00795B80" w:rsidRDefault="001D7DA9" w:rsidP="0036388E">
            <w:pPr>
              <w:jc w:val="both"/>
              <w:rPr>
                <w:rFonts w:ascii="Times New Roman" w:hAnsi="Times New Roman" w:cs="Times New Roman"/>
                <w:sz w:val="24"/>
                <w:szCs w:val="24"/>
                <w:lang w:val="nl-NL"/>
              </w:rPr>
            </w:pPr>
          </w:p>
          <w:p w:rsidR="001D7DA9" w:rsidRPr="00795B80" w:rsidRDefault="001D7DA9" w:rsidP="00515C87">
            <w:pPr>
              <w:jc w:val="both"/>
              <w:rPr>
                <w:rFonts w:ascii="Times New Roman" w:hAnsi="Times New Roman" w:cs="Times New Roman"/>
                <w:sz w:val="24"/>
                <w:szCs w:val="24"/>
                <w:lang w:val="nl-NL"/>
              </w:rPr>
            </w:pPr>
            <w:r>
              <w:rPr>
                <w:rFonts w:ascii="Times New Roman" w:hAnsi="Times New Roman" w:cs="Times New Roman"/>
                <w:b/>
                <w:sz w:val="24"/>
                <w:szCs w:val="24"/>
                <w:lang w:val="nl-NL"/>
              </w:rPr>
              <w:t xml:space="preserve">- </w:t>
            </w:r>
            <w:r w:rsidRPr="00795B80">
              <w:rPr>
                <w:rFonts w:ascii="Times New Roman" w:hAnsi="Times New Roman" w:cs="Times New Roman"/>
                <w:sz w:val="24"/>
                <w:szCs w:val="24"/>
                <w:lang w:val="nl-NL"/>
              </w:rPr>
              <w:t>Dự thảo Luật chỉ quy định thẩm quyền và trình tự, thủ tục thuộc thẩm quyền của F1. Việc thực hiện sẽ tùy thuộc vào tỷ lệ vốn F1 nắm giữ, loại hình của F2 để thực hiện theo quy định tại Luật doanh nghiệp khi bầu hoặc bỏ phiếu lựa chọn nhân sự. Ngoài ra CP cũng sẽ hướng dẫn chi tiết thêm nội dung này</w:t>
            </w:r>
          </w:p>
        </w:tc>
      </w:tr>
      <w:tr w:rsidR="001D7DA9" w:rsidRPr="00795B80" w:rsidTr="003E702F">
        <w:trPr>
          <w:gridAfter w:val="3"/>
          <w:wAfter w:w="15785" w:type="dxa"/>
        </w:trPr>
        <w:tc>
          <w:tcPr>
            <w:tcW w:w="744" w:type="dxa"/>
          </w:tcPr>
          <w:p w:rsidR="001D7DA9" w:rsidRPr="00795B80" w:rsidRDefault="001D7DA9" w:rsidP="00604259">
            <w:pPr>
              <w:pStyle w:val="NormalWeb"/>
              <w:numPr>
                <w:ilvl w:val="0"/>
                <w:numId w:val="2"/>
              </w:numPr>
              <w:shd w:val="clear" w:color="auto" w:fill="FFFFFF"/>
              <w:spacing w:before="60" w:beforeAutospacing="0" w:after="60" w:afterAutospacing="0"/>
              <w:jc w:val="both"/>
              <w:rPr>
                <w:shd w:val="clear" w:color="auto" w:fill="FFFFFF"/>
                <w:lang w:val="nl-NL"/>
              </w:rPr>
            </w:pPr>
          </w:p>
        </w:tc>
        <w:tc>
          <w:tcPr>
            <w:tcW w:w="4242" w:type="dxa"/>
            <w:gridSpan w:val="3"/>
          </w:tcPr>
          <w:p w:rsidR="001D7DA9" w:rsidRPr="00795B80" w:rsidRDefault="001D7DA9" w:rsidP="0036388E">
            <w:pPr>
              <w:pStyle w:val="NormalWeb"/>
              <w:shd w:val="clear" w:color="auto" w:fill="FFFFFF"/>
              <w:spacing w:before="60" w:beforeAutospacing="0" w:after="60" w:afterAutospacing="0"/>
              <w:jc w:val="both"/>
              <w:rPr>
                <w:lang w:val="nl-NL"/>
              </w:rPr>
            </w:pPr>
            <w:r w:rsidRPr="00795B80">
              <w:rPr>
                <w:shd w:val="clear" w:color="auto" w:fill="FFFFFF"/>
                <w:lang w:val="nl-NL"/>
              </w:rPr>
              <w:t xml:space="preserve">2. Trình tự, thủ tục </w:t>
            </w:r>
            <w:r w:rsidRPr="00795B80">
              <w:rPr>
                <w:lang w:val="nl-NL"/>
              </w:rPr>
              <w:t>thuộc thẩm quyền của doanh nghiệp có vốn nhà nước đầu tư trực tiếp</w:t>
            </w:r>
          </w:p>
        </w:tc>
        <w:tc>
          <w:tcPr>
            <w:tcW w:w="7393" w:type="dxa"/>
            <w:gridSpan w:val="2"/>
          </w:tcPr>
          <w:p w:rsidR="001D7DA9" w:rsidRPr="00795B80" w:rsidRDefault="001D7DA9" w:rsidP="0036388E">
            <w:pPr>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(i)</w:t>
            </w:r>
            <w:r w:rsidRPr="00795B80">
              <w:rPr>
                <w:rFonts w:ascii="Times New Roman" w:hAnsi="Times New Roman" w:cs="Times New Roman"/>
                <w:b/>
                <w:sz w:val="24"/>
                <w:szCs w:val="24"/>
                <w:lang w:val="vi-VN"/>
              </w:rPr>
              <w:t xml:space="preserve"> </w:t>
            </w:r>
            <w:r w:rsidRPr="00795B80">
              <w:rPr>
                <w:rFonts w:ascii="Times New Roman" w:hAnsi="Times New Roman" w:cs="Times New Roman"/>
                <w:b/>
                <w:sz w:val="24"/>
                <w:szCs w:val="24"/>
                <w:lang w:val="nl-NL"/>
              </w:rPr>
              <w:t>BQP:</w:t>
            </w:r>
            <w:r w:rsidRPr="00795B80">
              <w:rPr>
                <w:rFonts w:ascii="Times New Roman" w:hAnsi="Times New Roman" w:cs="Times New Roman"/>
                <w:sz w:val="24"/>
                <w:szCs w:val="24"/>
                <w:lang w:val="nl-NL"/>
              </w:rPr>
              <w:t xml:space="preserve"> </w:t>
            </w:r>
            <w:r w:rsidRPr="00795B80">
              <w:rPr>
                <w:rFonts w:ascii="Times New Roman" w:hAnsi="Times New Roman" w:cs="Times New Roman"/>
                <w:sz w:val="24"/>
                <w:szCs w:val="24"/>
                <w:lang w:val="vi-VN"/>
              </w:rPr>
              <w:t xml:space="preserve">Đề nghị nghiên cứu trao quyền cho doanh nghiệp có vốn nhà nước đầu tư trực tiếp được phê </w:t>
            </w:r>
            <w:r w:rsidRPr="00795B80">
              <w:rPr>
                <w:rFonts w:ascii="Times New Roman" w:hAnsi="Times New Roman" w:cs="Times New Roman"/>
                <w:sz w:val="24"/>
                <w:szCs w:val="24"/>
                <w:lang w:val="nl-NL"/>
              </w:rPr>
              <w:t xml:space="preserve">duyệt </w:t>
            </w:r>
            <w:r w:rsidRPr="00795B80">
              <w:rPr>
                <w:rFonts w:ascii="Times New Roman" w:hAnsi="Times New Roman" w:cs="Times New Roman"/>
                <w:sz w:val="24"/>
                <w:szCs w:val="24"/>
                <w:lang w:val="vi-VN"/>
              </w:rPr>
              <w:t>quyết định các vấn đề đặc th</w:t>
            </w:r>
            <w:r w:rsidRPr="00795B80">
              <w:rPr>
                <w:rFonts w:ascii="Times New Roman" w:hAnsi="Times New Roman" w:cs="Times New Roman"/>
                <w:sz w:val="24"/>
                <w:szCs w:val="24"/>
                <w:lang w:val="nl-NL"/>
              </w:rPr>
              <w:t>ù</w:t>
            </w:r>
            <w:r w:rsidRPr="00795B80">
              <w:rPr>
                <w:rFonts w:ascii="Times New Roman" w:hAnsi="Times New Roman" w:cs="Times New Roman"/>
                <w:sz w:val="24"/>
                <w:szCs w:val="24"/>
                <w:lang w:val="vi-VN"/>
              </w:rPr>
              <w:t xml:space="preserve"> liên quan tới việc mua, bán tăng vốn tại doanh nghiệp có vốn nhà nước đầu tư khác trong trường hợp đã được Cơ quan đại diện chủ sở hữu phê duyệt chủ trương.</w:t>
            </w:r>
          </w:p>
          <w:p w:rsidR="001D7DA9" w:rsidRPr="00795B80" w:rsidRDefault="001D7DA9" w:rsidP="0036388E">
            <w:pPr>
              <w:pStyle w:val="NormalWeb"/>
              <w:shd w:val="clear" w:color="auto" w:fill="FFFFFF"/>
              <w:spacing w:before="60" w:beforeAutospacing="0" w:after="60" w:afterAutospacing="0"/>
              <w:jc w:val="both"/>
              <w:rPr>
                <w:shd w:val="clear" w:color="auto" w:fill="FFFFFF"/>
                <w:lang w:val="nl-NL"/>
              </w:rPr>
            </w:pPr>
          </w:p>
        </w:tc>
        <w:tc>
          <w:tcPr>
            <w:tcW w:w="2931" w:type="dxa"/>
            <w:gridSpan w:val="2"/>
          </w:tcPr>
          <w:p w:rsidR="001D7DA9" w:rsidRPr="00795B80" w:rsidRDefault="001D7DA9" w:rsidP="0036388E">
            <w:pPr>
              <w:pStyle w:val="Heading1"/>
              <w:spacing w:before="60" w:after="60"/>
              <w:jc w:val="both"/>
              <w:outlineLvl w:val="0"/>
            </w:pPr>
            <w:r>
              <w:rPr>
                <w:b w:val="0"/>
              </w:rPr>
              <w:t>Dự thảo đang theo hướng trao quyền doanh nghiệp tự quyệt định và chịu trách nhiệm: (i) sau khi đã được CSH phê duyệt chủ trương (đối với trường hợp phải phê duyệt chủ trương); và (ii) tư quyết định đối với trường hợp không phải xin phê duyệt chủ trương.</w:t>
            </w:r>
          </w:p>
          <w:p w:rsidR="001D7DA9" w:rsidRPr="00795B80" w:rsidRDefault="001D7DA9" w:rsidP="0036388E">
            <w:pPr>
              <w:pStyle w:val="NormalWeb"/>
              <w:shd w:val="clear" w:color="auto" w:fill="FFFFFF"/>
              <w:spacing w:before="60" w:beforeAutospacing="0" w:after="60" w:afterAutospacing="0"/>
              <w:jc w:val="both"/>
              <w:rPr>
                <w:shd w:val="clear" w:color="auto" w:fill="FFFFFF"/>
                <w:lang w:val="nl-NL"/>
              </w:rPr>
            </w:pPr>
          </w:p>
        </w:tc>
      </w:tr>
      <w:tr w:rsidR="001D7DA9" w:rsidRPr="00795B80" w:rsidTr="003E702F">
        <w:trPr>
          <w:gridAfter w:val="3"/>
          <w:wAfter w:w="15785" w:type="dxa"/>
        </w:trPr>
        <w:tc>
          <w:tcPr>
            <w:tcW w:w="744" w:type="dxa"/>
          </w:tcPr>
          <w:p w:rsidR="001D7DA9" w:rsidRPr="00795B80" w:rsidRDefault="001D7DA9" w:rsidP="00604259">
            <w:pPr>
              <w:pStyle w:val="Heading1"/>
              <w:numPr>
                <w:ilvl w:val="0"/>
                <w:numId w:val="2"/>
              </w:numPr>
              <w:spacing w:before="60" w:after="60"/>
              <w:jc w:val="both"/>
              <w:outlineLvl w:val="0"/>
              <w:rPr>
                <w:bCs/>
              </w:rPr>
            </w:pPr>
          </w:p>
        </w:tc>
        <w:tc>
          <w:tcPr>
            <w:tcW w:w="4242" w:type="dxa"/>
            <w:gridSpan w:val="3"/>
          </w:tcPr>
          <w:p w:rsidR="001D7DA9" w:rsidRPr="00795B80" w:rsidRDefault="001D7DA9" w:rsidP="0036388E">
            <w:pPr>
              <w:pStyle w:val="Heading1"/>
              <w:spacing w:before="60" w:after="60"/>
              <w:jc w:val="both"/>
              <w:outlineLvl w:val="0"/>
              <w:rPr>
                <w:b w:val="0"/>
                <w:bCs/>
              </w:rPr>
            </w:pPr>
            <w:bookmarkStart w:id="48" w:name="_Toc170143177"/>
            <w:r w:rsidRPr="00795B80">
              <w:rPr>
                <w:bCs/>
              </w:rPr>
              <w:t>Điều 18. Phân phối lợi nhuận sau thuế của doanh nghiệp có vốn nhà nước đầu tư khác</w:t>
            </w:r>
            <w:bookmarkEnd w:id="48"/>
            <w:r w:rsidRPr="00795B80">
              <w:rPr>
                <w:bCs/>
              </w:rPr>
              <w:t xml:space="preserve"> </w:t>
            </w:r>
          </w:p>
        </w:tc>
        <w:tc>
          <w:tcPr>
            <w:tcW w:w="7393" w:type="dxa"/>
            <w:gridSpan w:val="2"/>
          </w:tcPr>
          <w:p w:rsidR="001D7DA9" w:rsidRPr="006533CE" w:rsidRDefault="001D7DA9" w:rsidP="0036388E">
            <w:pPr>
              <w:spacing w:before="60" w:after="60"/>
              <w:jc w:val="both"/>
              <w:rPr>
                <w:rFonts w:ascii="Times New Roman" w:hAnsi="Times New Roman" w:cs="Times New Roman"/>
                <w:sz w:val="24"/>
                <w:szCs w:val="24"/>
                <w:lang w:val="nl-NL"/>
              </w:rPr>
            </w:pPr>
            <w:r w:rsidRPr="006533CE">
              <w:rPr>
                <w:rFonts w:ascii="Times New Roman" w:hAnsi="Times New Roman" w:cs="Times New Roman"/>
                <w:b/>
                <w:sz w:val="24"/>
                <w:szCs w:val="24"/>
              </w:rPr>
              <w:t>(i)</w:t>
            </w:r>
            <w:r w:rsidRPr="006533CE">
              <w:rPr>
                <w:rFonts w:ascii="Times New Roman" w:hAnsi="Times New Roman" w:cs="Times New Roman"/>
                <w:b/>
                <w:sz w:val="24"/>
                <w:szCs w:val="24"/>
                <w:lang w:val="vi-VN"/>
              </w:rPr>
              <w:t xml:space="preserve"> </w:t>
            </w:r>
            <w:r w:rsidRPr="006533CE">
              <w:rPr>
                <w:rFonts w:ascii="Times New Roman" w:hAnsi="Times New Roman" w:cs="Times New Roman"/>
                <w:b/>
                <w:sz w:val="24"/>
                <w:szCs w:val="24"/>
                <w:lang w:val="nl-NL"/>
              </w:rPr>
              <w:t>BQP:</w:t>
            </w:r>
            <w:r w:rsidRPr="006533CE">
              <w:rPr>
                <w:rFonts w:ascii="Times New Roman" w:hAnsi="Times New Roman" w:cs="Times New Roman"/>
                <w:sz w:val="24"/>
                <w:szCs w:val="24"/>
                <w:lang w:val="nl-NL"/>
              </w:rPr>
              <w:t xml:space="preserve"> </w:t>
            </w:r>
          </w:p>
          <w:p w:rsidR="001D7DA9" w:rsidRPr="006533CE" w:rsidRDefault="001D7DA9" w:rsidP="0036388E">
            <w:pPr>
              <w:spacing w:before="60" w:after="60"/>
              <w:jc w:val="both"/>
              <w:rPr>
                <w:rFonts w:ascii="Times New Roman" w:hAnsi="Times New Roman" w:cs="Times New Roman"/>
                <w:sz w:val="24"/>
                <w:szCs w:val="24"/>
                <w:lang w:val="vi-VN"/>
              </w:rPr>
            </w:pPr>
            <w:r w:rsidRPr="006533CE">
              <w:rPr>
                <w:rFonts w:ascii="Times New Roman" w:hAnsi="Times New Roman" w:cs="Times New Roman"/>
                <w:sz w:val="24"/>
                <w:szCs w:val="24"/>
                <w:lang w:val="nl-NL"/>
              </w:rPr>
              <w:t xml:space="preserve">- </w:t>
            </w:r>
            <w:r w:rsidRPr="006533CE">
              <w:rPr>
                <w:rFonts w:ascii="Times New Roman" w:hAnsi="Times New Roman" w:cs="Times New Roman"/>
                <w:sz w:val="24"/>
                <w:szCs w:val="24"/>
                <w:lang w:val="vi-VN"/>
              </w:rPr>
              <w:t>Trong trường hợp doanh nghiệp có vốn nhà nước đầu tư khác bị chi phối bởi nhà nước (công ty con bị chi phối bởi công ty mẹ là doanh nghiệp có vốn nhà nước đầu tư trực tiếp chi phối) thì áp dụng như doanh nghiệp do nhà nước chi phối</w:t>
            </w:r>
          </w:p>
          <w:p w:rsidR="001D7DA9" w:rsidRPr="006533CE" w:rsidRDefault="001D7DA9" w:rsidP="0036388E">
            <w:pPr>
              <w:spacing w:before="60" w:after="60"/>
              <w:jc w:val="both"/>
              <w:rPr>
                <w:rFonts w:ascii="Times New Roman" w:hAnsi="Times New Roman" w:cs="Times New Roman"/>
                <w:sz w:val="24"/>
                <w:szCs w:val="24"/>
                <w:lang w:val="vi-VN"/>
              </w:rPr>
            </w:pPr>
            <w:r w:rsidRPr="006533CE">
              <w:rPr>
                <w:rFonts w:ascii="Times New Roman" w:hAnsi="Times New Roman" w:cs="Times New Roman"/>
                <w:sz w:val="24"/>
                <w:szCs w:val="24"/>
                <w:lang w:val="vi-VN"/>
              </w:rPr>
              <w:t xml:space="preserve"> Khoản 1 Điều 15: Công ty mẹ đầu tư 100% vào công ty con.</w:t>
            </w:r>
          </w:p>
          <w:p w:rsidR="001D7DA9" w:rsidRPr="006533CE" w:rsidRDefault="001D7DA9" w:rsidP="0036388E">
            <w:pPr>
              <w:spacing w:before="60" w:after="60"/>
              <w:jc w:val="both"/>
              <w:rPr>
                <w:rFonts w:ascii="Times New Roman" w:hAnsi="Times New Roman" w:cs="Times New Roman"/>
                <w:sz w:val="24"/>
                <w:szCs w:val="24"/>
                <w:lang w:val="vi-VN"/>
              </w:rPr>
            </w:pPr>
            <w:r w:rsidRPr="006533CE">
              <w:rPr>
                <w:rFonts w:ascii="Times New Roman" w:hAnsi="Times New Roman" w:cs="Times New Roman"/>
                <w:sz w:val="24"/>
                <w:szCs w:val="24"/>
                <w:lang w:val="vi-VN"/>
              </w:rPr>
              <w:t>Khoản 2 Điều 15: Công ty mẹ có cổ phần, phần vốn góp chi phối vào công ty con.</w:t>
            </w:r>
          </w:p>
          <w:p w:rsidR="001D7DA9" w:rsidRPr="006533CE" w:rsidRDefault="001D7DA9" w:rsidP="0036388E">
            <w:pPr>
              <w:spacing w:before="60" w:after="60"/>
              <w:jc w:val="both"/>
              <w:rPr>
                <w:rFonts w:ascii="Times New Roman" w:hAnsi="Times New Roman" w:cs="Times New Roman"/>
                <w:sz w:val="24"/>
                <w:szCs w:val="24"/>
                <w:lang w:val="vi-VN"/>
              </w:rPr>
            </w:pPr>
            <w:r w:rsidRPr="006533CE">
              <w:rPr>
                <w:rFonts w:ascii="Times New Roman" w:hAnsi="Times New Roman" w:cs="Times New Roman"/>
                <w:sz w:val="24"/>
                <w:szCs w:val="24"/>
                <w:lang w:val="vi-VN"/>
              </w:rPr>
              <w:t xml:space="preserve">+ Trường hợp còn lại như Khoản 3 Điều 15. </w:t>
            </w:r>
          </w:p>
          <w:p w:rsidR="001D7DA9" w:rsidRPr="006533CE" w:rsidRDefault="006533CE" w:rsidP="0036388E">
            <w:pPr>
              <w:pStyle w:val="Heading1"/>
              <w:tabs>
                <w:tab w:val="left" w:pos="1698"/>
              </w:tabs>
              <w:spacing w:before="60" w:after="60"/>
              <w:jc w:val="both"/>
              <w:outlineLvl w:val="0"/>
              <w:rPr>
                <w:b w:val="0"/>
                <w:bCs/>
                <w:lang w:val="vi-VN"/>
              </w:rPr>
            </w:pPr>
            <w:r w:rsidRPr="006533CE">
              <w:rPr>
                <w:lang w:val="pt-BR"/>
              </w:rPr>
              <w:t xml:space="preserve">(ii) Bộ Nông nghiệp và PTNN: </w:t>
            </w:r>
            <w:r w:rsidRPr="006533CE">
              <w:rPr>
                <w:b w:val="0"/>
              </w:rPr>
              <w:t>Điểm c Khoản 1 Điều 18 và Điểm b Khoản 2 Điều 18. Ý kiến góp ý như khoản 5, khoản 6 trên</w:t>
            </w:r>
          </w:p>
        </w:tc>
        <w:tc>
          <w:tcPr>
            <w:tcW w:w="2931" w:type="dxa"/>
            <w:gridSpan w:val="2"/>
          </w:tcPr>
          <w:p w:rsidR="001D7DA9" w:rsidRPr="00795B80" w:rsidRDefault="001D7DA9" w:rsidP="0036388E">
            <w:pPr>
              <w:rPr>
                <w:rFonts w:ascii="Times New Roman" w:hAnsi="Times New Roman" w:cs="Times New Roman"/>
                <w:sz w:val="24"/>
                <w:szCs w:val="24"/>
                <w:lang w:val="nl-NL"/>
              </w:rPr>
            </w:pPr>
          </w:p>
          <w:p w:rsidR="001D7DA9" w:rsidRPr="00795B80" w:rsidRDefault="001D7DA9" w:rsidP="002250BA">
            <w:pPr>
              <w:jc w:val="both"/>
              <w:rPr>
                <w:rFonts w:ascii="Times New Roman" w:hAnsi="Times New Roman" w:cs="Times New Roman"/>
                <w:sz w:val="24"/>
                <w:szCs w:val="24"/>
                <w:lang w:val="nl-NL"/>
              </w:rPr>
            </w:pPr>
            <w:r>
              <w:rPr>
                <w:rFonts w:ascii="Times New Roman" w:hAnsi="Times New Roman" w:cs="Times New Roman"/>
                <w:sz w:val="24"/>
                <w:szCs w:val="24"/>
                <w:lang w:val="nl-NL"/>
              </w:rPr>
              <w:t>- việc sử dụng thuật ngữ “chi phối” đã giải thích bên trên</w:t>
            </w:r>
          </w:p>
          <w:p w:rsidR="001D7DA9" w:rsidRPr="00795B80" w:rsidRDefault="001D7DA9" w:rsidP="0036388E">
            <w:pPr>
              <w:rPr>
                <w:rFonts w:ascii="Times New Roman" w:hAnsi="Times New Roman" w:cs="Times New Roman"/>
                <w:sz w:val="24"/>
                <w:szCs w:val="24"/>
                <w:lang w:val="nl-NL"/>
              </w:rPr>
            </w:pPr>
          </w:p>
          <w:p w:rsidR="001D7DA9" w:rsidRPr="00795B80" w:rsidRDefault="001D7DA9" w:rsidP="0036388E">
            <w:pPr>
              <w:rPr>
                <w:rFonts w:ascii="Times New Roman" w:hAnsi="Times New Roman" w:cs="Times New Roman"/>
                <w:sz w:val="24"/>
                <w:szCs w:val="24"/>
                <w:lang w:val="nl-NL"/>
              </w:rPr>
            </w:pPr>
          </w:p>
          <w:p w:rsidR="001D7DA9" w:rsidRPr="00795B80" w:rsidRDefault="001D7DA9" w:rsidP="0036388E">
            <w:pPr>
              <w:rPr>
                <w:rFonts w:ascii="Times New Roman" w:hAnsi="Times New Roman" w:cs="Times New Roman"/>
                <w:sz w:val="24"/>
                <w:szCs w:val="24"/>
                <w:lang w:val="nl-NL"/>
              </w:rPr>
            </w:pPr>
          </w:p>
          <w:p w:rsidR="001D7DA9" w:rsidRPr="00795B80" w:rsidRDefault="001D7DA9" w:rsidP="0036388E">
            <w:pPr>
              <w:rPr>
                <w:rFonts w:ascii="Times New Roman" w:hAnsi="Times New Roman" w:cs="Times New Roman"/>
                <w:sz w:val="24"/>
                <w:szCs w:val="24"/>
                <w:lang w:val="nl-NL"/>
              </w:rPr>
            </w:pPr>
          </w:p>
          <w:p w:rsidR="001D7DA9" w:rsidRPr="00795B80" w:rsidRDefault="001D7DA9" w:rsidP="0036388E">
            <w:pPr>
              <w:rPr>
                <w:rFonts w:ascii="Times New Roman" w:hAnsi="Times New Roman" w:cs="Times New Roman"/>
                <w:sz w:val="24"/>
                <w:szCs w:val="24"/>
                <w:lang w:val="nl-NL"/>
              </w:rPr>
            </w:pPr>
          </w:p>
          <w:p w:rsidR="001D7DA9" w:rsidRPr="00795B80" w:rsidRDefault="001D7DA9" w:rsidP="0036388E">
            <w:pPr>
              <w:rPr>
                <w:rFonts w:ascii="Times New Roman" w:hAnsi="Times New Roman" w:cs="Times New Roman"/>
                <w:sz w:val="24"/>
                <w:szCs w:val="24"/>
                <w:lang w:val="nl-NL"/>
              </w:rPr>
            </w:pPr>
          </w:p>
        </w:tc>
      </w:tr>
      <w:tr w:rsidR="001D7DA9" w:rsidRPr="00795B80" w:rsidTr="003E702F">
        <w:trPr>
          <w:gridAfter w:val="3"/>
          <w:wAfter w:w="15785" w:type="dxa"/>
        </w:trPr>
        <w:tc>
          <w:tcPr>
            <w:tcW w:w="744" w:type="dxa"/>
          </w:tcPr>
          <w:p w:rsidR="001D7DA9" w:rsidRPr="00795B80" w:rsidRDefault="001D7DA9" w:rsidP="00604259">
            <w:pPr>
              <w:pStyle w:val="ListParagraph"/>
              <w:numPr>
                <w:ilvl w:val="0"/>
                <w:numId w:val="2"/>
              </w:numPr>
              <w:shd w:val="clear" w:color="auto" w:fill="FFFFFF"/>
              <w:spacing w:before="60" w:after="60"/>
              <w:jc w:val="both"/>
              <w:rPr>
                <w:rFonts w:ascii="Times New Roman" w:hAnsi="Times New Roman" w:cs="Times New Roman"/>
                <w:bCs/>
                <w:sz w:val="24"/>
                <w:szCs w:val="24"/>
                <w:lang w:val="nl-NL"/>
              </w:rPr>
            </w:pPr>
          </w:p>
        </w:tc>
        <w:tc>
          <w:tcPr>
            <w:tcW w:w="4242" w:type="dxa"/>
            <w:gridSpan w:val="3"/>
          </w:tcPr>
          <w:p w:rsidR="001D7DA9" w:rsidRPr="00795B80" w:rsidRDefault="001D7DA9" w:rsidP="0036388E">
            <w:pPr>
              <w:shd w:val="clear" w:color="auto" w:fill="FFFFFF"/>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xml:space="preserve">1. Đối với doanh nghiệp có vốn góp </w:t>
            </w:r>
            <w:r w:rsidRPr="00795B80">
              <w:rPr>
                <w:rFonts w:ascii="Times New Roman" w:eastAsia="Times New Roman" w:hAnsi="Times New Roman" w:cs="Times New Roman"/>
                <w:sz w:val="24"/>
                <w:szCs w:val="24"/>
                <w:lang w:val="nl-NL"/>
              </w:rPr>
              <w:t>100% vốn điều lệ của doanh nghiệp có vốn nhà nước đầu tư trực tiếp</w:t>
            </w:r>
            <w:r w:rsidRPr="00795B80">
              <w:rPr>
                <w:rFonts w:ascii="Times New Roman" w:hAnsi="Times New Roman" w:cs="Times New Roman"/>
                <w:bCs/>
                <w:sz w:val="24"/>
                <w:szCs w:val="24"/>
                <w:lang w:val="nl-NL"/>
              </w:rPr>
              <w:t xml:space="preserve"> thực hiện phân phối theo nguyên tắc, thứ tự</w:t>
            </w:r>
          </w:p>
        </w:tc>
        <w:tc>
          <w:tcPr>
            <w:tcW w:w="7393" w:type="dxa"/>
            <w:gridSpan w:val="2"/>
          </w:tcPr>
          <w:p w:rsidR="001D7DA9" w:rsidRPr="00795B80" w:rsidRDefault="001D7DA9" w:rsidP="0036388E">
            <w:pPr>
              <w:shd w:val="clear" w:color="auto" w:fill="FFFFFF"/>
              <w:spacing w:before="60" w:after="60"/>
              <w:jc w:val="both"/>
              <w:rPr>
                <w:rFonts w:ascii="Times New Roman" w:hAnsi="Times New Roman" w:cs="Times New Roman"/>
                <w:bCs/>
                <w:sz w:val="24"/>
                <w:szCs w:val="24"/>
                <w:lang w:val="nl-NL"/>
              </w:rPr>
            </w:pPr>
          </w:p>
        </w:tc>
        <w:tc>
          <w:tcPr>
            <w:tcW w:w="2931" w:type="dxa"/>
            <w:gridSpan w:val="2"/>
          </w:tcPr>
          <w:p w:rsidR="001D7DA9" w:rsidRPr="00795B80" w:rsidRDefault="001D7DA9" w:rsidP="0036388E">
            <w:pPr>
              <w:shd w:val="clear" w:color="auto" w:fill="FFFFFF"/>
              <w:spacing w:before="60" w:after="60"/>
              <w:jc w:val="both"/>
              <w:rPr>
                <w:rFonts w:ascii="Times New Roman" w:hAnsi="Times New Roman" w:cs="Times New Roman"/>
                <w:bCs/>
                <w:sz w:val="24"/>
                <w:szCs w:val="24"/>
                <w:lang w:val="nl-NL"/>
              </w:rPr>
            </w:pPr>
          </w:p>
        </w:tc>
      </w:tr>
      <w:tr w:rsidR="001D7DA9" w:rsidRPr="00795B80" w:rsidTr="003E702F">
        <w:trPr>
          <w:gridAfter w:val="3"/>
          <w:wAfter w:w="15785" w:type="dxa"/>
        </w:trPr>
        <w:tc>
          <w:tcPr>
            <w:tcW w:w="744" w:type="dxa"/>
          </w:tcPr>
          <w:p w:rsidR="001D7DA9" w:rsidRPr="00795B80" w:rsidRDefault="001D7DA9"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c) Trích không quá </w:t>
            </w:r>
            <w:r w:rsidRPr="00795B80">
              <w:rPr>
                <w:rFonts w:ascii="Times New Roman" w:eastAsia="Times New Roman" w:hAnsi="Times New Roman" w:cs="Times New Roman"/>
                <w:i/>
                <w:sz w:val="24"/>
                <w:szCs w:val="24"/>
                <w:lang w:val="nl-NL"/>
              </w:rPr>
              <w:t>(Phương án1: 50% theo đề xuất của cơ quan thẩm tra của QH; Phương án 2: 80% theo NQ số 42/NQ-CP của Chính phủ ghi “tăng tỷ lệ tối đa”; Phương án 3: để lại 100% theo đề xuất của doanh nghiệp)</w:t>
            </w:r>
            <w:r w:rsidRPr="00795B80">
              <w:rPr>
                <w:rFonts w:ascii="Times New Roman" w:eastAsia="Times New Roman" w:hAnsi="Times New Roman" w:cs="Times New Roman"/>
                <w:sz w:val="24"/>
                <w:szCs w:val="24"/>
                <w:lang w:val="nl-NL"/>
              </w:rPr>
              <w:t xml:space="preserve"> lợi nhuận sau thuế vào Quỹ Đầu tư phát triển để tại doanh nghiệp. Quỹ Đầu tư phát triển tại doanh nghiệp sử dụng để xử lý tài chính đối với các dự án kinh doanh thua lỗ do điều kiện khách quan theo quyết định của cấp có thẩm quyền; chi trả tiền lương, tiền công cho các đối tượng do doanh nghiệp có vốn nhà nước đầu tư trực tiếp cử, giới thiệu, thuê; thuê kiểm toán báo cáo tài chính; đầu tư bổ sung vốn vào doanh nghiệp để thực hiện các dự án đầu </w:t>
            </w:r>
            <w:r w:rsidRPr="00795B80">
              <w:rPr>
                <w:rFonts w:ascii="Times New Roman" w:eastAsia="Times New Roman" w:hAnsi="Times New Roman" w:cs="Times New Roman"/>
                <w:sz w:val="24"/>
                <w:szCs w:val="24"/>
                <w:lang w:val="nl-NL"/>
              </w:rPr>
              <w:lastRenderedPageBreak/>
              <w:t>tư kinh doanh, dự án tăng cường năng lực quản trị của doanh nghiệp; nộp về doanh nghiệp có vốn nhà nước đầu tư trực tiếp theo quyết định của cấp có thẩm quyền.</w:t>
            </w:r>
          </w:p>
        </w:tc>
        <w:tc>
          <w:tcPr>
            <w:tcW w:w="7393" w:type="dxa"/>
            <w:gridSpan w:val="2"/>
          </w:tcPr>
          <w:p w:rsidR="001D7DA9" w:rsidRPr="00795B80" w:rsidRDefault="001D7DA9" w:rsidP="0036388E">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lastRenderedPageBreak/>
              <w:t>(i)</w:t>
            </w:r>
            <w:r w:rsidRPr="00795B80">
              <w:rPr>
                <w:rFonts w:ascii="Times New Roman" w:hAnsi="Times New Roman" w:cs="Times New Roman"/>
                <w:b/>
                <w:sz w:val="24"/>
                <w:szCs w:val="24"/>
                <w:lang w:val="nl-NL"/>
              </w:rPr>
              <w:t xml:space="preserve"> STC tỉnh Lai Châu</w:t>
            </w:r>
            <w:r w:rsidRPr="00795B80">
              <w:rPr>
                <w:rFonts w:ascii="Times New Roman" w:hAnsi="Times New Roman" w:cs="Times New Roman"/>
                <w:sz w:val="24"/>
                <w:szCs w:val="24"/>
                <w:lang w:val="nl-NL"/>
              </w:rPr>
              <w:t>: Lựa chọn phương án 1</w:t>
            </w:r>
          </w:p>
          <w:p w:rsidR="001D7DA9" w:rsidRPr="00795B80" w:rsidRDefault="001D7DA9" w:rsidP="0036388E">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(ii)</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 xml:space="preserve">Sở Tài chính Thành phố Cần Thơ: </w:t>
            </w:r>
            <w:r w:rsidRPr="00795B80">
              <w:rPr>
                <w:rFonts w:ascii="Times New Roman" w:hAnsi="Times New Roman" w:cs="Times New Roman"/>
                <w:sz w:val="24"/>
                <w:szCs w:val="24"/>
                <w:lang w:val="nl-NL"/>
              </w:rPr>
              <w:t>Lựa chọn phương án 1.</w:t>
            </w:r>
          </w:p>
          <w:p w:rsidR="001D7DA9" w:rsidRPr="00795B80" w:rsidRDefault="001D7DA9" w:rsidP="0036388E">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(iii)</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STC tỉnh Điện Biên</w:t>
            </w:r>
            <w:r w:rsidRPr="00795B80">
              <w:rPr>
                <w:rFonts w:ascii="Times New Roman" w:hAnsi="Times New Roman" w:cs="Times New Roman"/>
                <w:sz w:val="24"/>
                <w:szCs w:val="24"/>
                <w:lang w:val="nl-NL"/>
              </w:rPr>
              <w:t>: Lựa chọn phương án 2, do việc tăng tỷ lệ tối đa trích lập vào Quỹ Đầu tư phát triển để lại doanh nghiệp nhằm đảm bảo việc các doanh nghiệp sẽ chủ động trong việc tái đầu tư từ lợi nhuận nâng cao hiệu suất đầu tư từ phần vốn của nhà nước.</w:t>
            </w:r>
          </w:p>
          <w:p w:rsidR="001D7DA9" w:rsidRPr="00795B80" w:rsidRDefault="001D7DA9" w:rsidP="0036388E">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(iv)</w:t>
            </w:r>
            <w:r w:rsidRPr="00795B80">
              <w:rPr>
                <w:rFonts w:ascii="Times New Roman" w:hAnsi="Times New Roman" w:cs="Times New Roman"/>
                <w:b/>
                <w:sz w:val="24"/>
                <w:szCs w:val="24"/>
                <w:lang w:val="nl-NL"/>
              </w:rPr>
              <w:t xml:space="preserve"> STC tỉnh Yên Bái: </w:t>
            </w:r>
            <w:r w:rsidRPr="00795B80">
              <w:rPr>
                <w:rFonts w:ascii="Times New Roman" w:hAnsi="Times New Roman" w:cs="Times New Roman"/>
                <w:sz w:val="24"/>
                <w:szCs w:val="24"/>
                <w:lang w:val="nl-NL"/>
              </w:rPr>
              <w:t>Lựa chọn phương án 2.</w:t>
            </w:r>
          </w:p>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p>
        </w:tc>
        <w:tc>
          <w:tcPr>
            <w:tcW w:w="2931" w:type="dxa"/>
            <w:gridSpan w:val="2"/>
          </w:tcPr>
          <w:p w:rsidR="001D7DA9" w:rsidRPr="00795B80" w:rsidRDefault="001D7DA9" w:rsidP="002250BA">
            <w:pPr>
              <w:jc w:val="both"/>
              <w:rPr>
                <w:rFonts w:ascii="Times New Roman" w:hAnsi="Times New Roman" w:cs="Times New Roman"/>
                <w:sz w:val="24"/>
                <w:szCs w:val="24"/>
              </w:rPr>
            </w:pPr>
            <w:r>
              <w:rPr>
                <w:rFonts w:ascii="Times New Roman" w:hAnsi="Times New Roman" w:cs="Times New Roman"/>
                <w:sz w:val="24"/>
                <w:szCs w:val="24"/>
              </w:rPr>
              <w:t>Phương án lựa chọn đã báo cáo bên trên</w:t>
            </w:r>
          </w:p>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p>
        </w:tc>
      </w:tr>
      <w:tr w:rsidR="001D7DA9" w:rsidRPr="00795B80" w:rsidTr="003E702F">
        <w:trPr>
          <w:gridAfter w:val="3"/>
          <w:wAfter w:w="15785" w:type="dxa"/>
        </w:trPr>
        <w:tc>
          <w:tcPr>
            <w:tcW w:w="744" w:type="dxa"/>
          </w:tcPr>
          <w:p w:rsidR="001D7DA9" w:rsidRPr="00795B80" w:rsidRDefault="001D7DA9"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d) Sử dụng và trích lập các Quỹ theo quy định của Luật chuyên ngành gồm: Luật Các tổ chức tín dụng, Luật Dầu khí.</w:t>
            </w:r>
          </w:p>
        </w:tc>
        <w:tc>
          <w:tcPr>
            <w:tcW w:w="7393" w:type="dxa"/>
            <w:gridSpan w:val="2"/>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Pr>
                <w:rFonts w:ascii="Times New Roman" w:hAnsi="Times New Roman" w:cs="Times New Roman"/>
                <w:sz w:val="24"/>
                <w:szCs w:val="24"/>
                <w:lang w:val="nl-NL"/>
              </w:rPr>
              <w:t>(i)</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 xml:space="preserve">Sở Tài chính Thành phố Cần Thơ: </w:t>
            </w:r>
            <w:r w:rsidRPr="00795B80">
              <w:rPr>
                <w:rFonts w:ascii="Times New Roman" w:hAnsi="Times New Roman" w:cs="Times New Roman"/>
                <w:sz w:val="24"/>
                <w:szCs w:val="24"/>
                <w:lang w:val="nl-NL"/>
              </w:rPr>
              <w:t xml:space="preserve">Đề nghị điều chỉnh thành: “d) Sử dụng và trích lập các Quỹ theo quy định của </w:t>
            </w:r>
            <w:r w:rsidRPr="00795B80">
              <w:rPr>
                <w:rFonts w:ascii="Times New Roman" w:hAnsi="Times New Roman" w:cs="Times New Roman"/>
                <w:sz w:val="24"/>
                <w:szCs w:val="24"/>
                <w:u w:val="single"/>
                <w:lang w:val="nl-NL"/>
              </w:rPr>
              <w:t>pháp luật chuyên ngành</w:t>
            </w:r>
            <w:r w:rsidRPr="00795B80">
              <w:rPr>
                <w:rFonts w:ascii="Times New Roman" w:hAnsi="Times New Roman" w:cs="Times New Roman"/>
                <w:sz w:val="24"/>
                <w:szCs w:val="24"/>
                <w:lang w:val="nl-NL"/>
              </w:rPr>
              <w:t>.”</w:t>
            </w:r>
          </w:p>
        </w:tc>
        <w:tc>
          <w:tcPr>
            <w:tcW w:w="2931" w:type="dxa"/>
            <w:gridSpan w:val="2"/>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Đã giải thich bên trên</w:t>
            </w:r>
          </w:p>
        </w:tc>
      </w:tr>
      <w:tr w:rsidR="001D7DA9" w:rsidRPr="00795B80" w:rsidTr="003E702F">
        <w:trPr>
          <w:gridAfter w:val="3"/>
          <w:wAfter w:w="15785" w:type="dxa"/>
        </w:trPr>
        <w:tc>
          <w:tcPr>
            <w:tcW w:w="744" w:type="dxa"/>
          </w:tcPr>
          <w:p w:rsidR="001D7DA9" w:rsidRPr="00795B80" w:rsidRDefault="001D7DA9"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1D7DA9" w:rsidRPr="00795B80" w:rsidRDefault="001D7DA9" w:rsidP="0036388E">
            <w:pPr>
              <w:shd w:val="clear" w:color="auto" w:fill="FFFFFF"/>
              <w:spacing w:before="60" w:after="60"/>
              <w:jc w:val="both"/>
              <w:rPr>
                <w:rFonts w:ascii="Times New Roman" w:hAnsi="Times New Roman" w:cs="Times New Roman"/>
                <w:bCs/>
                <w:sz w:val="24"/>
                <w:szCs w:val="24"/>
                <w:lang w:val="nl-NL"/>
              </w:rPr>
            </w:pPr>
            <w:r w:rsidRPr="00795B80">
              <w:rPr>
                <w:rFonts w:ascii="Times New Roman" w:eastAsia="Times New Roman" w:hAnsi="Times New Roman" w:cs="Times New Roman"/>
                <w:sz w:val="24"/>
                <w:szCs w:val="24"/>
                <w:lang w:val="nl-NL"/>
              </w:rPr>
              <w:t xml:space="preserve">2. </w:t>
            </w:r>
            <w:r w:rsidRPr="00795B80">
              <w:rPr>
                <w:rFonts w:ascii="Times New Roman" w:hAnsi="Times New Roman" w:cs="Times New Roman"/>
                <w:bCs/>
                <w:sz w:val="24"/>
                <w:szCs w:val="24"/>
                <w:lang w:val="nl-NL"/>
              </w:rPr>
              <w:t xml:space="preserve">Đối với doanh nghiệp có vốn góp </w:t>
            </w:r>
            <w:r w:rsidRPr="00795B80">
              <w:rPr>
                <w:rFonts w:ascii="Times New Roman" w:eastAsia="Times New Roman" w:hAnsi="Times New Roman" w:cs="Times New Roman"/>
                <w:sz w:val="24"/>
                <w:szCs w:val="24"/>
                <w:lang w:val="nl-NL"/>
              </w:rPr>
              <w:t xml:space="preserve">trên 50% đến dưới 100% vốn điều lệ của doanh nghiệp có vốn nhà nước đầu tư trực tiếp </w:t>
            </w:r>
            <w:r w:rsidRPr="00795B80">
              <w:rPr>
                <w:rFonts w:ascii="Times New Roman" w:hAnsi="Times New Roman" w:cs="Times New Roman"/>
                <w:bCs/>
                <w:sz w:val="24"/>
                <w:szCs w:val="24"/>
                <w:lang w:val="nl-NL"/>
              </w:rPr>
              <w:t>thực hiện phân phối theo nguyên tắc, thứ tự</w:t>
            </w:r>
          </w:p>
        </w:tc>
        <w:tc>
          <w:tcPr>
            <w:tcW w:w="7393" w:type="dxa"/>
            <w:gridSpan w:val="2"/>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p>
        </w:tc>
        <w:tc>
          <w:tcPr>
            <w:tcW w:w="2931" w:type="dxa"/>
            <w:gridSpan w:val="2"/>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p>
        </w:tc>
      </w:tr>
      <w:tr w:rsidR="001D7DA9" w:rsidRPr="00795B80" w:rsidTr="003E702F">
        <w:trPr>
          <w:gridAfter w:val="3"/>
          <w:wAfter w:w="15785" w:type="dxa"/>
        </w:trPr>
        <w:tc>
          <w:tcPr>
            <w:tcW w:w="744" w:type="dxa"/>
          </w:tcPr>
          <w:p w:rsidR="001D7DA9" w:rsidRPr="00795B80" w:rsidRDefault="001D7DA9"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b) Trích không quá </w:t>
            </w:r>
            <w:r w:rsidRPr="00795B80">
              <w:rPr>
                <w:rFonts w:ascii="Times New Roman" w:eastAsia="Times New Roman" w:hAnsi="Times New Roman" w:cs="Times New Roman"/>
                <w:i/>
                <w:sz w:val="24"/>
                <w:szCs w:val="24"/>
                <w:lang w:val="nl-NL"/>
              </w:rPr>
              <w:t>(Phương án1: 50% theo đề xuất của cơ quan thẩm tra của QH; Phương án 2: 80% theo NQ số 42/NQ-CP của Chính phủ ghi “tăng tỷ lệ tối đa”; Phương án 3: để lại 100% theo đề xuất của doanh nghiệp)</w:t>
            </w:r>
            <w:r w:rsidRPr="00795B80">
              <w:rPr>
                <w:rFonts w:ascii="Times New Roman" w:eastAsia="Times New Roman" w:hAnsi="Times New Roman" w:cs="Times New Roman"/>
                <w:sz w:val="24"/>
                <w:szCs w:val="24"/>
                <w:lang w:val="nl-NL"/>
              </w:rPr>
              <w:t xml:space="preserve"> lợi nhuận sau thuế vào Quỹ Đầu tư phát triển để tại doanh nghiệp. Quỹ Đầu tư phát triển tại doanh nghiệp sử dụng để xử lý tài chính đối với các dự án kinh doanh thua lỗ do điều kiện khách quan theo quyết định của cấp có thẩm quyền; thuê kiểm toán báo cáo tài chính; đầu tư bổ sung vốn vào doanh nghiệp để thực hiện các dự án đầu tư kinh doanh, dự án tăng cường năng lực quản trị của doanh nghiệp; nộp về doanh nghiệp có vốn nhà nước đầu tư trực tiếp tương ứng với tỷ lệ phần vốn của doanh nghiệp theo quyết định của cấp có thẩm quyền.</w:t>
            </w:r>
          </w:p>
        </w:tc>
        <w:tc>
          <w:tcPr>
            <w:tcW w:w="7393" w:type="dxa"/>
            <w:gridSpan w:val="2"/>
          </w:tcPr>
          <w:p w:rsidR="001D7DA9" w:rsidRPr="00795B80" w:rsidRDefault="001D7DA9" w:rsidP="0036388E">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STC tỉnh Lai Châu</w:t>
            </w:r>
            <w:r w:rsidRPr="00795B80">
              <w:rPr>
                <w:rFonts w:ascii="Times New Roman" w:hAnsi="Times New Roman" w:cs="Times New Roman"/>
                <w:sz w:val="24"/>
                <w:szCs w:val="24"/>
                <w:lang w:val="nl-NL"/>
              </w:rPr>
              <w:t>: Lựa chọn phương án 1.</w:t>
            </w:r>
          </w:p>
          <w:p w:rsidR="001D7DA9" w:rsidRPr="00795B80" w:rsidRDefault="001D7DA9" w:rsidP="0036388E">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(ii)</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 xml:space="preserve">Sở Tài chính Thành phố Cần Thơ: </w:t>
            </w:r>
            <w:r w:rsidRPr="00795B80">
              <w:rPr>
                <w:rFonts w:ascii="Times New Roman" w:hAnsi="Times New Roman" w:cs="Times New Roman"/>
                <w:sz w:val="24"/>
                <w:szCs w:val="24"/>
                <w:lang w:val="nl-NL"/>
              </w:rPr>
              <w:t>Lựa chọn phương án 1.</w:t>
            </w:r>
          </w:p>
          <w:p w:rsidR="001D7DA9" w:rsidRPr="00795B80" w:rsidRDefault="001D7DA9" w:rsidP="0036388E">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(iii)</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STC tỉnh Điện Biên</w:t>
            </w:r>
            <w:r w:rsidRPr="00795B80">
              <w:rPr>
                <w:rFonts w:ascii="Times New Roman" w:hAnsi="Times New Roman" w:cs="Times New Roman"/>
                <w:sz w:val="24"/>
                <w:szCs w:val="24"/>
                <w:lang w:val="nl-NL"/>
              </w:rPr>
              <w:t>: Lựa chọn phương án 2, do việc tăng tỷ lệ tối đa trích lập vào Quỹ Đầu tư phát triển để lại doanh nghiệp nhằm đảm bảo việc các doanh nghiệp sẽ chủ động trong việc tái đầu tư từ lợi nhuận nâng cao hiệu suất đầu tư từ phần vốn của nhà nước.</w:t>
            </w:r>
          </w:p>
          <w:p w:rsidR="001D7DA9" w:rsidRPr="00795B80" w:rsidRDefault="001D7DA9" w:rsidP="0036388E">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(iv)</w:t>
            </w:r>
            <w:r w:rsidRPr="00795B80">
              <w:rPr>
                <w:rFonts w:ascii="Times New Roman" w:hAnsi="Times New Roman" w:cs="Times New Roman"/>
                <w:b/>
                <w:sz w:val="24"/>
                <w:szCs w:val="24"/>
                <w:lang w:val="nl-NL"/>
              </w:rPr>
              <w:t xml:space="preserve"> STC tỉnh Yên Bái: </w:t>
            </w:r>
            <w:r w:rsidRPr="00795B80">
              <w:rPr>
                <w:rFonts w:ascii="Times New Roman" w:hAnsi="Times New Roman" w:cs="Times New Roman"/>
                <w:sz w:val="24"/>
                <w:szCs w:val="24"/>
                <w:lang w:val="nl-NL"/>
              </w:rPr>
              <w:t>Lựa chọn phương án 2.</w:t>
            </w:r>
          </w:p>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p>
        </w:tc>
        <w:tc>
          <w:tcPr>
            <w:tcW w:w="2931" w:type="dxa"/>
            <w:gridSpan w:val="2"/>
          </w:tcPr>
          <w:p w:rsidR="001D7DA9" w:rsidRPr="00795B80" w:rsidRDefault="001D7DA9" w:rsidP="002250BA">
            <w:pPr>
              <w:jc w:val="both"/>
              <w:rPr>
                <w:rFonts w:ascii="Times New Roman" w:hAnsi="Times New Roman" w:cs="Times New Roman"/>
                <w:sz w:val="24"/>
                <w:szCs w:val="24"/>
              </w:rPr>
            </w:pPr>
            <w:r>
              <w:rPr>
                <w:rFonts w:ascii="Times New Roman" w:hAnsi="Times New Roman" w:cs="Times New Roman"/>
                <w:sz w:val="24"/>
                <w:szCs w:val="24"/>
              </w:rPr>
              <w:t>Phương án lựa chọn đã báo cáo bên trên</w:t>
            </w:r>
          </w:p>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p>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p>
        </w:tc>
      </w:tr>
      <w:tr w:rsidR="001D7DA9" w:rsidRPr="00795B80" w:rsidTr="003E702F">
        <w:trPr>
          <w:gridAfter w:val="3"/>
          <w:wAfter w:w="15785" w:type="dxa"/>
        </w:trPr>
        <w:tc>
          <w:tcPr>
            <w:tcW w:w="744" w:type="dxa"/>
          </w:tcPr>
          <w:p w:rsidR="001D7DA9" w:rsidRPr="00795B80" w:rsidRDefault="001D7DA9"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c) Sử dụng và trích lập các quỹ theo quy định của Luật chuyên ngành gồm: Luật Các tổ chức tín dụng, Luật Dầu khí.</w:t>
            </w:r>
          </w:p>
        </w:tc>
        <w:tc>
          <w:tcPr>
            <w:tcW w:w="7393" w:type="dxa"/>
            <w:gridSpan w:val="2"/>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Pr>
                <w:rFonts w:ascii="Times New Roman" w:hAnsi="Times New Roman" w:cs="Times New Roman"/>
                <w:sz w:val="24"/>
                <w:szCs w:val="24"/>
                <w:lang w:val="nl-NL"/>
              </w:rPr>
              <w:t>(i)</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 xml:space="preserve">Sở Tài chính Thành phố Cần Thơ: </w:t>
            </w:r>
            <w:r w:rsidRPr="00795B80">
              <w:rPr>
                <w:rFonts w:ascii="Times New Roman" w:hAnsi="Times New Roman" w:cs="Times New Roman"/>
                <w:sz w:val="24"/>
                <w:szCs w:val="24"/>
                <w:lang w:val="nl-NL"/>
              </w:rPr>
              <w:t xml:space="preserve">Đề nghị điều chỉnh thành: “c) Sử dụng và trích lập các Quỹ theo quy định của </w:t>
            </w:r>
            <w:r w:rsidRPr="00795B80">
              <w:rPr>
                <w:rFonts w:ascii="Times New Roman" w:hAnsi="Times New Roman" w:cs="Times New Roman"/>
                <w:sz w:val="24"/>
                <w:szCs w:val="24"/>
                <w:u w:val="single"/>
                <w:lang w:val="nl-NL"/>
              </w:rPr>
              <w:t>pháp luật chuyên ngành</w:t>
            </w:r>
            <w:r w:rsidRPr="00795B80">
              <w:rPr>
                <w:rFonts w:ascii="Times New Roman" w:hAnsi="Times New Roman" w:cs="Times New Roman"/>
                <w:sz w:val="24"/>
                <w:szCs w:val="24"/>
                <w:lang w:val="nl-NL"/>
              </w:rPr>
              <w:t>.”</w:t>
            </w:r>
          </w:p>
        </w:tc>
        <w:tc>
          <w:tcPr>
            <w:tcW w:w="2931" w:type="dxa"/>
            <w:gridSpan w:val="2"/>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Đã giải thich bên trên</w:t>
            </w:r>
          </w:p>
        </w:tc>
      </w:tr>
      <w:tr w:rsidR="001D7DA9" w:rsidRPr="00795B80" w:rsidTr="00F1301F">
        <w:trPr>
          <w:gridAfter w:val="3"/>
          <w:wAfter w:w="15785" w:type="dxa"/>
        </w:trPr>
        <w:tc>
          <w:tcPr>
            <w:tcW w:w="15310" w:type="dxa"/>
            <w:gridSpan w:val="8"/>
          </w:tcPr>
          <w:p w:rsidR="001D7DA9" w:rsidRPr="00795B80" w:rsidRDefault="001D7DA9" w:rsidP="0036388E">
            <w:pPr>
              <w:pStyle w:val="Heading1"/>
              <w:spacing w:before="60" w:after="60"/>
              <w:jc w:val="left"/>
              <w:outlineLvl w:val="0"/>
              <w:rPr>
                <w:bCs/>
              </w:rPr>
            </w:pPr>
            <w:bookmarkStart w:id="49" w:name="_Toc136360186"/>
            <w:bookmarkStart w:id="50" w:name="_Toc147241728"/>
            <w:bookmarkStart w:id="51" w:name="_Toc170143178"/>
            <w:r w:rsidRPr="00795B80">
              <w:rPr>
                <w:bCs/>
              </w:rPr>
              <w:t xml:space="preserve">CHƯƠNG </w:t>
            </w:r>
            <w:bookmarkEnd w:id="49"/>
            <w:bookmarkEnd w:id="50"/>
            <w:r w:rsidRPr="00795B80">
              <w:rPr>
                <w:bCs/>
              </w:rPr>
              <w:t>III</w:t>
            </w:r>
            <w:bookmarkStart w:id="52" w:name="_Toc136360187"/>
            <w:bookmarkStart w:id="53" w:name="_Toc147241729"/>
            <w:bookmarkStart w:id="54" w:name="_Toc170143179"/>
            <w:bookmarkEnd w:id="51"/>
            <w:r w:rsidRPr="00795B80">
              <w:rPr>
                <w:bCs/>
              </w:rPr>
              <w:t xml:space="preserve"> </w:t>
            </w:r>
            <w:r w:rsidRPr="00795B80">
              <w:rPr>
                <w:bCs/>
              </w:rPr>
              <w:br/>
              <w:t>ĐẦU TƯ VỐN NHÀ NƯỚC VÀO DOANH NGHIỆP</w:t>
            </w:r>
            <w:bookmarkEnd w:id="52"/>
            <w:bookmarkEnd w:id="53"/>
            <w:bookmarkEnd w:id="54"/>
          </w:p>
        </w:tc>
      </w:tr>
      <w:tr w:rsidR="001D7DA9" w:rsidRPr="00795B80" w:rsidTr="003E702F">
        <w:trPr>
          <w:gridAfter w:val="3"/>
          <w:wAfter w:w="15785" w:type="dxa"/>
        </w:trPr>
        <w:tc>
          <w:tcPr>
            <w:tcW w:w="744" w:type="dxa"/>
          </w:tcPr>
          <w:p w:rsidR="001D7DA9" w:rsidRPr="00795B80" w:rsidRDefault="001D7DA9" w:rsidP="00604259">
            <w:pPr>
              <w:pStyle w:val="Heading1"/>
              <w:numPr>
                <w:ilvl w:val="0"/>
                <w:numId w:val="2"/>
              </w:numPr>
              <w:spacing w:before="60" w:after="60"/>
              <w:jc w:val="both"/>
              <w:outlineLvl w:val="0"/>
              <w:rPr>
                <w:shd w:val="clear" w:color="auto" w:fill="FFFFFF"/>
              </w:rPr>
            </w:pPr>
            <w:bookmarkStart w:id="55" w:name="_Toc147241730"/>
            <w:bookmarkStart w:id="56" w:name="_Toc136360174"/>
          </w:p>
        </w:tc>
        <w:tc>
          <w:tcPr>
            <w:tcW w:w="4242" w:type="dxa"/>
            <w:gridSpan w:val="3"/>
          </w:tcPr>
          <w:p w:rsidR="001D7DA9" w:rsidRPr="00795B80" w:rsidRDefault="001D7DA9" w:rsidP="0036388E">
            <w:pPr>
              <w:pStyle w:val="Heading1"/>
              <w:spacing w:before="60" w:after="60"/>
              <w:jc w:val="both"/>
              <w:outlineLvl w:val="0"/>
              <w:rPr>
                <w:b w:val="0"/>
                <w:bCs/>
              </w:rPr>
            </w:pPr>
            <w:bookmarkStart w:id="57" w:name="_Toc136360190"/>
            <w:bookmarkStart w:id="58" w:name="_Toc147241733"/>
            <w:bookmarkStart w:id="59" w:name="_Toc170143180"/>
            <w:bookmarkStart w:id="60" w:name="_Toc147241743"/>
            <w:bookmarkEnd w:id="55"/>
            <w:r w:rsidRPr="00795B80">
              <w:rPr>
                <w:shd w:val="clear" w:color="auto" w:fill="FFFFFF"/>
              </w:rPr>
              <w:t xml:space="preserve">Điều 19. Xác định </w:t>
            </w:r>
            <w:r w:rsidRPr="00795B80">
              <w:rPr>
                <w:bCs/>
              </w:rPr>
              <w:t>vốn nhà nước đầu tư tại doanh nghiệp</w:t>
            </w:r>
            <w:bookmarkEnd w:id="57"/>
            <w:bookmarkEnd w:id="58"/>
            <w:bookmarkEnd w:id="59"/>
          </w:p>
        </w:tc>
        <w:tc>
          <w:tcPr>
            <w:tcW w:w="7393" w:type="dxa"/>
            <w:gridSpan w:val="2"/>
          </w:tcPr>
          <w:p w:rsidR="001D7DA9" w:rsidRPr="00795B80" w:rsidRDefault="001D7DA9"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b/>
                <w:sz w:val="24"/>
                <w:szCs w:val="24"/>
                <w:lang w:val="nl-NL"/>
              </w:rPr>
              <w:t>- BQP:</w:t>
            </w:r>
            <w:r w:rsidRPr="00795B80">
              <w:rPr>
                <w:rFonts w:ascii="Times New Roman" w:hAnsi="Times New Roman" w:cs="Times New Roman"/>
                <w:sz w:val="24"/>
                <w:szCs w:val="24"/>
                <w:lang w:val="nl-NL"/>
              </w:rPr>
              <w:t xml:space="preserve"> X</w:t>
            </w:r>
            <w:r w:rsidRPr="00795B80">
              <w:rPr>
                <w:rFonts w:ascii="Times New Roman" w:hAnsi="Times New Roman" w:cs="Times New Roman"/>
                <w:sz w:val="24"/>
                <w:szCs w:val="24"/>
                <w:lang w:val="vi-VN"/>
              </w:rPr>
              <w:t>ác định: “Vốn của Nhà nước đầu tư tại doanh nghiệp được xác định bằng số cố phần, phần vốn góp thuộc sở hữu của cổ đông, thành viên góp vốn Nhà nước theo đăng ký kinh doanh, s</w:t>
            </w:r>
            <w:r w:rsidRPr="00795B80">
              <w:rPr>
                <w:rFonts w:ascii="Times New Roman" w:hAnsi="Times New Roman" w:cs="Times New Roman"/>
                <w:sz w:val="24"/>
                <w:szCs w:val="24"/>
                <w:lang w:val="nl-NL"/>
              </w:rPr>
              <w:t>ố</w:t>
            </w:r>
            <w:r w:rsidRPr="00795B80">
              <w:rPr>
                <w:rFonts w:ascii="Times New Roman" w:hAnsi="Times New Roman" w:cs="Times New Roman"/>
                <w:sz w:val="24"/>
                <w:szCs w:val="24"/>
                <w:lang w:val="vi-VN"/>
              </w:rPr>
              <w:t xml:space="preserve"> cổ đông của doanh nghiệp” để phù hợp với quy định của Luật Doanh nghiệp trong cách xác định quyền sở hữu của cổ đông, thành viên góp vốn trong công ty. </w:t>
            </w:r>
          </w:p>
          <w:p w:rsidR="001D7DA9" w:rsidRPr="00795B80" w:rsidRDefault="001D7DA9" w:rsidP="0036388E">
            <w:pPr>
              <w:pStyle w:val="Heading1"/>
              <w:spacing w:before="60" w:after="60"/>
              <w:jc w:val="both"/>
              <w:outlineLvl w:val="0"/>
              <w:rPr>
                <w:b w:val="0"/>
              </w:rPr>
            </w:pPr>
            <w:r w:rsidRPr="00795B80">
              <w:rPr>
                <w:lang w:val="vi-VN"/>
              </w:rPr>
              <w:t xml:space="preserve">- Sở Tài chính Khánh Hòa: </w:t>
            </w:r>
            <w:r w:rsidRPr="00795B80">
              <w:rPr>
                <w:b w:val="0"/>
              </w:rPr>
              <w:t>Đề nghị bổ sung vào cuối khoản 2 nội dung “trường hợp pháp luật liên quan trái với Luật này thì áp dụng theo quy định của Luật này” để đảm bảo tính khả thi của Luật.</w:t>
            </w:r>
          </w:p>
          <w:p w:rsidR="001D7DA9" w:rsidRPr="00795B80" w:rsidRDefault="001D7DA9" w:rsidP="0036388E">
            <w:pPr>
              <w:rPr>
                <w:rFonts w:ascii="Times New Roman" w:hAnsi="Times New Roman" w:cs="Times New Roman"/>
                <w:sz w:val="24"/>
                <w:szCs w:val="24"/>
                <w:lang w:val="nl-NL"/>
              </w:rPr>
            </w:pPr>
          </w:p>
        </w:tc>
        <w:tc>
          <w:tcPr>
            <w:tcW w:w="2931" w:type="dxa"/>
            <w:gridSpan w:val="2"/>
          </w:tcPr>
          <w:p w:rsidR="001D7DA9" w:rsidRPr="00795B80" w:rsidRDefault="001D7DA9" w:rsidP="0036388E">
            <w:pPr>
              <w:pStyle w:val="Heading1"/>
              <w:spacing w:before="60" w:after="60"/>
              <w:jc w:val="both"/>
              <w:outlineLvl w:val="0"/>
              <w:rPr>
                <w:b w:val="0"/>
                <w:shd w:val="clear" w:color="auto" w:fill="FFFFFF"/>
              </w:rPr>
            </w:pPr>
            <w:r>
              <w:rPr>
                <w:b w:val="0"/>
                <w:shd w:val="clear" w:color="auto" w:fill="FFFFFF"/>
              </w:rPr>
              <w:t xml:space="preserve">- </w:t>
            </w:r>
            <w:r w:rsidRPr="00795B80">
              <w:rPr>
                <w:b w:val="0"/>
                <w:shd w:val="clear" w:color="auto" w:fill="FFFFFF"/>
              </w:rPr>
              <w:t>Cách xác định này chưa thể hiện được rõ số vốn đã đầu tư, đặc biệt trong trường hợp doanh nghiệp là loại hình công ty TNHH 1TV</w:t>
            </w:r>
          </w:p>
          <w:p w:rsidR="001D7DA9" w:rsidRPr="002250BA" w:rsidRDefault="001D7DA9" w:rsidP="002250BA">
            <w:pPr>
              <w:rPr>
                <w:rFonts w:ascii="Times New Roman" w:hAnsi="Times New Roman" w:cs="Times New Roman"/>
                <w:sz w:val="24"/>
                <w:szCs w:val="24"/>
                <w:lang w:val="nl-NL"/>
              </w:rPr>
            </w:pPr>
            <w:r w:rsidRPr="002250BA">
              <w:rPr>
                <w:rFonts w:ascii="Times New Roman" w:hAnsi="Times New Roman" w:cs="Times New Roman"/>
                <w:b/>
                <w:color w:val="FF0000"/>
                <w:sz w:val="24"/>
                <w:szCs w:val="24"/>
                <w:lang w:val="nl-NL"/>
              </w:rPr>
              <w:t>Tiếp thu</w:t>
            </w:r>
            <w:r w:rsidRPr="00795B80">
              <w:rPr>
                <w:rFonts w:ascii="Times New Roman" w:hAnsi="Times New Roman" w:cs="Times New Roman"/>
                <w:b/>
                <w:sz w:val="24"/>
                <w:szCs w:val="24"/>
                <w:lang w:val="nl-NL"/>
              </w:rPr>
              <w:t xml:space="preserve"> </w:t>
            </w:r>
            <w:r w:rsidRPr="002250BA">
              <w:rPr>
                <w:rFonts w:ascii="Times New Roman" w:hAnsi="Times New Roman" w:cs="Times New Roman"/>
                <w:sz w:val="24"/>
                <w:szCs w:val="24"/>
                <w:lang w:val="nl-NL"/>
              </w:rPr>
              <w:t>ý kiến của Khánh hòa</w:t>
            </w:r>
          </w:p>
          <w:p w:rsidR="001D7DA9" w:rsidRPr="00795B80" w:rsidRDefault="001D7DA9" w:rsidP="0036388E">
            <w:pPr>
              <w:rPr>
                <w:rFonts w:ascii="Times New Roman" w:hAnsi="Times New Roman" w:cs="Times New Roman"/>
                <w:sz w:val="24"/>
                <w:szCs w:val="24"/>
                <w:lang w:val="nl-NL"/>
              </w:rPr>
            </w:pPr>
          </w:p>
        </w:tc>
      </w:tr>
      <w:tr w:rsidR="001D7DA9" w:rsidRPr="00795B80" w:rsidTr="003E702F">
        <w:trPr>
          <w:gridAfter w:val="3"/>
          <w:wAfter w:w="15785" w:type="dxa"/>
        </w:trPr>
        <w:tc>
          <w:tcPr>
            <w:tcW w:w="744" w:type="dxa"/>
          </w:tcPr>
          <w:p w:rsidR="001D7DA9" w:rsidRPr="00795B80" w:rsidRDefault="001D7DA9" w:rsidP="00604259">
            <w:pPr>
              <w:pStyle w:val="ListParagraph"/>
              <w:numPr>
                <w:ilvl w:val="0"/>
                <w:numId w:val="2"/>
              </w:numPr>
              <w:spacing w:before="60" w:after="60"/>
              <w:jc w:val="both"/>
              <w:rPr>
                <w:rFonts w:ascii="Times New Roman" w:hAnsi="Times New Roman" w:cs="Times New Roman"/>
                <w:sz w:val="24"/>
                <w:szCs w:val="24"/>
                <w:lang w:val="nl-NL"/>
              </w:rPr>
            </w:pPr>
          </w:p>
        </w:tc>
        <w:tc>
          <w:tcPr>
            <w:tcW w:w="4242" w:type="dxa"/>
            <w:gridSpan w:val="3"/>
          </w:tcPr>
          <w:p w:rsidR="001D7DA9" w:rsidRPr="00795B80" w:rsidRDefault="001D7DA9" w:rsidP="0036388E">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1. Vốn của nhà nước đầu tư tại doanh nghiệp được xác định theo mức vốn do cơ quan đại diện sở hữu vốn đầu tư vào doanh nghiệp và doanh nghiệp đã ghi nhận đủ vốn tương ứng với tỷ lệ vốn góp tại điều lệ và giấy chứng nhận đăng ký của doanh nghiệp theo quy định của pháp luật.</w:t>
            </w:r>
          </w:p>
        </w:tc>
        <w:tc>
          <w:tcPr>
            <w:tcW w:w="7393" w:type="dxa"/>
            <w:gridSpan w:val="2"/>
          </w:tcPr>
          <w:p w:rsidR="001D7DA9" w:rsidRPr="00795B80" w:rsidRDefault="001D7DA9" w:rsidP="0036388E">
            <w:pPr>
              <w:spacing w:before="60" w:after="60"/>
              <w:jc w:val="both"/>
              <w:rPr>
                <w:rFonts w:ascii="Times New Roman" w:hAnsi="Times New Roman" w:cs="Times New Roman"/>
                <w:sz w:val="24"/>
                <w:szCs w:val="24"/>
              </w:rPr>
            </w:pPr>
          </w:p>
        </w:tc>
        <w:tc>
          <w:tcPr>
            <w:tcW w:w="2931" w:type="dxa"/>
            <w:gridSpan w:val="2"/>
          </w:tcPr>
          <w:p w:rsidR="001D7DA9" w:rsidRPr="00795B80" w:rsidRDefault="001D7DA9" w:rsidP="0036388E">
            <w:pPr>
              <w:spacing w:before="60" w:after="60"/>
              <w:jc w:val="both"/>
              <w:rPr>
                <w:rFonts w:ascii="Times New Roman" w:hAnsi="Times New Roman" w:cs="Times New Roman"/>
                <w:sz w:val="24"/>
                <w:szCs w:val="24"/>
                <w:lang w:val="nl-NL"/>
              </w:rPr>
            </w:pPr>
          </w:p>
        </w:tc>
      </w:tr>
      <w:tr w:rsidR="001D7DA9" w:rsidRPr="00795B80" w:rsidTr="003E702F">
        <w:trPr>
          <w:gridAfter w:val="3"/>
          <w:wAfter w:w="15785" w:type="dxa"/>
        </w:trPr>
        <w:tc>
          <w:tcPr>
            <w:tcW w:w="744" w:type="dxa"/>
          </w:tcPr>
          <w:p w:rsidR="001D7DA9" w:rsidRPr="00795B80" w:rsidRDefault="001D7DA9" w:rsidP="00604259">
            <w:pPr>
              <w:pStyle w:val="ListParagraph"/>
              <w:numPr>
                <w:ilvl w:val="0"/>
                <w:numId w:val="2"/>
              </w:numPr>
              <w:spacing w:before="60" w:after="60"/>
              <w:jc w:val="both"/>
              <w:rPr>
                <w:rFonts w:ascii="Times New Roman" w:hAnsi="Times New Roman" w:cs="Times New Roman"/>
                <w:sz w:val="24"/>
                <w:szCs w:val="24"/>
                <w:lang w:val="nl-NL"/>
              </w:rPr>
            </w:pPr>
          </w:p>
        </w:tc>
        <w:tc>
          <w:tcPr>
            <w:tcW w:w="4242" w:type="dxa"/>
            <w:gridSpan w:val="3"/>
          </w:tcPr>
          <w:p w:rsidR="001D7DA9" w:rsidRPr="00795B80" w:rsidRDefault="001D7DA9" w:rsidP="0036388E">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2. Doanh nghiệp thực hiện điều chỉnh tăng, giảm vốn đầu tư của nhà nước theo trình tự, thủ tục, thẩm quyền được quy định tại Luật này, pháp luật về doanh nghiệp và pháp luật có liên quan.</w:t>
            </w:r>
          </w:p>
        </w:tc>
        <w:tc>
          <w:tcPr>
            <w:tcW w:w="7393" w:type="dxa"/>
            <w:gridSpan w:val="2"/>
          </w:tcPr>
          <w:p w:rsidR="001D7DA9" w:rsidRPr="00795B80" w:rsidRDefault="001D7DA9" w:rsidP="0036388E">
            <w:pPr>
              <w:spacing w:before="60" w:after="60"/>
              <w:jc w:val="both"/>
              <w:rPr>
                <w:rFonts w:ascii="Times New Roman" w:hAnsi="Times New Roman" w:cs="Times New Roman"/>
                <w:sz w:val="24"/>
                <w:szCs w:val="24"/>
                <w:lang w:val="nl-NL"/>
              </w:rPr>
            </w:pPr>
          </w:p>
        </w:tc>
        <w:tc>
          <w:tcPr>
            <w:tcW w:w="2931" w:type="dxa"/>
            <w:gridSpan w:val="2"/>
          </w:tcPr>
          <w:p w:rsidR="001D7DA9" w:rsidRPr="00795B80" w:rsidRDefault="001D7DA9" w:rsidP="0036388E">
            <w:pPr>
              <w:spacing w:before="60" w:after="60"/>
              <w:jc w:val="both"/>
              <w:rPr>
                <w:rFonts w:ascii="Times New Roman" w:hAnsi="Times New Roman" w:cs="Times New Roman"/>
                <w:sz w:val="24"/>
                <w:szCs w:val="24"/>
                <w:lang w:val="nl-NL"/>
              </w:rPr>
            </w:pPr>
          </w:p>
        </w:tc>
      </w:tr>
      <w:tr w:rsidR="001D7DA9" w:rsidRPr="00795B80" w:rsidTr="003E702F">
        <w:trPr>
          <w:gridAfter w:val="3"/>
          <w:wAfter w:w="15785" w:type="dxa"/>
        </w:trPr>
        <w:tc>
          <w:tcPr>
            <w:tcW w:w="744" w:type="dxa"/>
          </w:tcPr>
          <w:p w:rsidR="001D7DA9" w:rsidRPr="00795B80" w:rsidRDefault="001D7DA9" w:rsidP="00604259">
            <w:pPr>
              <w:pStyle w:val="Heading1"/>
              <w:numPr>
                <w:ilvl w:val="0"/>
                <w:numId w:val="2"/>
              </w:numPr>
              <w:spacing w:before="60" w:after="60"/>
              <w:jc w:val="both"/>
              <w:outlineLvl w:val="0"/>
              <w:rPr>
                <w:bCs/>
              </w:rPr>
            </w:pPr>
          </w:p>
        </w:tc>
        <w:tc>
          <w:tcPr>
            <w:tcW w:w="4242" w:type="dxa"/>
            <w:gridSpan w:val="3"/>
          </w:tcPr>
          <w:p w:rsidR="001D7DA9" w:rsidRPr="00795B80" w:rsidRDefault="001D7DA9" w:rsidP="0036388E">
            <w:pPr>
              <w:pStyle w:val="Heading1"/>
              <w:spacing w:before="60" w:after="60"/>
              <w:jc w:val="both"/>
              <w:outlineLvl w:val="0"/>
              <w:rPr>
                <w:b w:val="0"/>
                <w:bCs/>
              </w:rPr>
            </w:pPr>
            <w:bookmarkStart w:id="61" w:name="_Toc170143181"/>
            <w:bookmarkStart w:id="62" w:name="_Toc147241734"/>
            <w:r w:rsidRPr="00795B80">
              <w:rPr>
                <w:bCs/>
              </w:rPr>
              <w:t>Điều 20. Nguồn vốn nhà nước đầu tư</w:t>
            </w:r>
            <w:bookmarkEnd w:id="61"/>
            <w:r w:rsidRPr="00795B80">
              <w:rPr>
                <w:bCs/>
              </w:rPr>
              <w:t xml:space="preserve"> </w:t>
            </w:r>
            <w:bookmarkEnd w:id="62"/>
          </w:p>
        </w:tc>
        <w:tc>
          <w:tcPr>
            <w:tcW w:w="7393" w:type="dxa"/>
            <w:gridSpan w:val="2"/>
          </w:tcPr>
          <w:p w:rsidR="001D7DA9" w:rsidRPr="00795B80" w:rsidRDefault="001D7DA9" w:rsidP="0036388E">
            <w:pPr>
              <w:spacing w:before="60" w:after="60"/>
              <w:jc w:val="both"/>
              <w:rPr>
                <w:rFonts w:ascii="Times New Roman" w:hAnsi="Times New Roman" w:cs="Times New Roman"/>
                <w:sz w:val="24"/>
                <w:szCs w:val="24"/>
                <w:lang w:val="vi-VN"/>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BQP:</w:t>
            </w:r>
            <w:r w:rsidRPr="00795B80">
              <w:rPr>
                <w:rFonts w:ascii="Times New Roman" w:hAnsi="Times New Roman" w:cs="Times New Roman"/>
                <w:sz w:val="24"/>
                <w:szCs w:val="24"/>
                <w:lang w:val="nl-NL"/>
              </w:rPr>
              <w:t xml:space="preserve"> </w:t>
            </w:r>
            <w:r w:rsidRPr="00795B80">
              <w:rPr>
                <w:rFonts w:ascii="Times New Roman" w:hAnsi="Times New Roman" w:cs="Times New Roman"/>
                <w:sz w:val="24"/>
                <w:szCs w:val="24"/>
                <w:lang w:val="vi-VN"/>
              </w:rPr>
              <w:t xml:space="preserve">Đề nghị khái niệm nguồn vốn nhà nước đầu tư là đầu tư mới hoặc đầu tư thêm; theo đó, đề nghị viết lại nội dung này để có sự thống nhất với Bộ Luật Dân sự, Luật Doanh nghiệp, Luật Ngân sách, Luật Quản lý và sử dụng tài sản công, cụ thể: </w:t>
            </w:r>
          </w:p>
          <w:p w:rsidR="001D7DA9" w:rsidRPr="00795B80" w:rsidRDefault="001D7DA9"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Nguồn vốn nhà nước đầu tư vào doanh nghiệp chỉ gồm 02 dạng:</w:t>
            </w:r>
          </w:p>
          <w:p w:rsidR="001D7DA9" w:rsidRPr="00795B80" w:rsidRDefault="001D7DA9"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Tiền: Từ ngân sách nhà nước, tiền từ quỹ nhà nước</w:t>
            </w:r>
          </w:p>
          <w:p w:rsidR="001D7DA9" w:rsidRPr="00795B80" w:rsidRDefault="001D7DA9"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Tài sản: tài sản nhà nước (tài sản đã có hoặc tài sản hình thành từ dự án có phần tham gia toàn bộ hoặc một phần từ ngân sách nhà nước).</w:t>
            </w:r>
          </w:p>
          <w:p w:rsidR="001D7DA9" w:rsidRPr="00795B80" w:rsidRDefault="001D7DA9"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Về các nguồn “giá trị chênh lệch đánh giá lại tài sản, lợi nhuận, cổ tức được chia, …” đây đều là lợi nhuận thu được từ vốn đã đầu tư, do đó về bản chất đã là vốn của chủ sở hữu đầu tư tại doanh nghiệp nên không phải là nguồn vốn đầu tư.</w:t>
            </w:r>
          </w:p>
          <w:p w:rsidR="001D7DA9" w:rsidRPr="00795B80" w:rsidRDefault="001D7DA9"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 Về “Quỹ đầu tư phát triển để tại doanh nghiệp” đề nghị sử dụng tên khác để có sự tách bạch về khái niệm với “Quỹ đầu tư phát triển” thuộc vốn chủ sở hữu của doanh nghiệp. Về quỹ này nên bổ sung thêm chức năng là quỹ điều tiết vốn của chủ sở hữu nhà nước. Theo quan điểm như vậy thì quỹ này là: tiền. </w:t>
            </w:r>
          </w:p>
          <w:p w:rsidR="001D7DA9" w:rsidRPr="00795B80" w:rsidRDefault="001D7DA9" w:rsidP="0036388E">
            <w:pPr>
              <w:spacing w:before="60" w:after="60"/>
              <w:jc w:val="both"/>
              <w:rPr>
                <w:rFonts w:ascii="Times New Roman" w:hAnsi="Times New Roman" w:cs="Times New Roman"/>
                <w:sz w:val="24"/>
                <w:szCs w:val="24"/>
                <w:lang w:val="vi-VN"/>
              </w:rPr>
            </w:pPr>
            <w:r w:rsidRPr="002250BA">
              <w:rPr>
                <w:rFonts w:ascii="Times New Roman" w:hAnsi="Times New Roman" w:cs="Times New Roman"/>
                <w:b/>
                <w:sz w:val="24"/>
                <w:szCs w:val="24"/>
              </w:rPr>
              <w:t>(ii</w:t>
            </w:r>
            <w:r>
              <w:rPr>
                <w:rFonts w:ascii="Times New Roman" w:hAnsi="Times New Roman" w:cs="Times New Roman"/>
                <w:sz w:val="24"/>
                <w:szCs w:val="24"/>
              </w:rPr>
              <w:t>)</w:t>
            </w:r>
            <w:r w:rsidRPr="00795B80">
              <w:rPr>
                <w:rFonts w:ascii="Times New Roman" w:hAnsi="Times New Roman" w:cs="Times New Roman"/>
                <w:sz w:val="24"/>
                <w:szCs w:val="24"/>
                <w:lang w:val="vi-VN"/>
              </w:rPr>
              <w:t xml:space="preserve"> </w:t>
            </w:r>
            <w:r w:rsidRPr="00795B80">
              <w:rPr>
                <w:rFonts w:ascii="Times New Roman" w:hAnsi="Times New Roman" w:cs="Times New Roman"/>
                <w:b/>
                <w:sz w:val="24"/>
                <w:szCs w:val="24"/>
                <w:lang w:val="vi-VN"/>
              </w:rPr>
              <w:t>Sở Tài chính TP Hải Phòng</w:t>
            </w:r>
            <w:r w:rsidRPr="00795B80">
              <w:rPr>
                <w:rFonts w:ascii="Times New Roman" w:hAnsi="Times New Roman" w:cs="Times New Roman"/>
                <w:sz w:val="24"/>
                <w:szCs w:val="24"/>
                <w:lang w:val="vi-VN"/>
              </w:rPr>
              <w:t>: Tại Điều 20 Dự thảo Luật đang quy định việc đầu tư vốn nhà nước vào doanh nghiệp bao gồm:</w:t>
            </w:r>
          </w:p>
          <w:p w:rsidR="001D7DA9" w:rsidRPr="00795B80" w:rsidRDefault="001D7DA9"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 Ngân sách nhà nước là nội dung chi đầu tư vốn nhà nước vào doanh nghiệp thuộc ngân sách trung ương hoặc ngân sách địa phương; Trình tự, thủ tục bố trí vốn tư ngân sách nhà nước để đầu tư vốn vào doanh nghiệp thực hiện theo quy định của pháp luật về ngân sách nhà nước;  Nguồn vốn hình thành từ tài sản nhà nước;  Quỹ đầu tư phát triển hình thành từ lợi nhuận sau thuế;  Lợi nhuận, cổ tức tương ứng với phần vốn nhà nước đầu tư.  Tuy nhiên, nội dung này còn một số vướng mắc nhất định như sau:</w:t>
            </w:r>
          </w:p>
          <w:p w:rsidR="001D7DA9" w:rsidRPr="00795B80" w:rsidRDefault="001D7DA9"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u w:val="single"/>
                <w:lang w:val="vi-VN"/>
              </w:rPr>
              <w:t>- Đối với nguồn từ ngân sách nhà nước:</w:t>
            </w:r>
            <w:r w:rsidRPr="00795B80">
              <w:rPr>
                <w:rFonts w:ascii="Times New Roman" w:hAnsi="Times New Roman" w:cs="Times New Roman"/>
                <w:sz w:val="24"/>
                <w:szCs w:val="24"/>
                <w:lang w:val="vi-VN"/>
              </w:rPr>
              <w:t xml:space="preserve"> </w:t>
            </w:r>
          </w:p>
          <w:p w:rsidR="001D7DA9" w:rsidRPr="00795B80" w:rsidRDefault="001D7DA9"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Tại Tiết b Khoản 1 Điều 38 Luật ngân sách nhà nước quy định nguồn chi đầu tư phát triển là: </w:t>
            </w:r>
            <w:r w:rsidRPr="00795B80">
              <w:rPr>
                <w:rFonts w:ascii="Times New Roman" w:hAnsi="Times New Roman" w:cs="Times New Roman"/>
                <w:i/>
                <w:sz w:val="24"/>
                <w:szCs w:val="24"/>
                <w:lang w:val="vi-VN"/>
              </w:rPr>
              <w:t>Đầu tư và hỗ trợ vốn cho các doanh nghiệp cung cấp sản phẩm, dịch vụ công ích do Nhà nước đặt hàng, các tổ chức kinh tế, các tổ chức tài chính của địa phương theo quy định của pháp luật</w:t>
            </w:r>
            <w:r w:rsidRPr="00795B80">
              <w:rPr>
                <w:rFonts w:ascii="Times New Roman" w:hAnsi="Times New Roman" w:cs="Times New Roman"/>
                <w:sz w:val="24"/>
                <w:szCs w:val="24"/>
                <w:lang w:val="vi-VN"/>
              </w:rPr>
              <w:t xml:space="preserve">; Tuy nhiên, không phải doanh nghiệp có vốn nhà nước đầu tư trực tiếp nào </w:t>
            </w:r>
            <w:r w:rsidRPr="00795B80">
              <w:rPr>
                <w:rFonts w:ascii="Times New Roman" w:hAnsi="Times New Roman" w:cs="Times New Roman"/>
                <w:sz w:val="24"/>
                <w:szCs w:val="24"/>
                <w:lang w:val="vi-VN"/>
              </w:rPr>
              <w:lastRenderedPageBreak/>
              <w:t xml:space="preserve">cũng là doanh nghiệp cung ứng sản phẩm, dịch vụ công ích đặt hàng với nhà nước (Ví dụ như Công ty TNHH MTV Xổ số Hải Phòng); Như vậy, những doanh nghiệp này có được bổ sung, đầu tư vốn nhà nước từ ngân sách hay không? </w:t>
            </w:r>
          </w:p>
          <w:p w:rsidR="001D7DA9" w:rsidRPr="00795B80" w:rsidRDefault="001D7DA9"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Ngoài ra, theo quy định của Nghị định số 40/2020/NĐ-CP của Chính phủ về hướng dẫn Luật đầu tư công thì việc đầu tư vốn nhà nước vào doanh nghiệp không thuộc nội dung chi của nguồn vốn đầu tư công.</w:t>
            </w:r>
          </w:p>
          <w:p w:rsidR="001D7DA9" w:rsidRPr="00795B80" w:rsidRDefault="001D7DA9"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Pháp luật hiện hành về ngân sách nhà nước không có quy định cụ thể về quy trình, thứ tự bố trí vốn từ nguồn ngân sách nhà nước để đầu tư vốn nhà nước vào doanh nghiệp.</w:t>
            </w:r>
          </w:p>
          <w:p w:rsidR="001D7DA9" w:rsidRPr="00795B80" w:rsidRDefault="001D7DA9"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u w:val="single"/>
                <w:lang w:val="vi-VN"/>
              </w:rPr>
              <w:t>- Đối với nguồn hình thành từ tài sản nhà nước</w:t>
            </w:r>
            <w:r w:rsidRPr="00795B80">
              <w:rPr>
                <w:rFonts w:ascii="Times New Roman" w:hAnsi="Times New Roman" w:cs="Times New Roman"/>
                <w:sz w:val="24"/>
                <w:szCs w:val="24"/>
                <w:lang w:val="vi-VN"/>
              </w:rPr>
              <w:t xml:space="preserve">: </w:t>
            </w:r>
          </w:p>
          <w:p w:rsidR="001D7DA9" w:rsidRPr="00795B80" w:rsidRDefault="001D7DA9"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Theo quy định tại Luật Quản lý, sử dụng tài sản công 2017 thì pháp luật về quản lý, sử dụng tài sản công chỉ quy định việc giao tài sản kết cấu hạ tầng cho doanh nghiệp để khai thác thông qua việc cho thuê quyền khai thác, chuyển nhượng có thời hạn quyền khai thác trong một thời gian nhất định; Đối với tài sản </w:t>
            </w:r>
            <w:r w:rsidRPr="00795B80">
              <w:rPr>
                <w:rFonts w:ascii="Times New Roman" w:hAnsi="Times New Roman" w:cs="Times New Roman"/>
                <w:b/>
                <w:sz w:val="24"/>
                <w:szCs w:val="24"/>
                <w:u w:val="single"/>
                <w:lang w:val="vi-VN"/>
              </w:rPr>
              <w:t>đã</w:t>
            </w:r>
            <w:r w:rsidRPr="00795B80">
              <w:rPr>
                <w:rFonts w:ascii="Times New Roman" w:hAnsi="Times New Roman" w:cs="Times New Roman"/>
                <w:b/>
                <w:sz w:val="24"/>
                <w:szCs w:val="24"/>
                <w:lang w:val="vi-VN"/>
              </w:rPr>
              <w:t xml:space="preserve"> </w:t>
            </w:r>
            <w:r w:rsidRPr="00795B80">
              <w:rPr>
                <w:rFonts w:ascii="Times New Roman" w:hAnsi="Times New Roman" w:cs="Times New Roman"/>
                <w:sz w:val="24"/>
                <w:szCs w:val="24"/>
                <w:lang w:val="vi-VN"/>
              </w:rPr>
              <w:t xml:space="preserve">giao cho doanh nghiệp và tính vào </w:t>
            </w:r>
            <w:r w:rsidRPr="00795B80">
              <w:rPr>
                <w:rFonts w:ascii="Times New Roman" w:hAnsi="Times New Roman" w:cs="Times New Roman"/>
                <w:sz w:val="24"/>
                <w:szCs w:val="24"/>
                <w:u w:val="single"/>
                <w:lang w:val="vi-VN"/>
              </w:rPr>
              <w:t>phần vốn nhà nước</w:t>
            </w:r>
            <w:r w:rsidRPr="00795B80">
              <w:rPr>
                <w:rFonts w:ascii="Times New Roman" w:hAnsi="Times New Roman" w:cs="Times New Roman"/>
                <w:sz w:val="24"/>
                <w:szCs w:val="24"/>
                <w:lang w:val="vi-VN"/>
              </w:rPr>
              <w:t xml:space="preserve"> tại doanh nghiệp thì thực hiện theo quy định tại Luật số 69/2014/QH13 (Văn bản số 6598/BTC-GCS  ngày 18/6/2021 của Bộ Tài chính về phân  cấp quản lý công trình thủy lợi).</w:t>
            </w:r>
          </w:p>
          <w:p w:rsidR="001D7DA9" w:rsidRPr="00795B80" w:rsidRDefault="001D7DA9"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Như vậy, theo cách hiểu nêu trên thì tại thời điểm Luật Quản lý, sử dụng tài sản công có hiệu lực (01/01/2018) cho đến thời điểm này, các tài sản công là kết cấu hạ tầng </w:t>
            </w:r>
            <w:r w:rsidRPr="00795B80">
              <w:rPr>
                <w:rFonts w:ascii="Times New Roman" w:hAnsi="Times New Roman" w:cs="Times New Roman"/>
                <w:b/>
                <w:sz w:val="24"/>
                <w:szCs w:val="24"/>
                <w:u w:val="single"/>
                <w:lang w:val="vi-VN"/>
              </w:rPr>
              <w:t>sẽ</w:t>
            </w:r>
            <w:r w:rsidRPr="00795B80">
              <w:rPr>
                <w:rFonts w:ascii="Times New Roman" w:hAnsi="Times New Roman" w:cs="Times New Roman"/>
                <w:sz w:val="24"/>
                <w:szCs w:val="24"/>
                <w:lang w:val="vi-VN"/>
              </w:rPr>
              <w:t xml:space="preserve"> không được hình thành vốn điều lệ tại doanh nghiệp, chủ sở hữu không chuyển quyền góp vốn cho doanh nghiệp, chỉ có những tài sản </w:t>
            </w:r>
            <w:r w:rsidRPr="00795B80">
              <w:rPr>
                <w:rFonts w:ascii="Times New Roman" w:hAnsi="Times New Roman" w:cs="Times New Roman"/>
                <w:b/>
                <w:sz w:val="24"/>
                <w:szCs w:val="24"/>
                <w:u w:val="single"/>
                <w:lang w:val="vi-VN"/>
              </w:rPr>
              <w:t>đã</w:t>
            </w:r>
            <w:r w:rsidRPr="00795B80">
              <w:rPr>
                <w:rFonts w:ascii="Times New Roman" w:hAnsi="Times New Roman" w:cs="Times New Roman"/>
                <w:sz w:val="24"/>
                <w:szCs w:val="24"/>
                <w:lang w:val="vi-VN"/>
              </w:rPr>
              <w:t xml:space="preserve"> tính vào phần vốn nhà nước tại doanh nghiệp (trước 01/01/2018) thì mới được coi là tài sản của doanh nghiệp, thuộc sở hữu của doanh nghiệp.</w:t>
            </w:r>
          </w:p>
          <w:p w:rsidR="001D7DA9" w:rsidRPr="00795B80" w:rsidRDefault="001D7DA9"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Vì vậy, việc chuyển giao tài sản hình thành từ nguồn vốn ngân sách nhà nước giao cho doanh nghiệp quản lý, sử dụng và tăng vốn nhà nước đầu tư tại doanh nghiệp sau ngày 01/01/2018 như Dự thảo Luật đang xây dựng là chưa phù hợp với quy định tại Luật quản lý sử dụng tài sản công.</w:t>
            </w:r>
          </w:p>
          <w:p w:rsidR="001D7DA9" w:rsidRPr="00795B80" w:rsidRDefault="001D7DA9"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u w:val="single"/>
                <w:lang w:val="vi-VN"/>
              </w:rPr>
              <w:t>- Đối với Quỹ đầu tư phát triển hình thành từ lợi nhuận sau thuế</w:t>
            </w:r>
            <w:r w:rsidRPr="00795B80">
              <w:rPr>
                <w:rFonts w:ascii="Times New Roman" w:hAnsi="Times New Roman" w:cs="Times New Roman"/>
                <w:sz w:val="24"/>
                <w:szCs w:val="24"/>
                <w:lang w:val="vi-VN"/>
              </w:rPr>
              <w:t xml:space="preserve">: </w:t>
            </w:r>
          </w:p>
          <w:p w:rsidR="001D7DA9" w:rsidRPr="00795B80" w:rsidRDefault="001D7DA9"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Theo Dự thảo Luật thì các doanh nghiệp 100% vốn nhà nước đều được thực hiện trích lập Quỹ đầu tư phát triển để tăng vốn điều lệ; Tuy nhiên, </w:t>
            </w:r>
            <w:r w:rsidRPr="00795B80">
              <w:rPr>
                <w:rFonts w:ascii="Times New Roman" w:hAnsi="Times New Roman" w:cs="Times New Roman"/>
                <w:sz w:val="24"/>
                <w:szCs w:val="24"/>
                <w:lang w:val="vi-VN"/>
              </w:rPr>
              <w:lastRenderedPageBreak/>
              <w:t>tại Dự thảo Luật chưa quy định hoặc làm rõ việc sử dụng Quỹ đầu tư phát triển để đầu tư, hình thành tài sản được thực hiện trước hay sau khi cấp có thẩm quyền phê duyệt điều chỉnh vốn điều lệ, trong đó cho phép được sử dụng Quỹ đầu tư phát triển để tăng vốn điều lệ?</w:t>
            </w:r>
          </w:p>
          <w:p w:rsidR="001D7DA9" w:rsidRPr="00C3558B" w:rsidRDefault="001D7DA9" w:rsidP="0036388E">
            <w:pPr>
              <w:spacing w:before="60" w:after="60"/>
              <w:jc w:val="both"/>
              <w:rPr>
                <w:rFonts w:ascii="Times New Roman" w:hAnsi="Times New Roman" w:cs="Times New Roman"/>
                <w:sz w:val="24"/>
                <w:szCs w:val="24"/>
              </w:rPr>
            </w:pPr>
            <w:r w:rsidRPr="00C3558B">
              <w:rPr>
                <w:rFonts w:ascii="Times New Roman" w:hAnsi="Times New Roman" w:cs="Times New Roman"/>
                <w:sz w:val="24"/>
                <w:szCs w:val="24"/>
                <w:lang w:val="vi-VN"/>
              </w:rPr>
              <w:t>Đồng thời, một số doanh nghiệp trong quá trình hoạt động được phép trích Quỹ đầu tư phát triển nhưng lại không thuộc đối tượng được đầu tư bổ sung vốn điều lệ từ ngân sách nhà nước thì lại phải nộp lại phần đã trích lập trong những năm trước do chênh lệch giữa vốn chủ sở hữu và vốn điều lệ được phê duyệt; Từ đó xảy ra tình trạng mất khả năng cân đối, làm giảm tính tự chủ của doanh nghiệp trong quá trình hoạt động. Vì vậy, tại Dự thảo Luật cũng cần quy định thêm về đối tượng không phải trích Quỹ đầu tư phát triển.</w:t>
            </w:r>
          </w:p>
          <w:p w:rsidR="001D7DA9" w:rsidRPr="00795B80" w:rsidRDefault="001D7DA9" w:rsidP="0036388E">
            <w:pPr>
              <w:spacing w:before="60" w:after="60"/>
              <w:jc w:val="both"/>
              <w:rPr>
                <w:rFonts w:ascii="Times New Roman" w:hAnsi="Times New Roman" w:cs="Times New Roman"/>
                <w:sz w:val="24"/>
                <w:szCs w:val="24"/>
              </w:rPr>
            </w:pPr>
          </w:p>
        </w:tc>
        <w:tc>
          <w:tcPr>
            <w:tcW w:w="2931" w:type="dxa"/>
            <w:gridSpan w:val="2"/>
          </w:tcPr>
          <w:p w:rsidR="001D7DA9" w:rsidRPr="001C3C58" w:rsidRDefault="001D7DA9" w:rsidP="0036388E">
            <w:pPr>
              <w:jc w:val="both"/>
              <w:rPr>
                <w:rFonts w:ascii="Times New Roman" w:hAnsi="Times New Roman" w:cs="Times New Roman"/>
                <w:b/>
                <w:sz w:val="24"/>
                <w:szCs w:val="24"/>
                <w:lang w:val="nl-NL"/>
              </w:rPr>
            </w:pPr>
            <w:r w:rsidRPr="001C3C58">
              <w:rPr>
                <w:rFonts w:ascii="Times New Roman" w:hAnsi="Times New Roman" w:cs="Times New Roman"/>
                <w:b/>
                <w:sz w:val="24"/>
                <w:szCs w:val="24"/>
                <w:lang w:val="nl-NL"/>
              </w:rPr>
              <w:lastRenderedPageBreak/>
              <w:t>BQP</w:t>
            </w:r>
          </w:p>
          <w:p w:rsidR="001D7DA9" w:rsidRPr="001C3C58" w:rsidRDefault="001D7DA9" w:rsidP="0036388E">
            <w:pPr>
              <w:jc w:val="both"/>
              <w:rPr>
                <w:rFonts w:ascii="Times New Roman" w:hAnsi="Times New Roman" w:cs="Times New Roman"/>
                <w:sz w:val="24"/>
                <w:szCs w:val="24"/>
              </w:rPr>
            </w:pPr>
            <w:r w:rsidRPr="001C3C58">
              <w:rPr>
                <w:rFonts w:ascii="Times New Roman" w:hAnsi="Times New Roman" w:cs="Times New Roman"/>
                <w:sz w:val="24"/>
                <w:szCs w:val="24"/>
              </w:rPr>
              <w:t xml:space="preserve">- </w:t>
            </w:r>
            <w:proofErr w:type="gramStart"/>
            <w:r w:rsidRPr="001C3C58">
              <w:rPr>
                <w:rFonts w:ascii="Times New Roman" w:hAnsi="Times New Roman" w:cs="Times New Roman"/>
                <w:sz w:val="24"/>
                <w:szCs w:val="24"/>
                <w:lang w:val="vi-VN"/>
              </w:rPr>
              <w:t>các</w:t>
            </w:r>
            <w:proofErr w:type="gramEnd"/>
            <w:r w:rsidRPr="001C3C58">
              <w:rPr>
                <w:rFonts w:ascii="Times New Roman" w:hAnsi="Times New Roman" w:cs="Times New Roman"/>
                <w:sz w:val="24"/>
                <w:szCs w:val="24"/>
                <w:lang w:val="vi-VN"/>
              </w:rPr>
              <w:t xml:space="preserve"> nguồn “giá trị chênh lệch đánh giá lại tài sản, lợi nhuận, cổ tức được chia, …”</w:t>
            </w:r>
            <w:r w:rsidRPr="001C3C58">
              <w:rPr>
                <w:rFonts w:ascii="Times New Roman" w:hAnsi="Times New Roman" w:cs="Times New Roman"/>
                <w:sz w:val="24"/>
                <w:szCs w:val="24"/>
              </w:rPr>
              <w:t xml:space="preserve"> sẽ trở thành nguồn vốn nhà nước đầu tư khi có quyết định của cấp có thầm quyền quyết định việc đầu tư bổ sung vốn điều lệ từ nguồn này.</w:t>
            </w:r>
          </w:p>
          <w:p w:rsidR="001D7DA9" w:rsidRPr="001C3C58" w:rsidRDefault="001D7DA9" w:rsidP="0036388E">
            <w:pPr>
              <w:jc w:val="both"/>
              <w:rPr>
                <w:rFonts w:ascii="Times New Roman" w:hAnsi="Times New Roman" w:cs="Times New Roman"/>
                <w:sz w:val="24"/>
                <w:szCs w:val="24"/>
              </w:rPr>
            </w:pPr>
            <w:r w:rsidRPr="001C3C58">
              <w:rPr>
                <w:rFonts w:ascii="Times New Roman" w:hAnsi="Times New Roman" w:cs="Times New Roman"/>
                <w:sz w:val="24"/>
                <w:szCs w:val="24"/>
              </w:rPr>
              <w:t>- Quỹ đầu tư phát triển để tại doanh nghiệp chưa phải là vốn đầu tư của chủ sở hữu. Chỉ khi có quyết định tăng vốn điều lệ cho doanh nghiệp bằng nguồn này thì mới là vốn đầu tư của chủ sở hữu vào doanh nghiệp</w:t>
            </w:r>
          </w:p>
          <w:p w:rsidR="001D7DA9" w:rsidRPr="00795B80" w:rsidRDefault="001D7DA9" w:rsidP="0036388E">
            <w:pPr>
              <w:rPr>
                <w:rFonts w:ascii="Times New Roman" w:hAnsi="Times New Roman" w:cs="Times New Roman"/>
                <w:sz w:val="24"/>
                <w:szCs w:val="24"/>
                <w:lang w:val="nl-NL"/>
              </w:rPr>
            </w:pPr>
          </w:p>
          <w:p w:rsidR="001D7DA9" w:rsidRDefault="001D7DA9" w:rsidP="0036388E">
            <w:pPr>
              <w:jc w:val="right"/>
              <w:rPr>
                <w:rFonts w:ascii="Times New Roman" w:hAnsi="Times New Roman" w:cs="Times New Roman"/>
                <w:b/>
                <w:sz w:val="24"/>
                <w:szCs w:val="24"/>
              </w:rPr>
            </w:pPr>
          </w:p>
          <w:p w:rsidR="001D7DA9" w:rsidRPr="001C3C58" w:rsidRDefault="001D7DA9" w:rsidP="0036388E">
            <w:pPr>
              <w:jc w:val="both"/>
              <w:rPr>
                <w:rFonts w:ascii="Times New Roman" w:hAnsi="Times New Roman" w:cs="Times New Roman"/>
                <w:b/>
                <w:sz w:val="24"/>
                <w:szCs w:val="24"/>
              </w:rPr>
            </w:pPr>
            <w:r w:rsidRPr="001C3C58">
              <w:rPr>
                <w:rFonts w:ascii="Times New Roman" w:hAnsi="Times New Roman" w:cs="Times New Roman"/>
                <w:b/>
                <w:sz w:val="24"/>
                <w:szCs w:val="24"/>
              </w:rPr>
              <w:t>Hải Phòng</w:t>
            </w:r>
          </w:p>
          <w:p w:rsidR="001D7DA9" w:rsidRPr="001C3C58" w:rsidRDefault="001D7DA9" w:rsidP="0036388E">
            <w:pPr>
              <w:jc w:val="both"/>
              <w:rPr>
                <w:rFonts w:ascii="Times New Roman" w:hAnsi="Times New Roman" w:cs="Times New Roman"/>
                <w:sz w:val="24"/>
                <w:szCs w:val="24"/>
              </w:rPr>
            </w:pPr>
            <w:r w:rsidRPr="001C3C58">
              <w:rPr>
                <w:rFonts w:ascii="Times New Roman" w:hAnsi="Times New Roman" w:cs="Times New Roman"/>
                <w:sz w:val="24"/>
                <w:szCs w:val="24"/>
              </w:rPr>
              <w:t>- Điểm b khoản 1 Điều 36 Luật ngân sách quy định rõ :  “ Nhiệm vụ chi của ngân sách trung ương</w:t>
            </w:r>
          </w:p>
          <w:p w:rsidR="001D7DA9" w:rsidRPr="001C3C58" w:rsidRDefault="001D7DA9" w:rsidP="0036388E">
            <w:pPr>
              <w:jc w:val="both"/>
              <w:rPr>
                <w:rFonts w:ascii="Times New Roman" w:hAnsi="Times New Roman" w:cs="Times New Roman"/>
                <w:sz w:val="24"/>
                <w:szCs w:val="24"/>
              </w:rPr>
            </w:pPr>
            <w:r w:rsidRPr="001C3C58">
              <w:rPr>
                <w:rFonts w:ascii="Times New Roman" w:hAnsi="Times New Roman" w:cs="Times New Roman"/>
                <w:sz w:val="24"/>
                <w:szCs w:val="24"/>
              </w:rPr>
              <w:t>1. Chi đầu tư phát triển:</w:t>
            </w:r>
          </w:p>
          <w:p w:rsidR="001D7DA9" w:rsidRPr="001C3C58" w:rsidRDefault="001D7DA9" w:rsidP="0036388E">
            <w:pPr>
              <w:jc w:val="both"/>
              <w:rPr>
                <w:rFonts w:ascii="Times New Roman" w:hAnsi="Times New Roman" w:cs="Times New Roman"/>
                <w:sz w:val="24"/>
                <w:szCs w:val="24"/>
              </w:rPr>
            </w:pPr>
            <w:r w:rsidRPr="001C3C58">
              <w:rPr>
                <w:rFonts w:ascii="Times New Roman" w:hAnsi="Times New Roman" w:cs="Times New Roman"/>
                <w:sz w:val="24"/>
                <w:szCs w:val="24"/>
              </w:rPr>
              <w:t xml:space="preserve">b) Đầu tư và hỗ trợ vốn cho các doanh nghiệp cung cấp sản phẩm, dịch vụ công ích do Nhà nước đặt hàng; các tổ chức kinh tế; các tổ chức tài chính của trung ương; </w:t>
            </w:r>
            <w:r w:rsidRPr="001C3C58">
              <w:rPr>
                <w:rFonts w:ascii="Times New Roman" w:hAnsi="Times New Roman" w:cs="Times New Roman"/>
                <w:b/>
                <w:i/>
                <w:sz w:val="24"/>
                <w:szCs w:val="24"/>
              </w:rPr>
              <w:t xml:space="preserve">đầu tư vốn nhà nước vào doanh nghiệp theo quy </w:t>
            </w:r>
            <w:r w:rsidRPr="001C3C58">
              <w:rPr>
                <w:rFonts w:ascii="Times New Roman" w:hAnsi="Times New Roman" w:cs="Times New Roman"/>
                <w:b/>
                <w:i/>
                <w:sz w:val="24"/>
                <w:szCs w:val="24"/>
              </w:rPr>
              <w:lastRenderedPageBreak/>
              <w:t>định của pháp luật</w:t>
            </w:r>
            <w:r w:rsidRPr="001C3C58">
              <w:rPr>
                <w:rFonts w:ascii="Times New Roman" w:hAnsi="Times New Roman" w:cs="Times New Roman"/>
                <w:sz w:val="24"/>
                <w:szCs w:val="24"/>
              </w:rPr>
              <w:t>;”</w:t>
            </w:r>
          </w:p>
          <w:p w:rsidR="001D7DA9" w:rsidRPr="001C3C58" w:rsidRDefault="001D7DA9" w:rsidP="0036388E">
            <w:pPr>
              <w:jc w:val="both"/>
              <w:rPr>
                <w:rFonts w:ascii="Times New Roman" w:hAnsi="Times New Roman" w:cs="Times New Roman"/>
                <w:sz w:val="24"/>
                <w:szCs w:val="24"/>
              </w:rPr>
            </w:pPr>
          </w:p>
          <w:p w:rsidR="001D7DA9" w:rsidRPr="001C3C58" w:rsidRDefault="001D7DA9" w:rsidP="0036388E">
            <w:pPr>
              <w:jc w:val="both"/>
              <w:rPr>
                <w:rFonts w:ascii="Times New Roman" w:hAnsi="Times New Roman" w:cs="Times New Roman"/>
                <w:sz w:val="24"/>
                <w:szCs w:val="24"/>
              </w:rPr>
            </w:pPr>
            <w:r w:rsidRPr="001C3C58">
              <w:rPr>
                <w:rFonts w:ascii="Times New Roman" w:hAnsi="Times New Roman" w:cs="Times New Roman"/>
                <w:sz w:val="24"/>
                <w:szCs w:val="24"/>
              </w:rPr>
              <w:t xml:space="preserve">- Hiểu sai quy định pháp luật. Theo quy định, Tài sản công do Nhà nước giao cho doanh nghiệp quản lý và đã được tính thành phần vốn nhà nước tại doanh nghiệp thì thực hiện theo </w:t>
            </w:r>
            <w:r w:rsidRPr="001C3C58">
              <w:rPr>
                <w:rFonts w:ascii="Times New Roman" w:hAnsi="Times New Roman" w:cs="Times New Roman"/>
                <w:sz w:val="24"/>
                <w:szCs w:val="24"/>
                <w:lang w:val="vi-VN"/>
              </w:rPr>
              <w:t>Luật số 69/2014/QH13</w:t>
            </w:r>
            <w:r w:rsidRPr="001C3C58">
              <w:rPr>
                <w:rFonts w:ascii="Times New Roman" w:hAnsi="Times New Roman" w:cs="Times New Roman"/>
                <w:sz w:val="24"/>
                <w:szCs w:val="24"/>
              </w:rPr>
              <w:t>. Trường hợp không tính thành phần vốn nhà nước tại doanh nghiệp thì vẫn là tài sản công và được theo dõi, quản lý theo Luật quản lý, sử dụng tài sản công</w:t>
            </w:r>
          </w:p>
          <w:p w:rsidR="001D7DA9" w:rsidRPr="001C3C58" w:rsidRDefault="001D7DA9" w:rsidP="0036388E">
            <w:pPr>
              <w:jc w:val="both"/>
              <w:rPr>
                <w:rFonts w:ascii="Times New Roman" w:hAnsi="Times New Roman" w:cs="Times New Roman"/>
                <w:sz w:val="24"/>
                <w:szCs w:val="24"/>
              </w:rPr>
            </w:pPr>
          </w:p>
          <w:p w:rsidR="001D7DA9" w:rsidRPr="001C3C58" w:rsidRDefault="001D7DA9" w:rsidP="0036388E">
            <w:pPr>
              <w:jc w:val="both"/>
              <w:rPr>
                <w:rFonts w:ascii="Times New Roman" w:hAnsi="Times New Roman" w:cs="Times New Roman"/>
                <w:sz w:val="24"/>
                <w:szCs w:val="24"/>
              </w:rPr>
            </w:pPr>
            <w:r w:rsidRPr="001C3C58">
              <w:rPr>
                <w:rFonts w:ascii="Times New Roman" w:hAnsi="Times New Roman" w:cs="Times New Roman"/>
                <w:sz w:val="24"/>
                <w:szCs w:val="24"/>
              </w:rPr>
              <w:t>- Về nguyên tắc sau khi được cấp thẩm quyền phê duyệt tăng vốn điều lệ doanh nghiệp mới được sử dụng vốn này để đầu tư vào sản xuất kinh doanh.</w:t>
            </w:r>
          </w:p>
          <w:p w:rsidR="001D7DA9" w:rsidRDefault="001D7DA9" w:rsidP="0036388E">
            <w:pPr>
              <w:jc w:val="both"/>
              <w:rPr>
                <w:rFonts w:ascii="Times New Roman" w:hAnsi="Times New Roman" w:cs="Times New Roman"/>
                <w:sz w:val="24"/>
                <w:szCs w:val="24"/>
              </w:rPr>
            </w:pPr>
            <w:r w:rsidRPr="001C3C58">
              <w:rPr>
                <w:rFonts w:ascii="Times New Roman" w:hAnsi="Times New Roman" w:cs="Times New Roman"/>
                <w:sz w:val="24"/>
                <w:szCs w:val="24"/>
              </w:rPr>
              <w:t>Dự thảo quy định doanh nghiệp phải trích quỹ ĐTPT, trường hợp không có nhu cầu sử dụng thi điều chuyển theo quy định</w:t>
            </w:r>
            <w:r>
              <w:rPr>
                <w:rFonts w:ascii="Times New Roman" w:hAnsi="Times New Roman" w:cs="Times New Roman"/>
                <w:sz w:val="24"/>
                <w:szCs w:val="24"/>
              </w:rPr>
              <w:t>.</w:t>
            </w:r>
          </w:p>
          <w:p w:rsidR="001D7DA9" w:rsidRPr="00795B80" w:rsidRDefault="001D7DA9" w:rsidP="0036388E">
            <w:pPr>
              <w:jc w:val="both"/>
              <w:rPr>
                <w:rFonts w:ascii="Times New Roman" w:hAnsi="Times New Roman" w:cs="Times New Roman"/>
                <w:sz w:val="24"/>
                <w:szCs w:val="24"/>
              </w:rPr>
            </w:pPr>
          </w:p>
          <w:p w:rsidR="001D7DA9" w:rsidRPr="00795B80" w:rsidRDefault="001D7DA9" w:rsidP="0036388E">
            <w:pPr>
              <w:jc w:val="both"/>
              <w:rPr>
                <w:rFonts w:ascii="Times New Roman" w:hAnsi="Times New Roman" w:cs="Times New Roman"/>
                <w:sz w:val="24"/>
                <w:szCs w:val="24"/>
              </w:rPr>
            </w:pPr>
          </w:p>
          <w:p w:rsidR="001D7DA9" w:rsidRPr="00795B80" w:rsidRDefault="001D7DA9" w:rsidP="0036388E">
            <w:pPr>
              <w:jc w:val="both"/>
              <w:rPr>
                <w:rFonts w:ascii="Times New Roman" w:hAnsi="Times New Roman" w:cs="Times New Roman"/>
                <w:sz w:val="24"/>
                <w:szCs w:val="24"/>
              </w:rPr>
            </w:pPr>
          </w:p>
          <w:p w:rsidR="001D7DA9" w:rsidRPr="00795B80" w:rsidRDefault="001D7DA9" w:rsidP="0036388E">
            <w:pPr>
              <w:jc w:val="both"/>
              <w:rPr>
                <w:rFonts w:ascii="Times New Roman" w:hAnsi="Times New Roman" w:cs="Times New Roman"/>
                <w:sz w:val="24"/>
                <w:szCs w:val="24"/>
              </w:rPr>
            </w:pPr>
          </w:p>
          <w:p w:rsidR="001D7DA9" w:rsidRPr="00795B80" w:rsidRDefault="001D7DA9" w:rsidP="0036388E">
            <w:pPr>
              <w:jc w:val="both"/>
              <w:rPr>
                <w:rFonts w:ascii="Times New Roman" w:hAnsi="Times New Roman" w:cs="Times New Roman"/>
                <w:sz w:val="24"/>
                <w:szCs w:val="24"/>
              </w:rPr>
            </w:pPr>
          </w:p>
          <w:p w:rsidR="001D7DA9" w:rsidRPr="00795B80" w:rsidRDefault="001D7DA9" w:rsidP="0036388E">
            <w:pPr>
              <w:jc w:val="both"/>
              <w:rPr>
                <w:rFonts w:ascii="Times New Roman" w:hAnsi="Times New Roman" w:cs="Times New Roman"/>
                <w:sz w:val="24"/>
                <w:szCs w:val="24"/>
              </w:rPr>
            </w:pPr>
          </w:p>
        </w:tc>
      </w:tr>
      <w:tr w:rsidR="001D7DA9" w:rsidRPr="00795B80" w:rsidTr="003E702F">
        <w:trPr>
          <w:gridAfter w:val="3"/>
          <w:wAfter w:w="15785" w:type="dxa"/>
        </w:trPr>
        <w:tc>
          <w:tcPr>
            <w:tcW w:w="744" w:type="dxa"/>
          </w:tcPr>
          <w:p w:rsidR="001D7DA9" w:rsidRPr="00795B80" w:rsidRDefault="001D7DA9" w:rsidP="00604259">
            <w:pPr>
              <w:pStyle w:val="ListParagraph"/>
              <w:numPr>
                <w:ilvl w:val="0"/>
                <w:numId w:val="2"/>
              </w:numPr>
              <w:spacing w:before="60" w:after="60"/>
              <w:jc w:val="both"/>
              <w:rPr>
                <w:rFonts w:ascii="Times New Roman" w:hAnsi="Times New Roman" w:cs="Times New Roman"/>
                <w:sz w:val="24"/>
                <w:szCs w:val="24"/>
                <w:lang w:val="nl-NL"/>
              </w:rPr>
            </w:pPr>
          </w:p>
        </w:tc>
        <w:tc>
          <w:tcPr>
            <w:tcW w:w="4242" w:type="dxa"/>
            <w:gridSpan w:val="3"/>
          </w:tcPr>
          <w:p w:rsidR="001D7DA9" w:rsidRPr="00795B80" w:rsidRDefault="001D7DA9" w:rsidP="0036388E">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1. Nguồn vốn đầu tư vào doanh nghiệp từ ngân sách nhà nước là nội dung chi thuộc ngân sách trung ương hoặc ngân sách địa phương. Trình tự, thủ tục bố trí vốn từ ngân sách nhà nước để đầu tư vốn vào doanh nghiệp thực hiện theo quy định pháp luật về ngân sách nhà nước. </w:t>
            </w:r>
          </w:p>
        </w:tc>
        <w:tc>
          <w:tcPr>
            <w:tcW w:w="7393" w:type="dxa"/>
            <w:gridSpan w:val="2"/>
          </w:tcPr>
          <w:p w:rsidR="001D7DA9" w:rsidRPr="00795B80" w:rsidRDefault="001D7DA9" w:rsidP="0036388E">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 xml:space="preserve">(i) </w:t>
            </w:r>
            <w:r w:rsidRPr="00795B80">
              <w:rPr>
                <w:rFonts w:ascii="Times New Roman" w:hAnsi="Times New Roman" w:cs="Times New Roman"/>
                <w:b/>
                <w:sz w:val="24"/>
                <w:szCs w:val="24"/>
                <w:lang w:val="nl-NL"/>
              </w:rPr>
              <w:t>Tổng Liên đoàn Lao động Việt Nam:</w:t>
            </w:r>
          </w:p>
          <w:p w:rsidR="001D7DA9" w:rsidRPr="00795B80" w:rsidRDefault="001D7DA9" w:rsidP="0036388E">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Xem xét, bổ sung nội dung cụm từ "nguồn vốn khác theo quy định" để phù hợp cho các doanh nghiệp thuộc tổ chức Công đoàn khi sử dụng nguồn vốn đầu tư vào doanh nghiệp từ "tài chính công đoàn" theo Luật Công đoàn (năm 2012);</w:t>
            </w:r>
          </w:p>
        </w:tc>
        <w:tc>
          <w:tcPr>
            <w:tcW w:w="2931" w:type="dxa"/>
            <w:gridSpan w:val="2"/>
          </w:tcPr>
          <w:p w:rsidR="001D7DA9" w:rsidRPr="00795B80" w:rsidRDefault="001D7DA9" w:rsidP="0036388E">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Tài chính công đoàn không phải nguồn vốn nhà nước đầu tư theo quy định tại khoản 21 Điều 4 dự thảo Luật</w:t>
            </w:r>
          </w:p>
        </w:tc>
      </w:tr>
      <w:bookmarkEnd w:id="56"/>
      <w:bookmarkEnd w:id="60"/>
      <w:tr w:rsidR="001D7DA9" w:rsidRPr="00795B80" w:rsidTr="003E702F">
        <w:trPr>
          <w:gridAfter w:val="3"/>
          <w:wAfter w:w="15785" w:type="dxa"/>
        </w:trPr>
        <w:tc>
          <w:tcPr>
            <w:tcW w:w="744" w:type="dxa"/>
          </w:tcPr>
          <w:p w:rsidR="001D7DA9" w:rsidRPr="00795B80" w:rsidRDefault="001D7DA9" w:rsidP="00604259">
            <w:pPr>
              <w:pStyle w:val="Heading1"/>
              <w:numPr>
                <w:ilvl w:val="0"/>
                <w:numId w:val="2"/>
              </w:numPr>
              <w:spacing w:before="60" w:after="60"/>
              <w:jc w:val="both"/>
              <w:outlineLvl w:val="0"/>
              <w:rPr>
                <w:bCs/>
              </w:rPr>
            </w:pPr>
          </w:p>
        </w:tc>
        <w:tc>
          <w:tcPr>
            <w:tcW w:w="4242" w:type="dxa"/>
            <w:gridSpan w:val="3"/>
          </w:tcPr>
          <w:p w:rsidR="001D7DA9" w:rsidRPr="00795B80" w:rsidRDefault="001D7DA9" w:rsidP="0036388E">
            <w:pPr>
              <w:pStyle w:val="Heading1"/>
              <w:spacing w:before="60" w:after="60"/>
              <w:jc w:val="both"/>
              <w:outlineLvl w:val="0"/>
              <w:rPr>
                <w:b w:val="0"/>
                <w:bCs/>
              </w:rPr>
            </w:pPr>
            <w:bookmarkStart w:id="63" w:name="_Toc170143182"/>
            <w:r w:rsidRPr="00795B80">
              <w:rPr>
                <w:bCs/>
              </w:rPr>
              <w:t>Điều 21. Mục tiêu, yêu cầu</w:t>
            </w:r>
            <w:bookmarkEnd w:id="63"/>
            <w:r w:rsidRPr="00795B80">
              <w:rPr>
                <w:bCs/>
              </w:rPr>
              <w:t xml:space="preserve"> </w:t>
            </w:r>
          </w:p>
        </w:tc>
        <w:tc>
          <w:tcPr>
            <w:tcW w:w="7393" w:type="dxa"/>
            <w:gridSpan w:val="2"/>
          </w:tcPr>
          <w:p w:rsidR="001D7DA9" w:rsidRPr="006533CE" w:rsidRDefault="001D7DA9" w:rsidP="002250BA">
            <w:pPr>
              <w:tabs>
                <w:tab w:val="left" w:pos="1170"/>
              </w:tabs>
              <w:jc w:val="both"/>
              <w:rPr>
                <w:rFonts w:ascii="Times New Roman" w:hAnsi="Times New Roman" w:cs="Times New Roman"/>
                <w:b/>
                <w:sz w:val="24"/>
                <w:szCs w:val="24"/>
                <w:lang w:val="nl-NL"/>
              </w:rPr>
            </w:pPr>
            <w:r w:rsidRPr="006533CE">
              <w:rPr>
                <w:rFonts w:ascii="Times New Roman" w:hAnsi="Times New Roman" w:cs="Times New Roman"/>
                <w:b/>
                <w:sz w:val="24"/>
                <w:szCs w:val="24"/>
                <w:lang w:val="nl-NL"/>
              </w:rPr>
              <w:t>(i) UBQLVNN</w:t>
            </w:r>
          </w:p>
          <w:p w:rsidR="001D7DA9" w:rsidRPr="006533CE" w:rsidRDefault="001D7DA9" w:rsidP="002250BA">
            <w:pPr>
              <w:tabs>
                <w:tab w:val="left" w:pos="1170"/>
              </w:tabs>
              <w:jc w:val="both"/>
              <w:rPr>
                <w:rFonts w:ascii="Times New Roman" w:hAnsi="Times New Roman" w:cs="Times New Roman"/>
                <w:sz w:val="24"/>
                <w:szCs w:val="24"/>
                <w:lang w:val="vi-VN"/>
              </w:rPr>
            </w:pPr>
            <w:r w:rsidRPr="006533CE">
              <w:rPr>
                <w:rFonts w:ascii="Times New Roman" w:hAnsi="Times New Roman" w:cs="Times New Roman"/>
                <w:sz w:val="24"/>
                <w:szCs w:val="24"/>
                <w:lang w:val="vi-VN"/>
              </w:rPr>
              <w:t xml:space="preserve">Trước hết, về mục tiêu, yêu cầu của việc đầu tư vốn nhà nước vào doanh nghiệp (quy định tại Điều 21 Dự thảo Luật), đề nghị cơ quan chủ trì soạn thảo nghiên cứu, rà soát bảo đảm phù hợp với chủ trương được nêu tại Văn kiện Đại hội XIII của Đảng: </w:t>
            </w:r>
            <w:r w:rsidRPr="006533CE">
              <w:rPr>
                <w:rFonts w:ascii="Times New Roman" w:hAnsi="Times New Roman" w:cs="Times New Roman"/>
                <w:i/>
                <w:iCs/>
                <w:sz w:val="24"/>
                <w:szCs w:val="24"/>
                <w:lang w:val="vi-VN"/>
              </w:rPr>
              <w:t>“Tiếp tục thực hiện sắp xếp lại doanh nghiệp Nhà nước, tập trung giữ những lĩnh vực then chốt, thiết yếu; những địa bàn quan trọng về quốc phòng, an ninh; những lĩnh vực mà doanh nghiệp thuộc các thành phần kinh tế khác không đầu tư. Củng cố, phát triển một số tập đoàn kinh tế nhà nước có quy mô lớn, hoạt động hiệu quả, có khả năng cạnh tranh khu vực và quốc tế trong một số ngành, lĩnh vực then chốt của nền kinh tế. Bảo đảm công khai, minh bạch trong cơ cấu lại doanh nghiệp Nhà nước, nhất là trong cổ phần hoá và thoái vốn nhà nước tại doanh nghiệp…</w:t>
            </w:r>
            <w:r w:rsidRPr="006533CE">
              <w:rPr>
                <w:rFonts w:ascii="Times New Roman" w:hAnsi="Times New Roman" w:cs="Times New Roman"/>
                <w:sz w:val="24"/>
                <w:szCs w:val="24"/>
                <w:lang w:val="vi-VN"/>
              </w:rPr>
              <w:t xml:space="preserve"> </w:t>
            </w:r>
            <w:r w:rsidRPr="006533CE">
              <w:rPr>
                <w:rFonts w:ascii="Times New Roman" w:hAnsi="Times New Roman" w:cs="Times New Roman"/>
                <w:i/>
                <w:iCs/>
                <w:sz w:val="24"/>
                <w:szCs w:val="24"/>
                <w:lang w:val="vi-VN"/>
              </w:rPr>
              <w:t xml:space="preserve">Tiền thu từ cổ phần hoá, thoái vốn nhà nước được quản lý tập trung và chỉ sử dụng cho đầu tư các công trình kết cấu hạ tầng trọng điểm, quan trọng quốc gia, địa phương và bổ sung vốn điều lệ cho một số doanh nghiệp Nhà nước then chốt quốc gia thuộc 4 lĩnh vực Nhà nước đầu tư và nắm giữ vốn </w:t>
            </w:r>
            <w:r w:rsidRPr="006533CE">
              <w:rPr>
                <w:rFonts w:ascii="Times New Roman" w:hAnsi="Times New Roman" w:cs="Times New Roman"/>
                <w:i/>
                <w:iCs/>
                <w:spacing w:val="-2"/>
                <w:sz w:val="24"/>
                <w:szCs w:val="24"/>
                <w:lang w:val="vi-VN"/>
              </w:rPr>
              <w:t>theo quy định. Nâng cao hiệu quả của doanh nghiệp Nhà nước sau cổ phần hoá. Hình thành đội ngũ quản lý doanh nghiệp Nhà nước chuyên nghiệp, có trình độ cao”; “Tiếp tục phát huy vai trò của các doanh nghiệp Nhà nước trong việc hình thành và mở rộng các chuỗi sản xuất, cung ứng và chuỗi giá trị, nhất là trong những ngành, lĩnh vực then chốt Nhà nước cần nắm giữ”</w:t>
            </w:r>
            <w:r w:rsidRPr="006533CE">
              <w:rPr>
                <w:rFonts w:ascii="Times New Roman" w:hAnsi="Times New Roman" w:cs="Times New Roman"/>
                <w:spacing w:val="-2"/>
                <w:sz w:val="24"/>
                <w:szCs w:val="24"/>
                <w:lang w:val="vi-VN"/>
              </w:rPr>
              <w:t xml:space="preserve"> và</w:t>
            </w:r>
            <w:r w:rsidRPr="006533CE">
              <w:rPr>
                <w:rFonts w:ascii="Times New Roman" w:hAnsi="Times New Roman" w:cs="Times New Roman"/>
                <w:i/>
                <w:iCs/>
                <w:spacing w:val="-2"/>
                <w:sz w:val="24"/>
                <w:szCs w:val="24"/>
                <w:lang w:val="vi-VN"/>
              </w:rPr>
              <w:t xml:space="preserve"> </w:t>
            </w:r>
            <w:r w:rsidRPr="006533CE">
              <w:rPr>
                <w:rFonts w:ascii="Times New Roman" w:hAnsi="Times New Roman" w:cs="Times New Roman"/>
                <w:spacing w:val="-2"/>
                <w:sz w:val="24"/>
                <w:szCs w:val="24"/>
                <w:lang w:val="vi-VN"/>
              </w:rPr>
              <w:t xml:space="preserve">Nghị quyết số 29-NQ/TW ngày 17/11/2022 Hội nghị lần thứ sáu Ban Chấp hành Trung ương Đảng khóa XIII về tiếp tục đấy mạnh công nghiệp hóa, hiện đại hóa đất nước đến năm 2030, tầm nhìn đến năm 2045 đề ra nhiệm vụ, giải pháp: </w:t>
            </w:r>
            <w:r w:rsidRPr="006533CE">
              <w:rPr>
                <w:rFonts w:ascii="Times New Roman" w:hAnsi="Times New Roman" w:cs="Times New Roman"/>
                <w:i/>
                <w:iCs/>
                <w:spacing w:val="-2"/>
                <w:sz w:val="24"/>
                <w:szCs w:val="24"/>
                <w:lang w:val="vi-VN"/>
              </w:rPr>
              <w:t xml:space="preserve">“Thực hiện đồng bộ, quyết liệt chủ trương của Đảng về tiếp tục cơ cấu lại, đổi mới và nâng cao hiệu quả doanh nghiệp Nhà nước, phát triển doanh nghiệp tư nhân, thu hút FDI. Xây dựng và triển khai định hướng phát triển một số tập đoàn kinh tế, doanh nghiệp Nhà nước, doanh nghiệp tư nhân trong nước có quy mô lớn, hoạt động hiệu quả, có năng lực cạnh tranh quốc tế, đóng vai trò dẫn dắt, trụ cột trong một số lĩnh vực quan trọng của quá trình công nghiệp hóa, hiện đại hóa như năng lượng, công nghiệp chế biến, chế tạo, tài chính - ngân hàng, nông nghiệp, viễn thông, kết cấu hạ tầng...”; “Hoàn thiện các cơ chế, chính sách, tiêu chí giám sát, đánh giá, </w:t>
            </w:r>
            <w:r w:rsidRPr="006533CE">
              <w:rPr>
                <w:rFonts w:ascii="Times New Roman" w:hAnsi="Times New Roman" w:cs="Times New Roman"/>
                <w:i/>
                <w:iCs/>
                <w:spacing w:val="-2"/>
                <w:sz w:val="24"/>
                <w:szCs w:val="24"/>
                <w:lang w:val="vi-VN"/>
              </w:rPr>
              <w:lastRenderedPageBreak/>
              <w:t>xếp loại doanh nghiệp Nhà nước và người quản lý theo mục tiêu và hiệu quả tổng thể”…</w:t>
            </w:r>
            <w:r w:rsidRPr="006533CE">
              <w:rPr>
                <w:rFonts w:ascii="Times New Roman" w:hAnsi="Times New Roman" w:cs="Times New Roman"/>
                <w:sz w:val="24"/>
                <w:szCs w:val="24"/>
                <w:lang w:val="vi-VN"/>
              </w:rPr>
              <w:t xml:space="preserve"> </w:t>
            </w:r>
          </w:p>
          <w:p w:rsidR="001D7DA9" w:rsidRPr="006533CE" w:rsidRDefault="001D7DA9" w:rsidP="002250BA">
            <w:pPr>
              <w:spacing w:before="60" w:after="60"/>
              <w:jc w:val="both"/>
              <w:rPr>
                <w:rFonts w:ascii="Times New Roman" w:hAnsi="Times New Roman" w:cs="Times New Roman"/>
                <w:b/>
                <w:sz w:val="24"/>
                <w:szCs w:val="24"/>
                <w:lang w:val="nl-NL"/>
              </w:rPr>
            </w:pPr>
            <w:r w:rsidRPr="006533CE">
              <w:rPr>
                <w:rFonts w:ascii="Times New Roman" w:hAnsi="Times New Roman" w:cs="Times New Roman"/>
                <w:spacing w:val="-2"/>
                <w:sz w:val="24"/>
                <w:szCs w:val="24"/>
                <w:lang w:val="nl-NL"/>
              </w:rPr>
              <w:t>Đề nghị cơ quan chủ trì soạn thảo cần nghiên cứu, bám sát Nghị quyết số 12-NQ/TW để xác định rõ số lượng và phạm vi ngành, lĩnh vực cần có doanh nghiệp Nhà nước, doanh nghiệp có vốn nhà nước,</w:t>
            </w:r>
            <w:r w:rsidRPr="006533CE">
              <w:rPr>
                <w:rFonts w:ascii="Times New Roman" w:hAnsi="Times New Roman" w:cs="Times New Roman"/>
                <w:i/>
                <w:spacing w:val="-2"/>
                <w:sz w:val="24"/>
                <w:szCs w:val="24"/>
                <w:lang w:val="nl-NL"/>
              </w:rPr>
              <w:t xml:space="preserve"> </w:t>
            </w:r>
            <w:r w:rsidRPr="006533CE">
              <w:rPr>
                <w:rFonts w:ascii="Times New Roman" w:hAnsi="Times New Roman" w:cs="Times New Roman"/>
                <w:spacing w:val="-2"/>
                <w:sz w:val="24"/>
                <w:szCs w:val="24"/>
                <w:lang w:val="nl-NL"/>
              </w:rPr>
              <w:t xml:space="preserve">xem xét, nghiên cứu bổ sung quy định giao Chính phủ căn cứ vào tình hình phát triển kinh tế - xã hội từng thời kỳ quy định về </w:t>
            </w:r>
            <w:r w:rsidRPr="006533CE">
              <w:rPr>
                <w:rFonts w:ascii="Times New Roman" w:hAnsi="Times New Roman" w:cs="Times New Roman"/>
                <w:bCs/>
                <w:i/>
                <w:spacing w:val="-2"/>
                <w:sz w:val="24"/>
                <w:szCs w:val="24"/>
                <w:lang w:val="nl-NL"/>
              </w:rPr>
              <w:t xml:space="preserve">“lĩnh vực quan trọng, </w:t>
            </w:r>
            <w:r w:rsidRPr="006533CE">
              <w:rPr>
                <w:rFonts w:ascii="Times New Roman" w:eastAsia="Times New Roman" w:hAnsi="Times New Roman" w:cs="Times New Roman"/>
                <w:bCs/>
                <w:i/>
                <w:spacing w:val="-2"/>
                <w:sz w:val="24"/>
                <w:szCs w:val="24"/>
                <w:lang w:val="nl-NL"/>
              </w:rPr>
              <w:t>then chốt, thiết yếu”</w:t>
            </w:r>
            <w:r w:rsidRPr="006533CE">
              <w:rPr>
                <w:rFonts w:ascii="Times New Roman" w:eastAsia="Times New Roman" w:hAnsi="Times New Roman" w:cs="Times New Roman"/>
                <w:spacing w:val="-2"/>
                <w:sz w:val="24"/>
                <w:szCs w:val="24"/>
                <w:lang w:val="nl-NL"/>
              </w:rPr>
              <w:t xml:space="preserve"> để thuận lợi trong tổ chức triển khai sau này (ví dụ: doanh nghiệp kết hợp kinh tế với quốc phòng, an ninh thực hiện nhiệm vụ </w:t>
            </w:r>
            <w:r w:rsidRPr="006533CE">
              <w:rPr>
                <w:rFonts w:ascii="Times New Roman" w:eastAsia="Times New Roman" w:hAnsi="Times New Roman" w:cs="Times New Roman"/>
                <w:spacing w:val="-2"/>
                <w:sz w:val="24"/>
                <w:szCs w:val="24"/>
                <w:shd w:val="clear" w:color="auto" w:fill="FFFFFF"/>
                <w:lang w:val="nl-NL"/>
              </w:rPr>
              <w:t>sản xuất, cung ứng sản phẩm, dịch vụ quốc phòng, an ninh...</w:t>
            </w:r>
            <w:r w:rsidRPr="006533CE">
              <w:rPr>
                <w:rFonts w:ascii="Times New Roman" w:eastAsia="Times New Roman" w:hAnsi="Times New Roman" w:cs="Times New Roman"/>
                <w:spacing w:val="-2"/>
                <w:sz w:val="24"/>
                <w:szCs w:val="24"/>
                <w:lang w:val="nl-NL"/>
              </w:rPr>
              <w:t>)</w:t>
            </w:r>
          </w:p>
          <w:p w:rsidR="001D7DA9" w:rsidRPr="006533CE" w:rsidRDefault="001D7DA9" w:rsidP="002250BA">
            <w:pPr>
              <w:spacing w:before="60" w:after="60"/>
              <w:jc w:val="both"/>
              <w:rPr>
                <w:rFonts w:ascii="Times New Roman" w:hAnsi="Times New Roman" w:cs="Times New Roman"/>
                <w:sz w:val="24"/>
                <w:szCs w:val="24"/>
                <w:lang w:val="nl-NL"/>
              </w:rPr>
            </w:pPr>
            <w:r w:rsidRPr="006533CE">
              <w:rPr>
                <w:rFonts w:ascii="Times New Roman" w:hAnsi="Times New Roman" w:cs="Times New Roman"/>
                <w:b/>
                <w:sz w:val="24"/>
                <w:szCs w:val="24"/>
                <w:lang w:val="nl-NL"/>
              </w:rPr>
              <w:t>(ii) Sở Tài chính Khánh Hòa</w:t>
            </w:r>
            <w:r w:rsidRPr="006533CE">
              <w:rPr>
                <w:rFonts w:ascii="Times New Roman" w:hAnsi="Times New Roman" w:cs="Times New Roman"/>
                <w:sz w:val="24"/>
                <w:szCs w:val="24"/>
                <w:lang w:val="nl-NL"/>
              </w:rPr>
              <w:t xml:space="preserve">: Để đảm bảo vốn cho các DN sử dụng tài sản kết cấu hạ tầng trong quá trình hoạt động sản xuất kinh doanh và các doanh nghiệp công ích thực hiện tốt nhiệm vụ được giao; Đề nghị sửa đổi bổ sung khoản 2 như sau: “Đầu tư vốn và doanh nghiệp để xây dựng các công trình kết cấu hạ tầng </w:t>
            </w:r>
            <w:r w:rsidRPr="006533CE">
              <w:rPr>
                <w:rFonts w:ascii="Times New Roman" w:hAnsi="Times New Roman" w:cs="Times New Roman"/>
                <w:sz w:val="24"/>
                <w:szCs w:val="24"/>
                <w:u w:val="single"/>
                <w:lang w:val="nl-NL"/>
              </w:rPr>
              <w:t>(hạ tầng đường sắt, bộ, thủy lợi, cung cấp nước sạch)</w:t>
            </w:r>
            <w:r w:rsidRPr="006533CE">
              <w:rPr>
                <w:rFonts w:ascii="Times New Roman" w:hAnsi="Times New Roman" w:cs="Times New Roman"/>
                <w:sz w:val="24"/>
                <w:szCs w:val="24"/>
                <w:lang w:val="nl-NL"/>
              </w:rPr>
              <w:t xml:space="preserve"> trọng điểm quan trọng của quốc gia hoặc của địa phương</w:t>
            </w:r>
          </w:p>
          <w:p w:rsidR="006533CE" w:rsidRPr="006533CE" w:rsidRDefault="006533CE" w:rsidP="002250BA">
            <w:pPr>
              <w:spacing w:before="60" w:after="60"/>
              <w:jc w:val="both"/>
              <w:rPr>
                <w:rFonts w:ascii="Times New Roman" w:hAnsi="Times New Roman" w:cs="Times New Roman"/>
                <w:sz w:val="24"/>
                <w:szCs w:val="24"/>
                <w:lang w:val="nl-NL"/>
              </w:rPr>
            </w:pPr>
            <w:r w:rsidRPr="006533CE">
              <w:rPr>
                <w:rFonts w:ascii="Times New Roman" w:hAnsi="Times New Roman" w:cs="Times New Roman"/>
                <w:b/>
                <w:sz w:val="24"/>
                <w:szCs w:val="24"/>
                <w:lang w:val="pt-BR"/>
              </w:rPr>
              <w:t xml:space="preserve">(iii) Bộ Nông nghiệp và PTNN: </w:t>
            </w:r>
            <w:r w:rsidRPr="006533CE">
              <w:rPr>
                <w:rFonts w:ascii="Times New Roman" w:hAnsi="Times New Roman" w:cs="Times New Roman"/>
                <w:sz w:val="24"/>
                <w:szCs w:val="24"/>
                <w:lang w:val="nl-NL"/>
              </w:rPr>
              <w:t>Quy định về mục tiêu, yêu cầu khi đầu tư vốn, đề nghị xem xét thêm về việc đầu tư vốn để nâng cao hiệu quả hoạt động đối với các công ty nông, lâm, nghiệp.</w:t>
            </w:r>
          </w:p>
        </w:tc>
        <w:tc>
          <w:tcPr>
            <w:tcW w:w="2931" w:type="dxa"/>
            <w:gridSpan w:val="2"/>
          </w:tcPr>
          <w:p w:rsidR="001D7DA9" w:rsidRDefault="001D7DA9" w:rsidP="0036388E">
            <w:pPr>
              <w:rPr>
                <w:rFonts w:ascii="Times New Roman" w:hAnsi="Times New Roman" w:cs="Times New Roman"/>
                <w:sz w:val="24"/>
                <w:szCs w:val="24"/>
                <w:lang w:val="nl-NL"/>
              </w:rPr>
            </w:pPr>
          </w:p>
          <w:p w:rsidR="001D7DA9" w:rsidRDefault="001D7DA9" w:rsidP="002250BA">
            <w:pPr>
              <w:jc w:val="both"/>
              <w:rPr>
                <w:rFonts w:ascii="Times New Roman" w:hAnsi="Times New Roman" w:cs="Times New Roman"/>
                <w:sz w:val="24"/>
                <w:szCs w:val="24"/>
                <w:lang w:val="nl-NL"/>
              </w:rPr>
            </w:pPr>
            <w:r>
              <w:rPr>
                <w:rFonts w:ascii="Times New Roman" w:hAnsi="Times New Roman" w:cs="Times New Roman"/>
                <w:sz w:val="24"/>
                <w:szCs w:val="24"/>
              </w:rPr>
              <w:t xml:space="preserve">- Chính sách đề xuất và dự thảo Luật được xây dựng trên cơ sở chính trị bao gồm các chủ trương, đường lối của Đảng; mục tiêu, yêu cầu đầu tư vốn nhà nước vào doanh nghiệp đã được Bộ Tài chính nêu rõ tại mục c2.2 trang 30-33 Tờ trình số 79/TTr-BTC và sẽ tiếp tục được cập nhật, </w:t>
            </w:r>
            <w:r w:rsidRPr="00F54EDE">
              <w:rPr>
                <w:rFonts w:ascii="Times New Roman" w:hAnsi="Times New Roman" w:cs="Times New Roman"/>
                <w:color w:val="000000"/>
                <w:sz w:val="24"/>
                <w:szCs w:val="24"/>
                <w:lang w:val="nl-NL"/>
              </w:rPr>
              <w:t>thực hiện đồng thời, song song với việc sơ kết Nghị quyết 12-NQ/TW</w:t>
            </w:r>
            <w:r>
              <w:rPr>
                <w:rFonts w:ascii="Times New Roman" w:hAnsi="Times New Roman" w:cs="Times New Roman"/>
                <w:color w:val="000000"/>
                <w:sz w:val="24"/>
                <w:szCs w:val="24"/>
                <w:lang w:val="nl-NL"/>
              </w:rPr>
              <w:t>.</w:t>
            </w:r>
          </w:p>
          <w:p w:rsidR="001D7DA9" w:rsidRDefault="001D7DA9" w:rsidP="0036388E">
            <w:pPr>
              <w:rPr>
                <w:rFonts w:ascii="Times New Roman" w:hAnsi="Times New Roman" w:cs="Times New Roman"/>
                <w:sz w:val="24"/>
                <w:szCs w:val="24"/>
                <w:lang w:val="nl-NL"/>
              </w:rPr>
            </w:pPr>
          </w:p>
          <w:p w:rsidR="001D7DA9" w:rsidRDefault="001D7DA9" w:rsidP="0036388E">
            <w:pPr>
              <w:rPr>
                <w:rFonts w:ascii="Times New Roman" w:hAnsi="Times New Roman" w:cs="Times New Roman"/>
                <w:sz w:val="24"/>
                <w:szCs w:val="24"/>
                <w:lang w:val="nl-NL"/>
              </w:rPr>
            </w:pPr>
          </w:p>
          <w:p w:rsidR="001D7DA9" w:rsidRDefault="001D7DA9" w:rsidP="0036388E">
            <w:pPr>
              <w:rPr>
                <w:rFonts w:ascii="Times New Roman" w:hAnsi="Times New Roman" w:cs="Times New Roman"/>
                <w:sz w:val="24"/>
                <w:szCs w:val="24"/>
                <w:lang w:val="nl-NL"/>
              </w:rPr>
            </w:pPr>
          </w:p>
          <w:p w:rsidR="001D7DA9" w:rsidRPr="00795B80" w:rsidRDefault="001D7DA9" w:rsidP="0036388E">
            <w:pPr>
              <w:rPr>
                <w:rFonts w:ascii="Times New Roman" w:hAnsi="Times New Roman" w:cs="Times New Roman"/>
                <w:sz w:val="24"/>
                <w:szCs w:val="24"/>
                <w:lang w:val="nl-NL"/>
              </w:rPr>
            </w:pPr>
          </w:p>
          <w:p w:rsidR="001D7DA9" w:rsidRPr="00795B80" w:rsidRDefault="001D7DA9" w:rsidP="0036388E">
            <w:pPr>
              <w:jc w:val="both"/>
              <w:rPr>
                <w:rFonts w:ascii="Times New Roman" w:hAnsi="Times New Roman" w:cs="Times New Roman"/>
                <w:sz w:val="24"/>
                <w:szCs w:val="24"/>
                <w:lang w:val="nl-NL"/>
              </w:rPr>
            </w:pPr>
            <w:r w:rsidRPr="00795B80">
              <w:rPr>
                <w:rFonts w:ascii="Times New Roman" w:hAnsi="Times New Roman" w:cs="Times New Roman"/>
                <w:b/>
                <w:sz w:val="24"/>
                <w:szCs w:val="24"/>
                <w:lang w:val="nl-NL"/>
              </w:rPr>
              <w:t xml:space="preserve">- </w:t>
            </w:r>
            <w:r w:rsidRPr="00795B80">
              <w:rPr>
                <w:rFonts w:ascii="Times New Roman" w:hAnsi="Times New Roman" w:cs="Times New Roman"/>
                <w:sz w:val="24"/>
                <w:szCs w:val="24"/>
                <w:lang w:val="nl-NL"/>
              </w:rPr>
              <w:t>Quy định “Công trình kết cấu h</w:t>
            </w:r>
            <w:r>
              <w:rPr>
                <w:rFonts w:ascii="Times New Roman" w:hAnsi="Times New Roman" w:cs="Times New Roman"/>
                <w:sz w:val="24"/>
                <w:szCs w:val="24"/>
                <w:lang w:val="nl-NL"/>
              </w:rPr>
              <w:t>ạ</w:t>
            </w:r>
            <w:r w:rsidRPr="00795B80">
              <w:rPr>
                <w:rFonts w:ascii="Times New Roman" w:hAnsi="Times New Roman" w:cs="Times New Roman"/>
                <w:sz w:val="24"/>
                <w:szCs w:val="24"/>
                <w:lang w:val="nl-NL"/>
              </w:rPr>
              <w:t xml:space="preserve"> tầng trọng điểm, quan trọng quốc gia” là đã bao quát đủ. Liệt kê ra sẽ thiếu ví dụ hạ tầng viễn thông, hạ tầng cảng hàng không...</w:t>
            </w:r>
          </w:p>
          <w:p w:rsidR="001D7DA9" w:rsidRPr="00795B80" w:rsidRDefault="006533CE" w:rsidP="0036388E">
            <w:pPr>
              <w:jc w:val="both"/>
              <w:rPr>
                <w:rFonts w:ascii="Times New Roman" w:hAnsi="Times New Roman" w:cs="Times New Roman"/>
                <w:sz w:val="24"/>
                <w:szCs w:val="24"/>
                <w:lang w:val="nl-NL"/>
              </w:rPr>
            </w:pPr>
            <w:r>
              <w:rPr>
                <w:rFonts w:ascii="Times New Roman" w:hAnsi="Times New Roman" w:cs="Times New Roman"/>
                <w:sz w:val="24"/>
                <w:szCs w:val="24"/>
                <w:lang w:val="nl-NL"/>
              </w:rPr>
              <w:t>- Nâng cao hiệu quả phụ thuộc công tác quản lý, quản trị doanh nghiệp</w:t>
            </w:r>
            <w:r w:rsidR="00BE0C33">
              <w:rPr>
                <w:rFonts w:ascii="Times New Roman" w:hAnsi="Times New Roman" w:cs="Times New Roman"/>
                <w:sz w:val="24"/>
                <w:szCs w:val="24"/>
                <w:lang w:val="nl-NL"/>
              </w:rPr>
              <w:t>. Trường hợp không đủ vốn hoạt động thì doanh nghiệp xây dựng đề án báo cáo CQ CSH để xem xét đầu tư bổ sung</w:t>
            </w:r>
          </w:p>
        </w:tc>
      </w:tr>
      <w:tr w:rsidR="001D7DA9" w:rsidRPr="00795B80" w:rsidTr="003E702F">
        <w:trPr>
          <w:gridAfter w:val="3"/>
          <w:wAfter w:w="15785" w:type="dxa"/>
        </w:trPr>
        <w:tc>
          <w:tcPr>
            <w:tcW w:w="744" w:type="dxa"/>
          </w:tcPr>
          <w:p w:rsidR="001D7DA9" w:rsidRPr="00795B80" w:rsidRDefault="001D7DA9" w:rsidP="00604259">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42" w:type="dxa"/>
            <w:gridSpan w:val="3"/>
          </w:tcPr>
          <w:p w:rsidR="001D7DA9" w:rsidRPr="00795B80" w:rsidRDefault="001D7DA9" w:rsidP="0036388E">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sz w:val="24"/>
                <w:szCs w:val="24"/>
                <w:lang w:val="nl-NL"/>
              </w:rPr>
              <w:t xml:space="preserve">1. Nhà nước đầu tư vốn vào doanh nghiệp nắm giữ những lĩnh vực quan trọng, </w:t>
            </w:r>
            <w:r w:rsidRPr="00795B80">
              <w:rPr>
                <w:rFonts w:ascii="Times New Roman" w:eastAsia="Times New Roman" w:hAnsi="Times New Roman" w:cs="Times New Roman"/>
                <w:sz w:val="24"/>
                <w:szCs w:val="24"/>
                <w:lang w:val="nl-NL"/>
              </w:rPr>
              <w:t xml:space="preserve">then chốt, thiết yếu; những địa bàn trọng yếu và đảm bảo quốc phòng, an ninh; </w:t>
            </w:r>
            <w:r w:rsidRPr="00795B80">
              <w:rPr>
                <w:rFonts w:ascii="Times New Roman" w:hAnsi="Times New Roman" w:cs="Times New Roman"/>
                <w:sz w:val="24"/>
                <w:szCs w:val="24"/>
                <w:shd w:val="clear" w:color="auto" w:fill="FFFFFF"/>
                <w:lang w:val="nl-NL"/>
              </w:rPr>
              <w:t>chuyển đổi nền kinh tế đất nước theo hướng kinh tế xanh, kinh tế tuần hoàn, kinh tế các - bon thấp; kinh tế số; bảo tồn, phát huy giá trị văn hóa - xã hội;</w:t>
            </w:r>
            <w:r w:rsidRPr="00795B80">
              <w:rPr>
                <w:rFonts w:ascii="Times New Roman" w:eastAsia="Times New Roman" w:hAnsi="Times New Roman" w:cs="Times New Roman"/>
                <w:sz w:val="24"/>
                <w:szCs w:val="24"/>
                <w:lang w:val="nl-NL"/>
              </w:rPr>
              <w:t xml:space="preserve"> phát triển những lĩnh vực, ngành nghề mà doanh nghiệp thuộc các thành phần kinh tế khác không có khả năng hoặc không đầu tư</w:t>
            </w:r>
            <w:r w:rsidRPr="00795B80">
              <w:rPr>
                <w:rFonts w:ascii="Times New Roman" w:hAnsi="Times New Roman" w:cs="Times New Roman"/>
                <w:sz w:val="24"/>
                <w:szCs w:val="24"/>
                <w:shd w:val="clear" w:color="auto" w:fill="FFFFFF"/>
                <w:lang w:val="nl-NL"/>
              </w:rPr>
              <w:t>.</w:t>
            </w:r>
          </w:p>
        </w:tc>
        <w:tc>
          <w:tcPr>
            <w:tcW w:w="7393" w:type="dxa"/>
            <w:gridSpan w:val="2"/>
          </w:tcPr>
          <w:p w:rsidR="001D7DA9" w:rsidRPr="00795B80" w:rsidRDefault="001D7DA9" w:rsidP="0036388E">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BQP:</w:t>
            </w:r>
            <w:r w:rsidRPr="00795B80">
              <w:rPr>
                <w:rFonts w:ascii="Times New Roman" w:hAnsi="Times New Roman" w:cs="Times New Roman"/>
                <w:sz w:val="24"/>
                <w:szCs w:val="24"/>
                <w:lang w:val="nl-NL"/>
              </w:rPr>
              <w:t xml:space="preserve"> Đề nghị viết lại Khoản 1. Điều 21 như sau: “1. Nhà nước đầu tư vốn vào doanh nghiệp nắm giữ những lĩnh vực quan trọng, then chốt, thiết yếu; </w:t>
            </w:r>
            <w:r w:rsidRPr="003E132C">
              <w:rPr>
                <w:rFonts w:ascii="Times New Roman" w:hAnsi="Times New Roman" w:cs="Times New Roman"/>
                <w:b/>
                <w:color w:val="FF0000"/>
                <w:sz w:val="24"/>
                <w:szCs w:val="24"/>
                <w:lang w:val="nl-NL"/>
              </w:rPr>
              <w:t>hoạt động trên</w:t>
            </w:r>
            <w:r w:rsidRPr="00795B80">
              <w:rPr>
                <w:rFonts w:ascii="Times New Roman" w:hAnsi="Times New Roman" w:cs="Times New Roman"/>
                <w:sz w:val="24"/>
                <w:szCs w:val="24"/>
                <w:lang w:val="nl-NL"/>
              </w:rPr>
              <w:t xml:space="preserve"> những địa bàn trọng yếu và thực hiện nhiệm vụ quốc phòng, an ninh; …”</w:t>
            </w:r>
          </w:p>
          <w:p w:rsidR="001D7DA9" w:rsidRPr="00795B80" w:rsidRDefault="001D7DA9" w:rsidP="0036388E">
            <w:pPr>
              <w:shd w:val="clear" w:color="auto" w:fill="FFFFFF"/>
              <w:spacing w:before="60" w:after="60"/>
              <w:jc w:val="both"/>
              <w:rPr>
                <w:rFonts w:ascii="Times New Roman" w:hAnsi="Times New Roman" w:cs="Times New Roman"/>
                <w:sz w:val="24"/>
                <w:szCs w:val="24"/>
                <w:lang w:val="nl-NL"/>
              </w:rPr>
            </w:pPr>
          </w:p>
        </w:tc>
        <w:tc>
          <w:tcPr>
            <w:tcW w:w="2931" w:type="dxa"/>
            <w:gridSpan w:val="2"/>
          </w:tcPr>
          <w:p w:rsidR="001D7DA9" w:rsidRPr="00795B80" w:rsidRDefault="001D7DA9"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Xem xét </w:t>
            </w:r>
            <w:r w:rsidRPr="002250BA">
              <w:rPr>
                <w:rFonts w:ascii="Times New Roman" w:hAnsi="Times New Roman" w:cs="Times New Roman"/>
                <w:b/>
                <w:color w:val="FF0000"/>
                <w:sz w:val="24"/>
                <w:szCs w:val="24"/>
                <w:lang w:val="nl-NL"/>
              </w:rPr>
              <w:t>tiếp thu</w:t>
            </w:r>
            <w:r>
              <w:rPr>
                <w:rFonts w:ascii="Times New Roman" w:hAnsi="Times New Roman" w:cs="Times New Roman"/>
                <w:b/>
                <w:color w:val="FF0000"/>
                <w:sz w:val="24"/>
                <w:szCs w:val="24"/>
                <w:lang w:val="nl-NL"/>
              </w:rPr>
              <w:t xml:space="preserve"> </w:t>
            </w:r>
            <w:r w:rsidRPr="003E132C">
              <w:rPr>
                <w:rFonts w:ascii="Times New Roman" w:hAnsi="Times New Roman" w:cs="Times New Roman"/>
                <w:b/>
                <w:i/>
                <w:sz w:val="24"/>
                <w:szCs w:val="24"/>
                <w:lang w:val="nl-NL"/>
              </w:rPr>
              <w:t>“hoạt động trên”</w:t>
            </w:r>
          </w:p>
        </w:tc>
      </w:tr>
      <w:tr w:rsidR="00BE0C33" w:rsidRPr="00795B80" w:rsidTr="003E702F">
        <w:trPr>
          <w:gridAfter w:val="3"/>
          <w:wAfter w:w="15785" w:type="dxa"/>
        </w:trPr>
        <w:tc>
          <w:tcPr>
            <w:tcW w:w="744" w:type="dxa"/>
          </w:tcPr>
          <w:p w:rsidR="00BE0C33" w:rsidRPr="00795B80" w:rsidRDefault="00BE0C33" w:rsidP="00604259">
            <w:pPr>
              <w:pStyle w:val="Heading1"/>
              <w:numPr>
                <w:ilvl w:val="0"/>
                <w:numId w:val="2"/>
              </w:numPr>
              <w:spacing w:before="60" w:after="60"/>
              <w:jc w:val="both"/>
              <w:outlineLvl w:val="0"/>
              <w:rPr>
                <w:rFonts w:eastAsia="Calibri"/>
                <w:bCs/>
              </w:rPr>
            </w:pPr>
          </w:p>
        </w:tc>
        <w:tc>
          <w:tcPr>
            <w:tcW w:w="4242" w:type="dxa"/>
            <w:gridSpan w:val="3"/>
          </w:tcPr>
          <w:p w:rsidR="00BE0C33" w:rsidRPr="008E363C" w:rsidRDefault="00BE0C33" w:rsidP="0044334F">
            <w:pPr>
              <w:pStyle w:val="Heading1"/>
              <w:spacing w:before="60" w:after="60"/>
              <w:jc w:val="both"/>
              <w:outlineLvl w:val="0"/>
              <w:rPr>
                <w:b w:val="0"/>
                <w:bCs/>
              </w:rPr>
            </w:pPr>
            <w:bookmarkStart w:id="64" w:name="_Toc170143183"/>
            <w:bookmarkStart w:id="65" w:name="_Toc136360189"/>
            <w:bookmarkStart w:id="66" w:name="_Toc147241732"/>
            <w:r w:rsidRPr="008E363C">
              <w:rPr>
                <w:bCs/>
              </w:rPr>
              <w:t>Điều 22. Nguyên tắc đầu tư vốn nhà nước</w:t>
            </w:r>
            <w:bookmarkEnd w:id="64"/>
            <w:r w:rsidRPr="008E363C">
              <w:rPr>
                <w:bCs/>
              </w:rPr>
              <w:t xml:space="preserve"> </w:t>
            </w:r>
            <w:bookmarkEnd w:id="65"/>
            <w:bookmarkEnd w:id="66"/>
          </w:p>
          <w:p w:rsidR="00BE0C33" w:rsidRPr="008E363C" w:rsidRDefault="00BE0C33" w:rsidP="0044334F">
            <w:pPr>
              <w:shd w:val="clear" w:color="auto" w:fill="FFFFFF"/>
              <w:spacing w:before="60" w:after="60"/>
              <w:jc w:val="both"/>
              <w:rPr>
                <w:rFonts w:ascii="Times New Roman" w:hAnsi="Times New Roman" w:cs="Times New Roman"/>
                <w:sz w:val="24"/>
                <w:szCs w:val="24"/>
                <w:lang w:val="nl-NL"/>
              </w:rPr>
            </w:pPr>
          </w:p>
        </w:tc>
        <w:tc>
          <w:tcPr>
            <w:tcW w:w="7393" w:type="dxa"/>
            <w:gridSpan w:val="2"/>
          </w:tcPr>
          <w:p w:rsidR="00BE0C33" w:rsidRPr="008E363C" w:rsidRDefault="00BE0C33" w:rsidP="00BE0C33">
            <w:pPr>
              <w:spacing w:before="60" w:after="60"/>
              <w:jc w:val="both"/>
              <w:rPr>
                <w:rFonts w:ascii="Times New Roman" w:hAnsi="Times New Roman" w:cs="Times New Roman"/>
                <w:b/>
                <w:sz w:val="24"/>
                <w:szCs w:val="24"/>
                <w:highlight w:val="yellow"/>
              </w:rPr>
            </w:pPr>
          </w:p>
        </w:tc>
        <w:tc>
          <w:tcPr>
            <w:tcW w:w="2931" w:type="dxa"/>
            <w:gridSpan w:val="2"/>
          </w:tcPr>
          <w:p w:rsidR="00BE0C33" w:rsidRPr="00795B80" w:rsidRDefault="00BE0C33" w:rsidP="0036388E">
            <w:pPr>
              <w:pStyle w:val="Heading1"/>
              <w:spacing w:before="60" w:after="60"/>
              <w:jc w:val="both"/>
              <w:outlineLvl w:val="0"/>
              <w:rPr>
                <w:rFonts w:eastAsia="Calibri"/>
                <w:bCs/>
              </w:rPr>
            </w:pPr>
          </w:p>
        </w:tc>
      </w:tr>
      <w:tr w:rsidR="00BE0C33" w:rsidRPr="00795B80" w:rsidTr="003E702F">
        <w:trPr>
          <w:gridAfter w:val="3"/>
          <w:wAfter w:w="15785" w:type="dxa"/>
        </w:trPr>
        <w:tc>
          <w:tcPr>
            <w:tcW w:w="744" w:type="dxa"/>
          </w:tcPr>
          <w:p w:rsidR="00BE0C33" w:rsidRPr="00795B80" w:rsidRDefault="00BE0C33" w:rsidP="00604259">
            <w:pPr>
              <w:pStyle w:val="Heading1"/>
              <w:numPr>
                <w:ilvl w:val="0"/>
                <w:numId w:val="2"/>
              </w:numPr>
              <w:spacing w:before="60" w:after="60"/>
              <w:jc w:val="both"/>
              <w:outlineLvl w:val="0"/>
              <w:rPr>
                <w:rFonts w:eastAsia="Calibri"/>
                <w:bCs/>
              </w:rPr>
            </w:pPr>
          </w:p>
        </w:tc>
        <w:tc>
          <w:tcPr>
            <w:tcW w:w="4242" w:type="dxa"/>
            <w:gridSpan w:val="3"/>
          </w:tcPr>
          <w:p w:rsidR="00BE0C33" w:rsidRPr="008E363C" w:rsidRDefault="00BE0C33" w:rsidP="0044334F">
            <w:pPr>
              <w:shd w:val="clear" w:color="auto" w:fill="FFFFFF"/>
              <w:spacing w:before="60" w:after="60"/>
              <w:jc w:val="both"/>
              <w:rPr>
                <w:rFonts w:ascii="Times New Roman" w:hAnsi="Times New Roman" w:cs="Times New Roman"/>
                <w:sz w:val="24"/>
                <w:szCs w:val="24"/>
                <w:lang w:val="nl-NL"/>
              </w:rPr>
            </w:pPr>
            <w:r w:rsidRPr="008E363C">
              <w:rPr>
                <w:rFonts w:ascii="Times New Roman" w:hAnsi="Times New Roman" w:cs="Times New Roman"/>
                <w:sz w:val="24"/>
                <w:szCs w:val="24"/>
                <w:lang w:val="nl-NL"/>
              </w:rPr>
              <w:t>5. Việc bố trí vốn nhà nước đầu tư vào doanh nghiệp từ nguồn ngân sách nhà nước và nguồn vốn hợp pháp khác thực hiện theo quy định của Luật này, pháp luật về ngân sách nhà nước và pháp luật có liên quan.</w:t>
            </w:r>
          </w:p>
        </w:tc>
        <w:tc>
          <w:tcPr>
            <w:tcW w:w="7393" w:type="dxa"/>
            <w:gridSpan w:val="2"/>
          </w:tcPr>
          <w:p w:rsidR="00BE0C33" w:rsidRPr="008E363C" w:rsidRDefault="00BE0C33" w:rsidP="00BE0C33">
            <w:pPr>
              <w:spacing w:before="60" w:after="60"/>
              <w:jc w:val="both"/>
              <w:rPr>
                <w:rFonts w:ascii="Times New Roman" w:hAnsi="Times New Roman" w:cs="Times New Roman"/>
                <w:b/>
                <w:sz w:val="24"/>
                <w:szCs w:val="24"/>
              </w:rPr>
            </w:pPr>
            <w:r w:rsidRPr="008E363C">
              <w:rPr>
                <w:rFonts w:ascii="Times New Roman" w:hAnsi="Times New Roman" w:cs="Times New Roman"/>
                <w:b/>
                <w:sz w:val="24"/>
                <w:szCs w:val="24"/>
                <w:highlight w:val="yellow"/>
              </w:rPr>
              <w:t>Bộ Y tế:</w:t>
            </w:r>
          </w:p>
          <w:p w:rsidR="00BE0C33" w:rsidRPr="00795B80" w:rsidRDefault="00BE0C33" w:rsidP="00BE0C33">
            <w:pPr>
              <w:pStyle w:val="Heading1"/>
              <w:spacing w:before="60" w:after="60"/>
              <w:jc w:val="both"/>
              <w:outlineLvl w:val="0"/>
              <w:rPr>
                <w:rFonts w:eastAsia="Calibri"/>
                <w:bCs/>
              </w:rPr>
            </w:pPr>
            <w:r w:rsidRPr="008E363C">
              <w:t>đề nghị sửa như sau “... pháp luật về ngân sách nhà nước và pháp luật khác có liên quan”.</w:t>
            </w:r>
          </w:p>
        </w:tc>
        <w:tc>
          <w:tcPr>
            <w:tcW w:w="2931" w:type="dxa"/>
            <w:gridSpan w:val="2"/>
          </w:tcPr>
          <w:p w:rsidR="00BE0C33" w:rsidRPr="00795B80" w:rsidRDefault="00BE0C33" w:rsidP="0036388E">
            <w:pPr>
              <w:pStyle w:val="Heading1"/>
              <w:spacing w:before="60" w:after="60"/>
              <w:jc w:val="both"/>
              <w:outlineLvl w:val="0"/>
              <w:rPr>
                <w:rFonts w:eastAsia="Calibri"/>
                <w:bCs/>
              </w:rPr>
            </w:pPr>
            <w:r>
              <w:rPr>
                <w:rFonts w:eastAsia="Calibri"/>
                <w:bCs/>
              </w:rPr>
              <w:t>Tiếp thu</w:t>
            </w:r>
          </w:p>
        </w:tc>
      </w:tr>
      <w:tr w:rsidR="00BE0C33" w:rsidRPr="00795B80" w:rsidTr="003E702F">
        <w:trPr>
          <w:gridAfter w:val="3"/>
          <w:wAfter w:w="15785" w:type="dxa"/>
        </w:trPr>
        <w:tc>
          <w:tcPr>
            <w:tcW w:w="744" w:type="dxa"/>
          </w:tcPr>
          <w:p w:rsidR="00BE0C33" w:rsidRPr="00795B80" w:rsidRDefault="00BE0C33" w:rsidP="00604259">
            <w:pPr>
              <w:pStyle w:val="Heading1"/>
              <w:numPr>
                <w:ilvl w:val="0"/>
                <w:numId w:val="2"/>
              </w:numPr>
              <w:spacing w:before="60" w:after="60"/>
              <w:jc w:val="both"/>
              <w:outlineLvl w:val="0"/>
              <w:rPr>
                <w:rFonts w:eastAsia="Calibri"/>
                <w:bCs/>
              </w:rPr>
            </w:pPr>
          </w:p>
        </w:tc>
        <w:tc>
          <w:tcPr>
            <w:tcW w:w="4242" w:type="dxa"/>
            <w:gridSpan w:val="3"/>
          </w:tcPr>
          <w:p w:rsidR="00BE0C33" w:rsidRPr="00795B80" w:rsidRDefault="00BE0C33" w:rsidP="0036388E">
            <w:pPr>
              <w:pStyle w:val="Heading1"/>
              <w:spacing w:before="60" w:after="60"/>
              <w:jc w:val="both"/>
              <w:outlineLvl w:val="0"/>
              <w:rPr>
                <w:rFonts w:eastAsia="Calibri"/>
                <w:bCs/>
              </w:rPr>
            </w:pPr>
            <w:bookmarkStart w:id="67" w:name="dieu_4"/>
            <w:bookmarkStart w:id="68" w:name="_Toc147241737"/>
            <w:bookmarkStart w:id="69" w:name="_Toc170143184"/>
            <w:bookmarkStart w:id="70" w:name="_Toc136360191"/>
            <w:bookmarkStart w:id="71" w:name="_Toc147241735"/>
            <w:r w:rsidRPr="00795B80">
              <w:rPr>
                <w:rFonts w:eastAsia="Calibri"/>
                <w:bCs/>
              </w:rPr>
              <w:t xml:space="preserve">Điều 23. Điều kiện đầu tư </w:t>
            </w:r>
            <w:bookmarkEnd w:id="67"/>
            <w:bookmarkEnd w:id="68"/>
            <w:r w:rsidRPr="00795B80">
              <w:rPr>
                <w:bCs/>
              </w:rPr>
              <w:t>vốn nhà nước</w:t>
            </w:r>
            <w:bookmarkEnd w:id="69"/>
            <w:r w:rsidRPr="00795B80">
              <w:rPr>
                <w:bCs/>
              </w:rPr>
              <w:t xml:space="preserve"> </w:t>
            </w:r>
          </w:p>
        </w:tc>
        <w:tc>
          <w:tcPr>
            <w:tcW w:w="7393" w:type="dxa"/>
            <w:gridSpan w:val="2"/>
          </w:tcPr>
          <w:p w:rsidR="00BE0C33" w:rsidRPr="00795B80" w:rsidRDefault="00BE0C33" w:rsidP="0036388E">
            <w:pPr>
              <w:pStyle w:val="Heading1"/>
              <w:spacing w:before="60" w:after="60"/>
              <w:jc w:val="both"/>
              <w:outlineLvl w:val="0"/>
              <w:rPr>
                <w:rFonts w:eastAsia="Calibri"/>
                <w:bCs/>
              </w:rPr>
            </w:pPr>
          </w:p>
        </w:tc>
        <w:tc>
          <w:tcPr>
            <w:tcW w:w="2931" w:type="dxa"/>
            <w:gridSpan w:val="2"/>
          </w:tcPr>
          <w:p w:rsidR="00BE0C33" w:rsidRPr="00795B80" w:rsidRDefault="00BE0C33" w:rsidP="0036388E">
            <w:pPr>
              <w:pStyle w:val="Heading1"/>
              <w:spacing w:before="60" w:after="60"/>
              <w:jc w:val="both"/>
              <w:outlineLvl w:val="0"/>
              <w:rPr>
                <w:rFonts w:eastAsia="Calibri"/>
                <w:bCs/>
              </w:rPr>
            </w:pPr>
          </w:p>
        </w:tc>
      </w:tr>
      <w:bookmarkEnd w:id="70"/>
      <w:bookmarkEnd w:id="71"/>
      <w:tr w:rsidR="00BE0C33" w:rsidRPr="00795B80" w:rsidTr="003E702F">
        <w:trPr>
          <w:gridAfter w:val="3"/>
          <w:wAfter w:w="15785" w:type="dxa"/>
        </w:trPr>
        <w:tc>
          <w:tcPr>
            <w:tcW w:w="744" w:type="dxa"/>
          </w:tcPr>
          <w:p w:rsidR="00BE0C33" w:rsidRPr="00795B80" w:rsidRDefault="00BE0C33" w:rsidP="00604259">
            <w:pPr>
              <w:pStyle w:val="ListParagraph"/>
              <w:widowControl w:val="0"/>
              <w:numPr>
                <w:ilvl w:val="0"/>
                <w:numId w:val="2"/>
              </w:numPr>
              <w:spacing w:before="60" w:after="60"/>
              <w:jc w:val="both"/>
              <w:rPr>
                <w:rFonts w:ascii="Times New Roman" w:eastAsia="Calibri" w:hAnsi="Times New Roman" w:cs="Times New Roman"/>
                <w:sz w:val="24"/>
                <w:szCs w:val="24"/>
                <w:lang w:val="nl-NL"/>
              </w:rPr>
            </w:pPr>
          </w:p>
        </w:tc>
        <w:tc>
          <w:tcPr>
            <w:tcW w:w="4242" w:type="dxa"/>
            <w:gridSpan w:val="3"/>
          </w:tcPr>
          <w:p w:rsidR="00BE0C33" w:rsidRPr="00795B80" w:rsidRDefault="00BE0C33" w:rsidP="0036388E">
            <w:pPr>
              <w:widowControl w:val="0"/>
              <w:spacing w:before="60" w:after="60"/>
              <w:jc w:val="both"/>
              <w:rPr>
                <w:rFonts w:ascii="Times New Roman" w:eastAsia="Calibri" w:hAnsi="Times New Roman" w:cs="Times New Roman"/>
                <w:sz w:val="24"/>
                <w:szCs w:val="24"/>
                <w:lang w:val="nl-NL"/>
              </w:rPr>
            </w:pPr>
            <w:r w:rsidRPr="00795B80">
              <w:rPr>
                <w:rFonts w:ascii="Times New Roman" w:eastAsia="Calibri" w:hAnsi="Times New Roman" w:cs="Times New Roman"/>
                <w:sz w:val="24"/>
                <w:szCs w:val="24"/>
                <w:lang w:val="nl-NL"/>
              </w:rPr>
              <w:t>2. Đảm bảo đầu tư đủ vốn điều lệ và không thấp hơn mức vốn pháp định của ngành, nghề, lĩnh vực sản xuất, kinh doanh theo quy định của pháp luật; phù hợp với quy mô, công suất thiết kế đối với ngành, nghề, lĩnh vực sản xuất, kinh doanh của doanh nghiệp.</w:t>
            </w:r>
          </w:p>
        </w:tc>
        <w:tc>
          <w:tcPr>
            <w:tcW w:w="7393" w:type="dxa"/>
            <w:gridSpan w:val="2"/>
          </w:tcPr>
          <w:p w:rsidR="00BE0C33" w:rsidRPr="003E132C" w:rsidRDefault="00BE0C33" w:rsidP="0036388E">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BQP:</w:t>
            </w:r>
            <w:r w:rsidRPr="00795B80">
              <w:rPr>
                <w:rFonts w:ascii="Times New Roman" w:hAnsi="Times New Roman" w:cs="Times New Roman"/>
                <w:sz w:val="24"/>
                <w:szCs w:val="24"/>
                <w:lang w:val="nl-NL"/>
              </w:rPr>
              <w:t xml:space="preserve"> Đề nghị viết lại Khoản 2 : “2. Đảm bảo đầu tư đủ vốn điều lệ và không thấp hơn mức vốn pháp định của ngành, nghề, lĩnh vực sản xuất kinh doanh theo quy định của pháp luật; phù hợp với quy mô, công suất thiết kế đối với ngành, nghề, lĩnh vực sản xuất, kinh doanh của doanh nghiệp; </w:t>
            </w:r>
            <w:r w:rsidRPr="003E132C">
              <w:rPr>
                <w:rFonts w:ascii="Times New Roman" w:hAnsi="Times New Roman" w:cs="Times New Roman"/>
                <w:b/>
                <w:sz w:val="24"/>
                <w:szCs w:val="24"/>
                <w:lang w:val="nl-NL"/>
              </w:rPr>
              <w:t>phù hợp với yêu cầu nhiệm vụ quốc phòng, an ninh của doanh nghiệp.”</w:t>
            </w:r>
          </w:p>
          <w:p w:rsidR="00BE0C33" w:rsidRPr="00795B80" w:rsidRDefault="00BE0C33" w:rsidP="0036388E">
            <w:pPr>
              <w:widowControl w:val="0"/>
              <w:spacing w:before="60" w:after="60"/>
              <w:jc w:val="both"/>
              <w:rPr>
                <w:rFonts w:ascii="Times New Roman" w:eastAsia="Calibri" w:hAnsi="Times New Roman" w:cs="Times New Roman"/>
                <w:sz w:val="24"/>
                <w:szCs w:val="24"/>
                <w:lang w:val="nl-NL"/>
              </w:rPr>
            </w:pPr>
          </w:p>
        </w:tc>
        <w:tc>
          <w:tcPr>
            <w:tcW w:w="2931" w:type="dxa"/>
            <w:gridSpan w:val="2"/>
          </w:tcPr>
          <w:p w:rsidR="00BE0C33" w:rsidRPr="003E132C" w:rsidRDefault="00BE0C33" w:rsidP="003E132C">
            <w:pPr>
              <w:spacing w:before="60" w:after="60"/>
              <w:jc w:val="both"/>
              <w:rPr>
                <w:rFonts w:ascii="Times New Roman" w:hAnsi="Times New Roman" w:cs="Times New Roman"/>
                <w:b/>
                <w:i/>
                <w:sz w:val="24"/>
                <w:szCs w:val="24"/>
                <w:lang w:val="nl-NL"/>
              </w:rPr>
            </w:pPr>
            <w:r w:rsidRPr="003E132C">
              <w:rPr>
                <w:rFonts w:ascii="Times New Roman" w:eastAsia="Calibri" w:hAnsi="Times New Roman" w:cs="Times New Roman"/>
                <w:b/>
                <w:color w:val="FF0000"/>
                <w:sz w:val="24"/>
                <w:szCs w:val="24"/>
                <w:lang w:val="nl-NL"/>
              </w:rPr>
              <w:t>Tiếp thu</w:t>
            </w:r>
            <w:r>
              <w:rPr>
                <w:rFonts w:ascii="Times New Roman" w:eastAsia="Calibri" w:hAnsi="Times New Roman" w:cs="Times New Roman"/>
                <w:sz w:val="24"/>
                <w:szCs w:val="24"/>
                <w:lang w:val="nl-NL"/>
              </w:rPr>
              <w:t xml:space="preserve"> bổ sung </w:t>
            </w:r>
            <w:r w:rsidRPr="003E132C">
              <w:rPr>
                <w:rFonts w:ascii="Times New Roman" w:eastAsia="Calibri" w:hAnsi="Times New Roman" w:cs="Times New Roman"/>
                <w:i/>
                <w:sz w:val="24"/>
                <w:szCs w:val="24"/>
                <w:lang w:val="nl-NL"/>
              </w:rPr>
              <w:t>“</w:t>
            </w:r>
            <w:r w:rsidRPr="003E132C">
              <w:rPr>
                <w:rFonts w:ascii="Times New Roman" w:hAnsi="Times New Roman" w:cs="Times New Roman"/>
                <w:b/>
                <w:i/>
                <w:sz w:val="24"/>
                <w:szCs w:val="24"/>
                <w:lang w:val="nl-NL"/>
              </w:rPr>
              <w:t>phù hợp với yêu cầu nhiệm vụ quốc phòng, an ninh của doanh nghiệp.”</w:t>
            </w:r>
          </w:p>
          <w:p w:rsidR="00BE0C33" w:rsidRPr="00795B80" w:rsidRDefault="00BE0C33" w:rsidP="0036388E">
            <w:pPr>
              <w:widowControl w:val="0"/>
              <w:spacing w:before="60" w:after="60"/>
              <w:jc w:val="both"/>
              <w:rPr>
                <w:rFonts w:ascii="Times New Roman" w:eastAsia="Calibri" w:hAnsi="Times New Roman" w:cs="Times New Roman"/>
                <w:sz w:val="24"/>
                <w:szCs w:val="24"/>
                <w:lang w:val="nl-NL"/>
              </w:rPr>
            </w:pPr>
          </w:p>
        </w:tc>
      </w:tr>
      <w:tr w:rsidR="00BE0C33" w:rsidRPr="00795B80" w:rsidTr="003E702F">
        <w:trPr>
          <w:gridAfter w:val="3"/>
          <w:wAfter w:w="15785" w:type="dxa"/>
        </w:trPr>
        <w:tc>
          <w:tcPr>
            <w:tcW w:w="744" w:type="dxa"/>
          </w:tcPr>
          <w:p w:rsidR="00BE0C33" w:rsidRPr="00795B80" w:rsidRDefault="00BE0C33" w:rsidP="00604259">
            <w:pPr>
              <w:pStyle w:val="Heading1"/>
              <w:numPr>
                <w:ilvl w:val="0"/>
                <w:numId w:val="2"/>
              </w:numPr>
              <w:spacing w:before="60" w:after="60"/>
              <w:jc w:val="both"/>
              <w:outlineLvl w:val="0"/>
              <w:rPr>
                <w:bCs/>
              </w:rPr>
            </w:pPr>
          </w:p>
        </w:tc>
        <w:tc>
          <w:tcPr>
            <w:tcW w:w="4242" w:type="dxa"/>
            <w:gridSpan w:val="3"/>
          </w:tcPr>
          <w:p w:rsidR="00BE0C33" w:rsidRPr="00795B80" w:rsidRDefault="00BE0C33" w:rsidP="0036388E">
            <w:pPr>
              <w:pStyle w:val="Heading1"/>
              <w:spacing w:before="60" w:after="60"/>
              <w:jc w:val="both"/>
              <w:outlineLvl w:val="0"/>
              <w:rPr>
                <w:b w:val="0"/>
                <w:bCs/>
              </w:rPr>
            </w:pPr>
            <w:bookmarkStart w:id="72" w:name="_Toc147241742"/>
            <w:bookmarkStart w:id="73" w:name="_Toc170143186"/>
            <w:bookmarkStart w:id="74" w:name="_Toc147241738"/>
            <w:bookmarkStart w:id="75" w:name="dieu_6"/>
            <w:r w:rsidRPr="00795B80">
              <w:rPr>
                <w:bCs/>
              </w:rPr>
              <w:t xml:space="preserve">Điều 25. </w:t>
            </w:r>
            <w:r w:rsidRPr="00795B80">
              <w:rPr>
                <w:rFonts w:eastAsia="Calibri"/>
                <w:bCs/>
              </w:rPr>
              <w:t xml:space="preserve">Thẩm quyền, trình tự, thủ tục </w:t>
            </w:r>
            <w:r w:rsidRPr="00795B80">
              <w:rPr>
                <w:bCs/>
              </w:rPr>
              <w:t>đầu tư bổ sung vốn</w:t>
            </w:r>
            <w:bookmarkEnd w:id="72"/>
            <w:bookmarkEnd w:id="73"/>
          </w:p>
        </w:tc>
        <w:tc>
          <w:tcPr>
            <w:tcW w:w="7393" w:type="dxa"/>
            <w:gridSpan w:val="2"/>
          </w:tcPr>
          <w:p w:rsidR="00BE0C33" w:rsidRPr="00BE0C33" w:rsidRDefault="00BE0C33" w:rsidP="0036388E">
            <w:pPr>
              <w:spacing w:before="60" w:after="60"/>
              <w:jc w:val="both"/>
              <w:rPr>
                <w:rFonts w:ascii="Times New Roman" w:hAnsi="Times New Roman" w:cs="Times New Roman"/>
                <w:sz w:val="24"/>
                <w:szCs w:val="24"/>
                <w:lang w:val="nl-NL"/>
              </w:rPr>
            </w:pPr>
            <w:r w:rsidRPr="00BE0C33">
              <w:rPr>
                <w:rFonts w:ascii="Times New Roman" w:hAnsi="Times New Roman" w:cs="Times New Roman"/>
                <w:b/>
                <w:sz w:val="24"/>
                <w:szCs w:val="24"/>
                <w:lang w:val="nl-NL"/>
              </w:rPr>
              <w:t>(i) Sở Tài chính TP Hải Phòng</w:t>
            </w:r>
            <w:r w:rsidRPr="00BE0C33">
              <w:rPr>
                <w:rFonts w:ascii="Times New Roman" w:hAnsi="Times New Roman" w:cs="Times New Roman"/>
                <w:sz w:val="24"/>
                <w:szCs w:val="24"/>
                <w:lang w:val="nl-NL"/>
              </w:rPr>
              <w:t>: Tại Điều 25 Dự thảo Luật đang xây dựng thẩm quyền phê duyệt chủ trương đầu tư bổ sung vốn điều lệ đối với các doanh nghiệp có vốn nhà nước đầu tư trực tiếp là thuộc về Thủ tướng Chính phủ (trừ số vốn đầu tư từ 20.000 tỷ trở lên thuộc về Quốc hội).Nội dung này, đề nghị Bộ Tài chính xây dựng phân cấp thẩm quyền đầu tư bổ sung vốn điều lệ cho cơ quan đại diện chủ sở hữu vốn để tạo cơ chế, chính sách tự chủ, tự chịu trách nhiệm và tạo cơ sở chủ động trong quá trình hoạt động sản xuất kinh doanh của doanh nghiệp có vốn nhà nước đầu tư trực tiếp (Ví dụ: cơ quan đại diện chủ sở hữu phê duyệt chủ trương đầu tư vốn điều lệ tại các doanh nghiệp có vốn nhà nước đầu tư trực tiếp do mình quản lý với số vốn điều lệ được bổ sung không quá 1.000 tỷ đồng…).</w:t>
            </w:r>
          </w:p>
          <w:p w:rsidR="00BE0C33" w:rsidRPr="00BE0C33" w:rsidRDefault="00BE0C33" w:rsidP="0036388E">
            <w:pPr>
              <w:spacing w:before="60" w:after="60"/>
              <w:jc w:val="both"/>
              <w:rPr>
                <w:rFonts w:ascii="Times New Roman" w:hAnsi="Times New Roman" w:cs="Times New Roman"/>
                <w:sz w:val="24"/>
                <w:szCs w:val="24"/>
                <w:lang w:val="nl-NL"/>
              </w:rPr>
            </w:pPr>
            <w:r w:rsidRPr="00BE0C33">
              <w:rPr>
                <w:rFonts w:ascii="Times New Roman" w:hAnsi="Times New Roman" w:cs="Times New Roman"/>
                <w:sz w:val="24"/>
                <w:szCs w:val="24"/>
                <w:lang w:val="nl-NL"/>
              </w:rPr>
              <w:t xml:space="preserve">(ii) </w:t>
            </w:r>
            <w:r w:rsidRPr="00BE0C33">
              <w:rPr>
                <w:rFonts w:ascii="Times New Roman" w:hAnsi="Times New Roman" w:cs="Times New Roman"/>
                <w:b/>
                <w:sz w:val="24"/>
                <w:szCs w:val="24"/>
                <w:lang w:val="nl-NL"/>
              </w:rPr>
              <w:t>UBND tỉnh Gia Lai:</w:t>
            </w:r>
            <w:r w:rsidRPr="00BE0C33">
              <w:rPr>
                <w:rFonts w:ascii="Times New Roman" w:hAnsi="Times New Roman" w:cs="Times New Roman"/>
                <w:sz w:val="24"/>
                <w:szCs w:val="24"/>
                <w:lang w:val="nl-NL"/>
              </w:rPr>
              <w:t xml:space="preserve"> khoản 1 đề nghị xem xét phân quyền quyết định phê duyệt chủ trương đầu tư bổ sung vốn cho cơ quan đại diện chủ sở hữu vốn trong trường hợp nguồn vốn đầu tư bổ sung từ nguồn vốn hình thành từ tài sản nhà nước và Quỹ ĐTPT để lại DN.</w:t>
            </w:r>
          </w:p>
          <w:p w:rsidR="00BE0C33" w:rsidRPr="00BE0C33" w:rsidRDefault="00BE0C33" w:rsidP="0036388E">
            <w:pPr>
              <w:spacing w:before="60" w:after="60"/>
              <w:jc w:val="both"/>
              <w:rPr>
                <w:rFonts w:ascii="Times New Roman" w:hAnsi="Times New Roman" w:cs="Times New Roman"/>
                <w:sz w:val="24"/>
                <w:szCs w:val="24"/>
                <w:lang w:val="nl-NL"/>
              </w:rPr>
            </w:pPr>
            <w:r w:rsidRPr="00BE0C33">
              <w:rPr>
                <w:rFonts w:ascii="Times New Roman" w:hAnsi="Times New Roman" w:cs="Times New Roman"/>
                <w:b/>
                <w:sz w:val="24"/>
                <w:szCs w:val="24"/>
                <w:lang w:val="nl-NL"/>
              </w:rPr>
              <w:t>(iii) Sở Tài chính tỉnh Phú Thọ</w:t>
            </w:r>
            <w:r w:rsidRPr="00BE0C33">
              <w:rPr>
                <w:rFonts w:ascii="Times New Roman" w:hAnsi="Times New Roman" w:cs="Times New Roman"/>
                <w:sz w:val="24"/>
                <w:szCs w:val="24"/>
                <w:lang w:val="nl-NL"/>
              </w:rPr>
              <w:t>: khoản 1 đề nghị xem xét, phân cấp thẩm quyền phê duyệt chủ trương, trình tự, thủ tục đầu tư vốn bổ sung cho cơ quan đại diện chủ sở hữu từ nguồn NSĐP.</w:t>
            </w:r>
          </w:p>
          <w:p w:rsidR="00BE0C33" w:rsidRPr="00BE0C33" w:rsidRDefault="00BE0C33" w:rsidP="0036388E">
            <w:pPr>
              <w:spacing w:before="60" w:after="60"/>
              <w:jc w:val="both"/>
              <w:rPr>
                <w:rFonts w:ascii="Times New Roman" w:hAnsi="Times New Roman" w:cs="Times New Roman"/>
                <w:i/>
                <w:sz w:val="24"/>
                <w:szCs w:val="24"/>
                <w:lang w:val="nl-NL"/>
              </w:rPr>
            </w:pPr>
            <w:r w:rsidRPr="00BE0C33">
              <w:rPr>
                <w:rFonts w:ascii="Times New Roman" w:hAnsi="Times New Roman" w:cs="Times New Roman"/>
                <w:b/>
                <w:sz w:val="24"/>
                <w:szCs w:val="24"/>
                <w:lang w:val="nl-NL"/>
              </w:rPr>
              <w:t>(iv) Sở Tài chính Khánh Hòa:</w:t>
            </w:r>
            <w:r w:rsidRPr="00BE0C33">
              <w:rPr>
                <w:rFonts w:ascii="Times New Roman" w:hAnsi="Times New Roman" w:cs="Times New Roman"/>
                <w:sz w:val="24"/>
                <w:szCs w:val="24"/>
                <w:lang w:val="nl-NL"/>
              </w:rPr>
              <w:t xml:space="preserve"> Để đảm bảo vốn cho các doanh nghiệp sử dụng tài sản kết cấu hạ tầng trong quá trình hoạt động sản xuất kinh doanh và các doanh nghiệp công ích thực hiện tốt nhiệm vụ được giao; đề nghị sửa đổi bổ sung khoản 2 như sau: </w:t>
            </w:r>
            <w:r w:rsidRPr="00BE0C33">
              <w:rPr>
                <w:rFonts w:ascii="Times New Roman" w:hAnsi="Times New Roman" w:cs="Times New Roman"/>
                <w:i/>
                <w:sz w:val="24"/>
                <w:szCs w:val="24"/>
                <w:lang w:val="nl-NL"/>
              </w:rPr>
              <w:t>“Đầu tư vốn vào doanh nghiệp để xây dựng các công trình kết cấu hạ tầng (hạ tầng đường sắt, đường bộ, thủy lợi, cấp nước sạch…) trọng điểm, quan trọng của quốc gia hoặc của địa phương”.</w:t>
            </w:r>
          </w:p>
          <w:p w:rsidR="00BE0C33" w:rsidRPr="00BE0C33" w:rsidRDefault="00BE0C33" w:rsidP="0036388E">
            <w:pPr>
              <w:spacing w:before="60" w:after="60"/>
              <w:jc w:val="both"/>
              <w:rPr>
                <w:rFonts w:ascii="Times New Roman" w:hAnsi="Times New Roman" w:cs="Times New Roman"/>
                <w:sz w:val="24"/>
                <w:szCs w:val="24"/>
                <w:lang w:val="nl-NL"/>
              </w:rPr>
            </w:pPr>
            <w:r w:rsidRPr="00BE0C33">
              <w:rPr>
                <w:rFonts w:ascii="Times New Roman" w:hAnsi="Times New Roman" w:cs="Times New Roman"/>
                <w:b/>
                <w:sz w:val="24"/>
                <w:szCs w:val="24"/>
                <w:lang w:val="nl-NL"/>
              </w:rPr>
              <w:t xml:space="preserve">(v) UBND tỉnh Nghệ An: </w:t>
            </w:r>
            <w:r w:rsidRPr="00BE0C33">
              <w:rPr>
                <w:rFonts w:ascii="Times New Roman" w:hAnsi="Times New Roman" w:cs="Times New Roman"/>
                <w:sz w:val="24"/>
                <w:szCs w:val="24"/>
                <w:lang w:val="nl-NL"/>
              </w:rPr>
              <w:t>Đề nghị xem xét, sửa thành cơ quan đại diện chủ sở hữu có thẩm quyền phê duyệt chủ trương đầu tư bổ sung vốn vào doanh nghiệp đối với các doanh nghiệp do mình quản lý; thay vì quy định thuộc thẩm quyền Chính phủ để đẩy mạnh tính phân cấp, linh hoạt trong quá trình thực hiện, điều hành.</w:t>
            </w:r>
          </w:p>
          <w:p w:rsidR="00BE0C33" w:rsidRPr="00BE0C33" w:rsidRDefault="00BE0C33" w:rsidP="0036388E">
            <w:pPr>
              <w:spacing w:before="60" w:after="60"/>
              <w:jc w:val="both"/>
              <w:rPr>
                <w:rFonts w:ascii="Times New Roman" w:hAnsi="Times New Roman" w:cs="Times New Roman"/>
                <w:sz w:val="24"/>
                <w:szCs w:val="24"/>
                <w:lang w:val="nl-NL"/>
              </w:rPr>
            </w:pPr>
            <w:r w:rsidRPr="00BE0C33">
              <w:rPr>
                <w:rFonts w:ascii="Times New Roman" w:hAnsi="Times New Roman" w:cs="Times New Roman"/>
                <w:sz w:val="24"/>
                <w:szCs w:val="24"/>
                <w:lang w:val="nl-NL"/>
              </w:rPr>
              <w:t xml:space="preserve">(vi) </w:t>
            </w:r>
            <w:r w:rsidRPr="00BE0C33">
              <w:rPr>
                <w:rFonts w:ascii="Times New Roman" w:hAnsi="Times New Roman" w:cs="Times New Roman"/>
                <w:b/>
                <w:sz w:val="24"/>
                <w:szCs w:val="24"/>
                <w:lang w:val="nl-NL"/>
              </w:rPr>
              <w:t xml:space="preserve">UBND tỉnh Thừa Thiên Huế: </w:t>
            </w:r>
            <w:r w:rsidRPr="00BE0C33">
              <w:rPr>
                <w:rFonts w:ascii="Times New Roman" w:hAnsi="Times New Roman" w:cs="Times New Roman"/>
                <w:sz w:val="24"/>
                <w:szCs w:val="24"/>
                <w:lang w:val="nl-NL"/>
              </w:rPr>
              <w:t xml:space="preserve">Tại Điều 25 “Thẩm quyền, trình tự, thủ tục đầu tư bổ sung vốn” (căn cứ nội dung Điều, khoản dự thảo có thể được hiểu “Thẩm quyền, trình tự, thủ tục đầu tư bổ sung vốn cho doanh </w:t>
            </w:r>
            <w:r w:rsidRPr="00BE0C33">
              <w:rPr>
                <w:rFonts w:ascii="Times New Roman" w:hAnsi="Times New Roman" w:cs="Times New Roman"/>
                <w:sz w:val="24"/>
                <w:szCs w:val="24"/>
                <w:lang w:val="nl-NL"/>
              </w:rPr>
              <w:lastRenderedPageBreak/>
              <w:t>nghiệp có vốn đầu tư trực tiếp”) thì “Thẩm quyền phê duyệt chủ trương đầu tư vốn” vẫn thuộc về Quốc hội và Thủ tướng Chính phủ như Luật số 69/2014/QH13. Điều này đồng nghĩa với doanh nghiệp địa phương có quy mô nhỏ, việc UBND địa phương với vai trò là Cơ quan đại diện chủ sở hữu bổ sung vốn điều lệ cho doanh nghiệp với số vốn nhỏ và rất nhỏ vẫn phải xin chủ trương của Thủ tướng Chính phủ; không tháo gỡ được những tồn tại trong thực hiện Luật số 69/2014/QH13.</w:t>
            </w:r>
          </w:p>
          <w:p w:rsidR="00BE0C33" w:rsidRPr="00BE0C33" w:rsidRDefault="00BE0C33" w:rsidP="0036388E">
            <w:pPr>
              <w:spacing w:before="60" w:after="60"/>
              <w:jc w:val="both"/>
              <w:rPr>
                <w:rFonts w:ascii="Times New Roman" w:hAnsi="Times New Roman" w:cs="Times New Roman"/>
                <w:sz w:val="24"/>
                <w:szCs w:val="24"/>
                <w:lang w:val="nl-NL"/>
              </w:rPr>
            </w:pPr>
            <w:r w:rsidRPr="00BE0C33">
              <w:rPr>
                <w:rFonts w:ascii="Times New Roman" w:hAnsi="Times New Roman" w:cs="Times New Roman"/>
                <w:b/>
                <w:sz w:val="24"/>
                <w:szCs w:val="24"/>
                <w:lang w:val="nl-NL"/>
              </w:rPr>
              <w:t>(vii) STC Tiền Giang:</w:t>
            </w:r>
            <w:r w:rsidRPr="00BE0C33">
              <w:rPr>
                <w:rFonts w:ascii="Times New Roman" w:hAnsi="Times New Roman" w:cs="Times New Roman"/>
                <w:sz w:val="24"/>
                <w:szCs w:val="24"/>
                <w:lang w:val="nl-NL"/>
              </w:rPr>
              <w:t xml:space="preserve"> Hàng năm, các doanh nghiệp nhà nước trên địa bàn tỉnh Tiền Giang có tiếp nhận, quản lý các dự án được đầu tư từ nguồn ngân sách nhà nước, nguồn viện trợ, bồi thường… Do đó, đề nghị đơn vị dự thảo xem xét phân cấp thẩm quyền quyết định phê duyệt chủ trương đầu tư bổ sung vốn cho Ủy ban nhân dân tỉnh và cơ quan đại diện chủ sở hữu như thẩm quyền, trình tự, thủ tục đầu tư vốn, góp vốn, mua cổ phần, mua phần vốn góp</w:t>
            </w:r>
          </w:p>
          <w:p w:rsidR="00BE0C33" w:rsidRPr="00BE0C33" w:rsidRDefault="00BE0C33" w:rsidP="0036388E">
            <w:pPr>
              <w:spacing w:before="60" w:after="60"/>
              <w:jc w:val="both"/>
              <w:rPr>
                <w:rFonts w:ascii="Times New Roman" w:hAnsi="Times New Roman" w:cs="Times New Roman"/>
                <w:sz w:val="24"/>
                <w:szCs w:val="24"/>
                <w:lang w:val="nl-NL"/>
              </w:rPr>
            </w:pPr>
            <w:r w:rsidRPr="00BE0C33">
              <w:rPr>
                <w:rFonts w:ascii="Times New Roman" w:hAnsi="Times New Roman" w:cs="Times New Roman"/>
                <w:sz w:val="24"/>
                <w:szCs w:val="24"/>
                <w:lang w:val="nl-NL"/>
              </w:rPr>
              <w:t xml:space="preserve">(viii) </w:t>
            </w:r>
            <w:r w:rsidRPr="00BE0C33">
              <w:rPr>
                <w:rFonts w:ascii="Times New Roman" w:hAnsi="Times New Roman" w:cs="Times New Roman"/>
                <w:b/>
                <w:sz w:val="24"/>
                <w:szCs w:val="24"/>
                <w:lang w:val="nl-NL"/>
              </w:rPr>
              <w:t>UBND tỉnh Kon Tum:</w:t>
            </w:r>
            <w:r w:rsidRPr="00BE0C33">
              <w:rPr>
                <w:rFonts w:ascii="Times New Roman" w:hAnsi="Times New Roman" w:cs="Times New Roman"/>
                <w:sz w:val="24"/>
                <w:szCs w:val="24"/>
                <w:lang w:val="nl-NL"/>
              </w:rPr>
              <w:t xml:space="preserve"> Dự thảo chưa thống nhất theo Tờ trình số 79/TTr-BTC và bổ sung thẩm quyền quyết định phê duyệt chủ trương đầu tư bổ sung vốn cho UBND tỉnh, thành phố tại khoản 1 dự thảo</w:t>
            </w:r>
          </w:p>
          <w:p w:rsidR="00BE0C33" w:rsidRPr="00BE0C33" w:rsidRDefault="00BE0C33" w:rsidP="0036388E">
            <w:pPr>
              <w:spacing w:before="60" w:after="60"/>
              <w:jc w:val="both"/>
              <w:rPr>
                <w:rFonts w:ascii="Times New Roman" w:hAnsi="Times New Roman" w:cs="Times New Roman"/>
                <w:b/>
                <w:sz w:val="24"/>
                <w:szCs w:val="24"/>
                <w:lang w:val="nl-NL"/>
              </w:rPr>
            </w:pPr>
            <w:r w:rsidRPr="00BE0C33">
              <w:rPr>
                <w:rFonts w:ascii="Times New Roman" w:hAnsi="Times New Roman" w:cs="Times New Roman"/>
                <w:b/>
                <w:sz w:val="24"/>
                <w:szCs w:val="24"/>
                <w:lang w:val="nl-NL"/>
              </w:rPr>
              <w:t xml:space="preserve">(ix) UBND tỉnh Tây Ninh: </w:t>
            </w:r>
          </w:p>
          <w:p w:rsidR="00BE0C33" w:rsidRPr="00BE0C33" w:rsidRDefault="00BE0C33" w:rsidP="0036388E">
            <w:pPr>
              <w:spacing w:before="60" w:after="60"/>
              <w:jc w:val="both"/>
              <w:rPr>
                <w:rFonts w:ascii="Times New Roman" w:hAnsi="Times New Roman" w:cs="Times New Roman"/>
                <w:sz w:val="24"/>
                <w:szCs w:val="24"/>
                <w:lang w:val="nl-NL"/>
              </w:rPr>
            </w:pPr>
            <w:r w:rsidRPr="00BE0C33">
              <w:rPr>
                <w:rFonts w:ascii="Times New Roman" w:hAnsi="Times New Roman" w:cs="Times New Roman"/>
                <w:sz w:val="24"/>
                <w:szCs w:val="24"/>
                <w:lang w:val="nl-NL"/>
              </w:rPr>
              <w:t xml:space="preserve">Thẩm quyền trình tự, thủ tục đầu tư bổ sung vốn: Đề nghị sửa đổi, bổ sung như sau: </w:t>
            </w:r>
          </w:p>
          <w:p w:rsidR="00BE0C33" w:rsidRPr="00BE0C33" w:rsidRDefault="00BE0C33" w:rsidP="0036388E">
            <w:pPr>
              <w:spacing w:before="60" w:after="60"/>
              <w:jc w:val="both"/>
              <w:rPr>
                <w:rFonts w:ascii="Times New Roman" w:hAnsi="Times New Roman" w:cs="Times New Roman"/>
                <w:sz w:val="24"/>
                <w:szCs w:val="24"/>
                <w:lang w:val="nl-NL"/>
              </w:rPr>
            </w:pPr>
            <w:r w:rsidRPr="00BE0C33">
              <w:rPr>
                <w:rFonts w:ascii="Times New Roman" w:hAnsi="Times New Roman" w:cs="Times New Roman"/>
                <w:sz w:val="24"/>
                <w:szCs w:val="24"/>
                <w:lang w:val="nl-NL"/>
              </w:rPr>
              <w:t xml:space="preserve">Sửa điểm b thành nội dung sau: </w:t>
            </w:r>
            <w:r w:rsidRPr="00BE0C33">
              <w:rPr>
                <w:rFonts w:ascii="Times New Roman" w:hAnsi="Times New Roman" w:cs="Times New Roman"/>
                <w:i/>
                <w:sz w:val="24"/>
                <w:szCs w:val="24"/>
                <w:lang w:val="nl-NL"/>
              </w:rPr>
              <w:t xml:space="preserve">“Thủ tướng Chính phủ quyết định chủ trương đầu tư bổ sung vốn vào doanh nghiệp có vốn nhà nước đầu tư trực tiếp </w:t>
            </w:r>
            <w:r w:rsidRPr="00BE0C33">
              <w:rPr>
                <w:rFonts w:ascii="Times New Roman" w:hAnsi="Times New Roman" w:cs="Times New Roman"/>
                <w:b/>
                <w:i/>
                <w:sz w:val="24"/>
                <w:szCs w:val="24"/>
                <w:lang w:val="nl-NL"/>
              </w:rPr>
              <w:t>do Thủ tướng Chính phủ quyết định thành lập</w:t>
            </w:r>
            <w:r w:rsidRPr="00BE0C33">
              <w:rPr>
                <w:rFonts w:ascii="Times New Roman" w:hAnsi="Times New Roman" w:cs="Times New Roman"/>
                <w:i/>
                <w:sz w:val="24"/>
                <w:szCs w:val="24"/>
                <w:lang w:val="nl-NL"/>
              </w:rPr>
              <w:t>, trường hợp quy định quy định tại điểm a khoản 1 Điều này”</w:t>
            </w:r>
            <w:r w:rsidRPr="00BE0C33">
              <w:rPr>
                <w:rFonts w:ascii="Times New Roman" w:hAnsi="Times New Roman" w:cs="Times New Roman"/>
                <w:sz w:val="24"/>
                <w:szCs w:val="24"/>
                <w:lang w:val="nl-NL"/>
              </w:rPr>
              <w:t>.</w:t>
            </w:r>
          </w:p>
          <w:p w:rsidR="00BE0C33" w:rsidRPr="00BE0C33" w:rsidRDefault="00BE0C33" w:rsidP="0036388E">
            <w:pPr>
              <w:spacing w:before="60" w:after="60"/>
              <w:jc w:val="both"/>
              <w:rPr>
                <w:rFonts w:ascii="Times New Roman" w:hAnsi="Times New Roman" w:cs="Times New Roman"/>
                <w:sz w:val="24"/>
                <w:szCs w:val="24"/>
                <w:lang w:val="nl-NL"/>
              </w:rPr>
            </w:pPr>
            <w:r w:rsidRPr="00BE0C33">
              <w:rPr>
                <w:rFonts w:ascii="Times New Roman" w:hAnsi="Times New Roman" w:cs="Times New Roman"/>
                <w:b/>
                <w:sz w:val="24"/>
                <w:szCs w:val="24"/>
                <w:lang w:val="nl-NL"/>
              </w:rPr>
              <w:t>(x) Sở Tài chính Khánh Hòa</w:t>
            </w:r>
            <w:r w:rsidRPr="00BE0C33">
              <w:rPr>
                <w:rFonts w:ascii="Times New Roman" w:hAnsi="Times New Roman" w:cs="Times New Roman"/>
                <w:sz w:val="24"/>
                <w:szCs w:val="24"/>
                <w:lang w:val="nl-NL"/>
              </w:rPr>
              <w:t xml:space="preserve"> Thực tế một số doanh nghiệp (hoạt động công ích, đầu tư xây dựng kết cáu hạ tầng cấp nước sạch) có nhu cầu bổ sung vốn điều lệ với số tiền dưới 50 tỷ đồng; để đáp úng đủ nguồn vốn cầu đầu tư bổ sung đề nghị bổ sung quy định thẩm quyền, trình tự đầu tư bổ sung vốn đối với dịa phương</w:t>
            </w:r>
          </w:p>
          <w:p w:rsidR="00BE0C33" w:rsidRPr="00BE0C33" w:rsidRDefault="00BE0C33" w:rsidP="00BE0C33">
            <w:pPr>
              <w:spacing w:before="60" w:after="60"/>
              <w:jc w:val="both"/>
              <w:rPr>
                <w:rFonts w:ascii="Times New Roman" w:hAnsi="Times New Roman" w:cs="Times New Roman"/>
                <w:b/>
                <w:sz w:val="24"/>
                <w:szCs w:val="24"/>
                <w:lang w:val="pt-BR"/>
              </w:rPr>
            </w:pPr>
            <w:r w:rsidRPr="00BE0C33">
              <w:rPr>
                <w:rFonts w:ascii="Times New Roman" w:hAnsi="Times New Roman" w:cs="Times New Roman"/>
                <w:b/>
                <w:sz w:val="24"/>
                <w:szCs w:val="24"/>
                <w:lang w:val="pt-BR"/>
              </w:rPr>
              <w:t>(xi) Bộ Nông nghiệp và PTNN: Các Điều 25, 26, 27.</w:t>
            </w:r>
          </w:p>
          <w:p w:rsidR="00BE0C33" w:rsidRPr="00BE0C33" w:rsidRDefault="00BE0C33" w:rsidP="00BE0C33">
            <w:pPr>
              <w:pStyle w:val="ListParagraph"/>
              <w:numPr>
                <w:ilvl w:val="0"/>
                <w:numId w:val="7"/>
              </w:numPr>
              <w:spacing w:before="60" w:after="60"/>
              <w:jc w:val="both"/>
              <w:rPr>
                <w:rFonts w:ascii="Times New Roman" w:hAnsi="Times New Roman" w:cs="Times New Roman"/>
                <w:b/>
                <w:sz w:val="24"/>
                <w:szCs w:val="24"/>
              </w:rPr>
            </w:pPr>
            <w:r w:rsidRPr="00BE0C33">
              <w:rPr>
                <w:rFonts w:ascii="Times New Roman" w:hAnsi="Times New Roman" w:cs="Times New Roman"/>
                <w:sz w:val="24"/>
                <w:szCs w:val="24"/>
                <w:lang w:val="pt-BR"/>
              </w:rPr>
              <w:t xml:space="preserve">Thẩm quyền quyết định đầu tư tại Điều 25 và Điều 27: Quốc hội quyết định phê duyệt chủ trương đầu tư có sử dụng vốn ngân sách từ 20.000 tỷ đồng trở lên. Tuy nhiên tại Điều 26 Thủ tướng quết </w:t>
            </w:r>
            <w:r w:rsidRPr="00BE0C33">
              <w:rPr>
                <w:rFonts w:ascii="Times New Roman" w:hAnsi="Times New Roman" w:cs="Times New Roman"/>
                <w:sz w:val="24"/>
                <w:szCs w:val="24"/>
                <w:lang w:val="pt-BR"/>
              </w:rPr>
              <w:lastRenderedPageBreak/>
              <w:t xml:space="preserve">định phê duyệt chủ trương vốn đề thành lập doanh nghiệp (Không phân cấp). </w:t>
            </w:r>
            <w:r w:rsidRPr="00BE0C33">
              <w:rPr>
                <w:rFonts w:ascii="Times New Roman" w:hAnsi="Times New Roman" w:cs="Times New Roman"/>
                <w:sz w:val="24"/>
                <w:szCs w:val="24"/>
              </w:rPr>
              <w:t>Đề nghị thuyết minh làm rõ nội dung này</w:t>
            </w:r>
            <w:r w:rsidRPr="00BE0C33">
              <w:rPr>
                <w:rFonts w:ascii="Times New Roman" w:hAnsi="Times New Roman" w:cs="Times New Roman"/>
                <w:b/>
                <w:sz w:val="24"/>
                <w:szCs w:val="24"/>
              </w:rPr>
              <w:t>.</w:t>
            </w:r>
          </w:p>
          <w:p w:rsidR="00BE0C33" w:rsidRPr="00BE0C33" w:rsidRDefault="00BE0C33" w:rsidP="00BE0C33">
            <w:pPr>
              <w:pStyle w:val="ListParagraph"/>
              <w:numPr>
                <w:ilvl w:val="0"/>
                <w:numId w:val="7"/>
              </w:numPr>
              <w:spacing w:before="60" w:after="60"/>
              <w:jc w:val="both"/>
              <w:rPr>
                <w:rFonts w:ascii="Times New Roman" w:hAnsi="Times New Roman" w:cs="Times New Roman"/>
                <w:sz w:val="24"/>
                <w:szCs w:val="24"/>
                <w:lang w:val="pt-BR"/>
              </w:rPr>
            </w:pPr>
            <w:r w:rsidRPr="00BE0C33">
              <w:rPr>
                <w:rFonts w:ascii="Times New Roman" w:hAnsi="Times New Roman" w:cs="Times New Roman"/>
                <w:sz w:val="24"/>
                <w:szCs w:val="24"/>
              </w:rPr>
              <w:t>Tại Điều 25 và Điều 27 thì cơ quan trình Quốc hội (Thủ tướng Chính phủ) phê duyệt chủ trương đầu tư vốn là Bộ Tài chính Điều 26 quy định cơ quan trình Thủ tướng Chính phủ phê duyệt chủ trương đầu tư vốn là cơ quan đại diện chủ sở hữu vốn. Do đó để tập trung đầu mối đề nghị cơ quan trình Quốc hội hoặc Thủ tướng Chính phủ phê duyệt chủ trương đầu tư vốn là Bộ Tài chính.</w:t>
            </w:r>
          </w:p>
          <w:p w:rsidR="00BE0C33" w:rsidRPr="00BE0C33" w:rsidRDefault="00BE0C33" w:rsidP="00BE0C33">
            <w:pPr>
              <w:spacing w:before="60" w:after="60"/>
              <w:jc w:val="both"/>
              <w:rPr>
                <w:rFonts w:ascii="Times New Roman" w:hAnsi="Times New Roman" w:cs="Times New Roman"/>
                <w:b/>
                <w:sz w:val="24"/>
                <w:szCs w:val="24"/>
                <w:lang w:val="nl-NL"/>
              </w:rPr>
            </w:pPr>
            <w:r w:rsidRPr="00BE0C33">
              <w:rPr>
                <w:rFonts w:ascii="Times New Roman" w:hAnsi="Times New Roman" w:cs="Times New Roman"/>
                <w:sz w:val="24"/>
                <w:szCs w:val="24"/>
                <w:lang w:val="pt-BR"/>
              </w:rPr>
              <w:t>Đề nghị Chính phủ quy định chi tiết quy trình đầu tư vốn (Sau khi được cấp có thẩm quyền quyết định phê duyệt chủ trương đầu tư).</w:t>
            </w:r>
          </w:p>
        </w:tc>
        <w:tc>
          <w:tcPr>
            <w:tcW w:w="2931" w:type="dxa"/>
            <w:gridSpan w:val="2"/>
          </w:tcPr>
          <w:p w:rsidR="00BE0C33" w:rsidRDefault="00BE0C33" w:rsidP="0044334F">
            <w:pPr>
              <w:widowControl w:val="0"/>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Đều là thẩm quyền nhưng “đầu tư bổ sung vốn” (Điều 25) là tiếp tục đầu tư vào F1 đã có vốn đầu tư của nhà nước để duy trì hoặc gia tăng tỷ lệ sở hữu. Khác với thẩm quyền phê duyệt cho phép thành lập doanh nghiệp F1 (Điều 26).</w:t>
            </w:r>
          </w:p>
          <w:p w:rsidR="00BE0C33" w:rsidRDefault="00BE0C33" w:rsidP="0044334F">
            <w:pPr>
              <w:widowControl w:val="0"/>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w:t>
            </w:r>
            <w:r w:rsidRPr="002F7177">
              <w:rPr>
                <w:rFonts w:ascii="Times New Roman" w:hAnsi="Times New Roman" w:cs="Times New Roman"/>
                <w:b/>
                <w:sz w:val="24"/>
                <w:szCs w:val="24"/>
                <w:lang w:val="nl-NL"/>
              </w:rPr>
              <w:t>Tiếp thu</w:t>
            </w:r>
            <w:r>
              <w:rPr>
                <w:rFonts w:ascii="Times New Roman" w:hAnsi="Times New Roman" w:cs="Times New Roman"/>
                <w:sz w:val="24"/>
                <w:szCs w:val="24"/>
                <w:lang w:val="nl-NL"/>
              </w:rPr>
              <w:t xml:space="preserve"> bổ sung thẩm quyền của CQ CSH tại Điều 25 tương tự như Điều 27 do lỗi kỹ thuật soạn thảo</w:t>
            </w:r>
            <w:r w:rsidRPr="002F7177">
              <w:rPr>
                <w:rFonts w:ascii="Times New Roman" w:hAnsi="Times New Roman" w:cs="Times New Roman"/>
                <w:sz w:val="24"/>
                <w:szCs w:val="24"/>
                <w:lang w:val="nl-NL"/>
              </w:rPr>
              <w:t xml:space="preserve"> </w:t>
            </w:r>
          </w:p>
          <w:p w:rsidR="00BE0C33" w:rsidRPr="002F7177" w:rsidRDefault="00BE0C33" w:rsidP="0044334F">
            <w:pPr>
              <w:widowControl w:val="0"/>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Việc đầu tư bổ sung vốn Bộ Tài chính chủ trì trình là phù hợp chức năng nhiệm vụ của Bộ tài chính. Tuy nhiên việc trình thành lập doanh nghiệp phải do CQ CSh trình vì bước này chưa liên quan đến việc đầu tư vốn vào doanh nghiệp</w:t>
            </w:r>
          </w:p>
        </w:tc>
      </w:tr>
      <w:bookmarkEnd w:id="74"/>
      <w:bookmarkEnd w:id="75"/>
      <w:tr w:rsidR="00BE0C33" w:rsidRPr="00795B80" w:rsidTr="003E702F">
        <w:trPr>
          <w:gridAfter w:val="3"/>
          <w:wAfter w:w="15785" w:type="dxa"/>
        </w:trPr>
        <w:tc>
          <w:tcPr>
            <w:tcW w:w="744" w:type="dxa"/>
          </w:tcPr>
          <w:p w:rsidR="00BE0C33" w:rsidRPr="00795B80" w:rsidRDefault="00BE0C33" w:rsidP="00604259">
            <w:pPr>
              <w:pStyle w:val="NormalWeb"/>
              <w:numPr>
                <w:ilvl w:val="0"/>
                <w:numId w:val="2"/>
              </w:numPr>
              <w:shd w:val="clear" w:color="auto" w:fill="FFFFFF"/>
              <w:spacing w:before="60" w:beforeAutospacing="0" w:after="60" w:afterAutospacing="0"/>
              <w:jc w:val="both"/>
              <w:rPr>
                <w:lang w:val="nl-NL"/>
              </w:rPr>
            </w:pPr>
          </w:p>
        </w:tc>
        <w:tc>
          <w:tcPr>
            <w:tcW w:w="4242" w:type="dxa"/>
            <w:gridSpan w:val="3"/>
          </w:tcPr>
          <w:p w:rsidR="00BE0C33" w:rsidRPr="00795B80" w:rsidRDefault="00BE0C33" w:rsidP="0036388E">
            <w:pPr>
              <w:pStyle w:val="NormalWeb"/>
              <w:shd w:val="clear" w:color="auto" w:fill="FFFFFF"/>
              <w:spacing w:before="60" w:beforeAutospacing="0" w:after="60" w:afterAutospacing="0"/>
              <w:jc w:val="both"/>
              <w:rPr>
                <w:lang w:val="nl-NL"/>
              </w:rPr>
            </w:pPr>
            <w:r w:rsidRPr="00795B80">
              <w:rPr>
                <w:lang w:val="nl-NL"/>
              </w:rPr>
              <w:t xml:space="preserve">1. Thẩm quyền quyết định phê duyệt chủ trương đầu tư bổ sung vốn </w:t>
            </w:r>
          </w:p>
        </w:tc>
        <w:tc>
          <w:tcPr>
            <w:tcW w:w="7393" w:type="dxa"/>
            <w:gridSpan w:val="2"/>
          </w:tcPr>
          <w:p w:rsidR="00BE0C33" w:rsidRPr="00795B80" w:rsidRDefault="00BE0C33" w:rsidP="0036388E">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BQP:</w:t>
            </w:r>
            <w:r w:rsidRPr="00795B80">
              <w:rPr>
                <w:rFonts w:ascii="Times New Roman" w:hAnsi="Times New Roman" w:cs="Times New Roman"/>
                <w:sz w:val="24"/>
                <w:szCs w:val="24"/>
                <w:lang w:val="nl-NL"/>
              </w:rPr>
              <w:t xml:space="preserve"> Đề nghị bổ sung điểm c) khoản 1 như sau: </w:t>
            </w:r>
          </w:p>
          <w:p w:rsidR="00BE0C33" w:rsidRPr="00795B80" w:rsidRDefault="00BE0C33" w:rsidP="0036388E">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c) Người đại diện vốn nhà nước tại doanh nghiệp quyết định việc điều chỉnh vốn chủ sở hữu từ lợi nhuận do đánh giá lại tài sản, do biến động tỷ giá, do thặng dư vốn cổ phần. Đối với các khoản lỗ do đánh giá lại tài sản, do biến động tỷ giá, người đại diện vốn nhà nước tại doanh nghiệp xin ý kiến cơ quan đại diện chủ sở hữu trước khi thực hiện điều chỉnh.” Lý do: Đây là các điều chỉnh vốn chủ sở hữu mang tính kỹ thuật kế toán, là kết quả của hoạt động sản xuất kinh doanh của doanh nghiệp.   </w:t>
            </w:r>
          </w:p>
          <w:p w:rsidR="00BE0C33" w:rsidRPr="00795B80" w:rsidRDefault="00BE0C33" w:rsidP="0036388E">
            <w:pPr>
              <w:pStyle w:val="NormalWeb"/>
              <w:shd w:val="clear" w:color="auto" w:fill="FFFFFF"/>
              <w:spacing w:before="60" w:beforeAutospacing="0" w:after="60" w:afterAutospacing="0"/>
              <w:jc w:val="both"/>
              <w:rPr>
                <w:lang w:val="nl-NL"/>
              </w:rPr>
            </w:pPr>
          </w:p>
        </w:tc>
        <w:tc>
          <w:tcPr>
            <w:tcW w:w="2931" w:type="dxa"/>
            <w:gridSpan w:val="2"/>
          </w:tcPr>
          <w:p w:rsidR="00BE0C33" w:rsidRPr="00795B80" w:rsidRDefault="00BE0C33" w:rsidP="0036388E">
            <w:pPr>
              <w:pStyle w:val="NormalWeb"/>
              <w:shd w:val="clear" w:color="auto" w:fill="FFFFFF"/>
              <w:spacing w:before="60" w:beforeAutospacing="0" w:after="60" w:afterAutospacing="0"/>
              <w:jc w:val="both"/>
              <w:rPr>
                <w:lang w:val="nl-NL"/>
              </w:rPr>
            </w:pPr>
            <w:r w:rsidRPr="00D85390">
              <w:rPr>
                <w:b/>
                <w:color w:val="FF0000"/>
                <w:lang w:val="nl-NL"/>
              </w:rPr>
              <w:t>Nghiên cứu phân cấp</w:t>
            </w:r>
            <w:r w:rsidRPr="00795B80">
              <w:rPr>
                <w:lang w:val="nl-NL"/>
              </w:rPr>
              <w:t xml:space="preserve"> cho doanh nghiệp một số nội dung phù hợp</w:t>
            </w:r>
          </w:p>
          <w:p w:rsidR="00BE0C33" w:rsidRPr="00795B80" w:rsidRDefault="00BE0C33" w:rsidP="0036388E">
            <w:pPr>
              <w:pStyle w:val="NormalWeb"/>
              <w:shd w:val="clear" w:color="auto" w:fill="FFFFFF"/>
              <w:spacing w:before="60" w:beforeAutospacing="0" w:after="60" w:afterAutospacing="0"/>
              <w:jc w:val="both"/>
              <w:rPr>
                <w:lang w:val="nl-NL"/>
              </w:rPr>
            </w:pPr>
          </w:p>
          <w:p w:rsidR="00BE0C33" w:rsidRPr="00795B80" w:rsidRDefault="00BE0C33" w:rsidP="0036388E">
            <w:pPr>
              <w:pStyle w:val="NormalWeb"/>
              <w:shd w:val="clear" w:color="auto" w:fill="FFFFFF"/>
              <w:spacing w:before="60" w:beforeAutospacing="0" w:after="60" w:afterAutospacing="0"/>
              <w:jc w:val="both"/>
              <w:rPr>
                <w:lang w:val="nl-NL"/>
              </w:rPr>
            </w:pPr>
          </w:p>
          <w:p w:rsidR="00BE0C33" w:rsidRPr="00795B80" w:rsidRDefault="00BE0C33" w:rsidP="0036388E">
            <w:pPr>
              <w:pStyle w:val="NormalWeb"/>
              <w:shd w:val="clear" w:color="auto" w:fill="FFFFFF"/>
              <w:spacing w:before="60" w:beforeAutospacing="0" w:after="60" w:afterAutospacing="0"/>
              <w:jc w:val="both"/>
              <w:rPr>
                <w:lang w:val="nl-NL"/>
              </w:rPr>
            </w:pPr>
          </w:p>
        </w:tc>
      </w:tr>
      <w:tr w:rsidR="00BE0C33" w:rsidRPr="00795B80" w:rsidTr="003E702F">
        <w:trPr>
          <w:gridAfter w:val="3"/>
          <w:wAfter w:w="15785" w:type="dxa"/>
        </w:trPr>
        <w:tc>
          <w:tcPr>
            <w:tcW w:w="744" w:type="dxa"/>
          </w:tcPr>
          <w:p w:rsidR="00BE0C33" w:rsidRPr="00795B80" w:rsidRDefault="00BE0C33" w:rsidP="00604259">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42" w:type="dxa"/>
            <w:gridSpan w:val="3"/>
          </w:tcPr>
          <w:p w:rsidR="00BE0C33" w:rsidRPr="00795B80" w:rsidRDefault="00BE0C33" w:rsidP="0036388E">
            <w:pPr>
              <w:shd w:val="clear" w:color="auto" w:fill="FFFFFF"/>
              <w:spacing w:before="60" w:after="60"/>
              <w:jc w:val="both"/>
              <w:rPr>
                <w:rFonts w:ascii="Times New Roman" w:hAnsi="Times New Roman" w:cs="Times New Roman"/>
                <w:sz w:val="24"/>
                <w:szCs w:val="24"/>
                <w:shd w:val="clear" w:color="auto" w:fill="FFFFFF"/>
                <w:lang w:val="nl-NL"/>
              </w:rPr>
            </w:pPr>
            <w:r w:rsidRPr="00795B80">
              <w:rPr>
                <w:rFonts w:ascii="Times New Roman" w:hAnsi="Times New Roman" w:cs="Times New Roman"/>
                <w:sz w:val="24"/>
                <w:szCs w:val="24"/>
                <w:lang w:val="nl-NL"/>
              </w:rPr>
              <w:t xml:space="preserve">2. </w:t>
            </w:r>
            <w:r w:rsidRPr="00795B80">
              <w:rPr>
                <w:rFonts w:ascii="Times New Roman" w:hAnsi="Times New Roman" w:cs="Times New Roman"/>
                <w:sz w:val="24"/>
                <w:szCs w:val="24"/>
                <w:shd w:val="clear" w:color="auto" w:fill="FFFFFF"/>
                <w:lang w:val="nl-NL"/>
              </w:rPr>
              <w:t xml:space="preserve">Đề án đầu tư </w:t>
            </w:r>
            <w:r w:rsidRPr="00795B80">
              <w:rPr>
                <w:rFonts w:ascii="Times New Roman" w:hAnsi="Times New Roman" w:cs="Times New Roman"/>
                <w:sz w:val="24"/>
                <w:szCs w:val="24"/>
                <w:lang w:val="nl-NL"/>
              </w:rPr>
              <w:t>bổ sung vốn</w:t>
            </w:r>
            <w:r w:rsidRPr="00795B80">
              <w:rPr>
                <w:rFonts w:ascii="Times New Roman" w:hAnsi="Times New Roman" w:cs="Times New Roman"/>
                <w:sz w:val="24"/>
                <w:szCs w:val="24"/>
                <w:shd w:val="clear" w:color="auto" w:fill="FFFFFF"/>
                <w:lang w:val="nl-NL"/>
              </w:rPr>
              <w:t xml:space="preserve"> gồm các nội dung chủ yếu như: </w:t>
            </w:r>
          </w:p>
        </w:tc>
        <w:tc>
          <w:tcPr>
            <w:tcW w:w="7393" w:type="dxa"/>
            <w:gridSpan w:val="2"/>
          </w:tcPr>
          <w:p w:rsidR="00BE0C33" w:rsidRPr="00795B80" w:rsidRDefault="00BE0C33" w:rsidP="0036388E">
            <w:pPr>
              <w:spacing w:before="60" w:after="60"/>
              <w:jc w:val="both"/>
              <w:rPr>
                <w:rFonts w:ascii="Times New Roman" w:hAnsi="Times New Roman" w:cs="Times New Roman"/>
                <w:sz w:val="24"/>
                <w:szCs w:val="24"/>
                <w:lang w:val="vi-VN"/>
              </w:rPr>
            </w:pPr>
            <w:r>
              <w:rPr>
                <w:rFonts w:ascii="Times New Roman" w:hAnsi="Times New Roman" w:cs="Times New Roman"/>
                <w:b/>
                <w:sz w:val="24"/>
                <w:szCs w:val="24"/>
                <w:lang w:val="nl-NL"/>
              </w:rPr>
              <w:t xml:space="preserve">(i) </w:t>
            </w:r>
            <w:r w:rsidRPr="00795B80">
              <w:rPr>
                <w:rFonts w:ascii="Times New Roman" w:hAnsi="Times New Roman" w:cs="Times New Roman"/>
                <w:b/>
                <w:sz w:val="24"/>
                <w:szCs w:val="24"/>
                <w:lang w:val="nl-NL"/>
              </w:rPr>
              <w:t>BQP:</w:t>
            </w:r>
            <w:r w:rsidRPr="00795B80">
              <w:rPr>
                <w:rFonts w:ascii="Times New Roman" w:hAnsi="Times New Roman" w:cs="Times New Roman"/>
                <w:sz w:val="24"/>
                <w:szCs w:val="24"/>
                <w:lang w:val="nl-NL"/>
              </w:rPr>
              <w:t xml:space="preserve"> </w:t>
            </w:r>
            <w:r w:rsidRPr="00795B80">
              <w:rPr>
                <w:rFonts w:ascii="Times New Roman" w:hAnsi="Times New Roman" w:cs="Times New Roman"/>
                <w:sz w:val="24"/>
                <w:szCs w:val="24"/>
                <w:lang w:val="vi-VN"/>
              </w:rPr>
              <w:t xml:space="preserve">Cần làm rõ mối quan hệ giữa </w:t>
            </w:r>
            <w:r w:rsidRPr="00795B80">
              <w:rPr>
                <w:rFonts w:ascii="Times New Roman" w:hAnsi="Times New Roman" w:cs="Times New Roman"/>
                <w:b/>
                <w:bCs/>
                <w:sz w:val="24"/>
                <w:szCs w:val="24"/>
                <w:lang w:val="vi-VN"/>
              </w:rPr>
              <w:t>Đề án đầu tư bổ sung vốn điều lệ</w:t>
            </w:r>
            <w:r w:rsidRPr="00795B80">
              <w:rPr>
                <w:rFonts w:ascii="Times New Roman" w:hAnsi="Times New Roman" w:cs="Times New Roman"/>
                <w:sz w:val="24"/>
                <w:szCs w:val="24"/>
                <w:lang w:val="vi-VN"/>
              </w:rPr>
              <w:t xml:space="preserve"> với </w:t>
            </w:r>
            <w:r w:rsidRPr="00795B80">
              <w:rPr>
                <w:rFonts w:ascii="Times New Roman" w:hAnsi="Times New Roman" w:cs="Times New Roman"/>
                <w:b/>
                <w:bCs/>
                <w:sz w:val="24"/>
                <w:szCs w:val="24"/>
                <w:lang w:val="vi-VN"/>
              </w:rPr>
              <w:t>Chiến lược của doanh nghiệp</w:t>
            </w:r>
            <w:r w:rsidRPr="00795B80">
              <w:rPr>
                <w:rFonts w:ascii="Times New Roman" w:hAnsi="Times New Roman" w:cs="Times New Roman"/>
                <w:sz w:val="24"/>
                <w:szCs w:val="24"/>
                <w:lang w:val="vi-VN"/>
              </w:rPr>
              <w:t xml:space="preserve"> cái nào là căn cứ có trước do 02 nội dung này phụ thuộc rất lớn vào việc xem nội dung nào là yếu tố đầu vào cho cái còn lại. Theo nội dung Dự thảo Luật thì Đề án đầu tư bổ sung vốn điều lệ là cái có thẩm quyền cao hơn (do đều phải Thủ tướng Chính phủ hoặc Quốc hội phê duyệt chủ trương) theo đó Chiến lược phải cần phù hợp với đề án về nguồn vốn cấp có thẩm quyền dự kiến đáp ứng cho doanh nghiệp (do Chiến lược do cấp Chính phủ hoặc cơ quan đại diện chủ sở hữu phê duyệt theo Điều 14).</w:t>
            </w:r>
          </w:p>
          <w:p w:rsidR="00BE0C33" w:rsidRPr="00795B80" w:rsidRDefault="00BE0C33" w:rsidP="0036388E">
            <w:pPr>
              <w:shd w:val="clear" w:color="auto" w:fill="FFFFFF"/>
              <w:spacing w:before="60" w:after="60"/>
              <w:jc w:val="both"/>
              <w:rPr>
                <w:rFonts w:ascii="Times New Roman" w:hAnsi="Times New Roman" w:cs="Times New Roman"/>
                <w:sz w:val="24"/>
                <w:szCs w:val="24"/>
                <w:lang w:val="nl-NL"/>
              </w:rPr>
            </w:pPr>
          </w:p>
        </w:tc>
        <w:tc>
          <w:tcPr>
            <w:tcW w:w="2931" w:type="dxa"/>
            <w:gridSpan w:val="2"/>
          </w:tcPr>
          <w:p w:rsidR="00BE0C33" w:rsidRPr="00795B80" w:rsidRDefault="00BE0C33"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Về nguyên tắc Chiến lược phải có trước làm căn cứ xác định việc tăng vốn. </w:t>
            </w:r>
          </w:p>
          <w:p w:rsidR="00BE0C33" w:rsidRPr="00795B80" w:rsidRDefault="00BE0C33"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Đề án phê duyệt chủ trương theo phân cấp, dự thảo có xem xét quy định việc phân cấp cho cq chủ sở hữu</w:t>
            </w:r>
          </w:p>
        </w:tc>
      </w:tr>
      <w:tr w:rsidR="00BE0C33" w:rsidRPr="00795B80" w:rsidTr="003E702F">
        <w:trPr>
          <w:gridAfter w:val="3"/>
          <w:wAfter w:w="15785" w:type="dxa"/>
        </w:trPr>
        <w:tc>
          <w:tcPr>
            <w:tcW w:w="744" w:type="dxa"/>
          </w:tcPr>
          <w:p w:rsidR="00BE0C33" w:rsidRPr="00795B80" w:rsidRDefault="00BE0C33" w:rsidP="00604259">
            <w:pPr>
              <w:pStyle w:val="NormalWeb"/>
              <w:numPr>
                <w:ilvl w:val="0"/>
                <w:numId w:val="2"/>
              </w:numPr>
              <w:shd w:val="clear" w:color="auto" w:fill="FFFFFF"/>
              <w:spacing w:before="60" w:beforeAutospacing="0" w:after="60" w:afterAutospacing="0"/>
              <w:jc w:val="both"/>
              <w:rPr>
                <w:lang w:val="nl-NL"/>
              </w:rPr>
            </w:pPr>
          </w:p>
        </w:tc>
        <w:tc>
          <w:tcPr>
            <w:tcW w:w="4242" w:type="dxa"/>
            <w:gridSpan w:val="3"/>
          </w:tcPr>
          <w:p w:rsidR="00BE0C33" w:rsidRPr="00795B80" w:rsidRDefault="00BE0C33" w:rsidP="0036388E">
            <w:pPr>
              <w:pStyle w:val="NormalWeb"/>
              <w:shd w:val="clear" w:color="auto" w:fill="FFFFFF"/>
              <w:spacing w:before="60" w:beforeAutospacing="0" w:after="60" w:afterAutospacing="0"/>
              <w:jc w:val="both"/>
              <w:rPr>
                <w:lang w:val="nl-NL"/>
              </w:rPr>
            </w:pPr>
            <w:r w:rsidRPr="00795B80">
              <w:rPr>
                <w:lang w:val="nl-NL"/>
              </w:rPr>
              <w:t xml:space="preserve">b) </w:t>
            </w:r>
            <w:r w:rsidRPr="00795B80">
              <w:rPr>
                <w:shd w:val="clear" w:color="auto" w:fill="FFFFFF"/>
                <w:lang w:val="nl-NL"/>
              </w:rPr>
              <w:t>Thông tin chung, t</w:t>
            </w:r>
            <w:r w:rsidRPr="00795B80">
              <w:rPr>
                <w:lang w:val="nl-NL"/>
              </w:rPr>
              <w:t xml:space="preserve">hực trạng tình hình tài chính và kết quả hoạt động sản xuất, kinh doanh trong 02 năm gần nhất kèm </w:t>
            </w:r>
            <w:r w:rsidRPr="00795B80">
              <w:rPr>
                <w:lang w:val="nl-NL"/>
              </w:rPr>
              <w:lastRenderedPageBreak/>
              <w:t>theo báo cáo tài chính của doanh nghiệp;</w:t>
            </w:r>
          </w:p>
        </w:tc>
        <w:tc>
          <w:tcPr>
            <w:tcW w:w="7393" w:type="dxa"/>
            <w:gridSpan w:val="2"/>
          </w:tcPr>
          <w:p w:rsidR="00BE0C33" w:rsidRPr="00795B80" w:rsidRDefault="00BE0C33" w:rsidP="0036388E">
            <w:pPr>
              <w:pStyle w:val="NormalWeb"/>
              <w:shd w:val="clear" w:color="auto" w:fill="FFFFFF"/>
              <w:spacing w:before="60" w:beforeAutospacing="0" w:after="60" w:afterAutospacing="0"/>
              <w:jc w:val="both"/>
              <w:rPr>
                <w:lang w:val="nl-NL"/>
              </w:rPr>
            </w:pPr>
            <w:r>
              <w:rPr>
                <w:lang w:val="nl-NL"/>
              </w:rPr>
              <w:lastRenderedPageBreak/>
              <w:t>(i)</w:t>
            </w:r>
            <w:r w:rsidRPr="00795B80">
              <w:rPr>
                <w:lang w:val="nl-NL"/>
              </w:rPr>
              <w:t xml:space="preserve"> </w:t>
            </w:r>
            <w:r w:rsidRPr="00795B80">
              <w:rPr>
                <w:b/>
                <w:lang w:val="nl-NL"/>
              </w:rPr>
              <w:t>STC tỉnh Điện Biên</w:t>
            </w:r>
            <w:r w:rsidRPr="00795B80">
              <w:rPr>
                <w:lang w:val="nl-NL"/>
              </w:rPr>
              <w:t>: Đề nghị cơ quan soạn thảo nghiên cứu quy định cụ thể đối với nội dung “</w:t>
            </w:r>
            <w:r w:rsidRPr="00795B80">
              <w:rPr>
                <w:i/>
                <w:lang w:val="nl-NL"/>
              </w:rPr>
              <w:t>Thông tin chung</w:t>
            </w:r>
            <w:r w:rsidRPr="00795B80">
              <w:rPr>
                <w:lang w:val="nl-NL"/>
              </w:rPr>
              <w:t>” để đảm bảo áp dụng thống nhất trong việc xây dựng đề án đầu tư bổ sung vốn của cơ quan, tổ chức.</w:t>
            </w:r>
          </w:p>
        </w:tc>
        <w:tc>
          <w:tcPr>
            <w:tcW w:w="2931" w:type="dxa"/>
            <w:gridSpan w:val="2"/>
          </w:tcPr>
          <w:p w:rsidR="00BE0C33" w:rsidRPr="00795B80" w:rsidRDefault="00BE0C33" w:rsidP="0036388E">
            <w:pPr>
              <w:pStyle w:val="NormalWeb"/>
              <w:shd w:val="clear" w:color="auto" w:fill="FFFFFF"/>
              <w:spacing w:before="60" w:beforeAutospacing="0" w:after="60" w:afterAutospacing="0"/>
              <w:jc w:val="both"/>
              <w:rPr>
                <w:lang w:val="nl-NL"/>
              </w:rPr>
            </w:pPr>
            <w:r w:rsidRPr="00795B80">
              <w:rPr>
                <w:lang w:val="nl-NL"/>
              </w:rPr>
              <w:t>Sẽ quy định tại các văn bản hướng dẫn Luật</w:t>
            </w:r>
          </w:p>
        </w:tc>
      </w:tr>
      <w:tr w:rsidR="00BE0C33" w:rsidRPr="00795B80" w:rsidTr="003E702F">
        <w:trPr>
          <w:gridAfter w:val="3"/>
          <w:wAfter w:w="15785" w:type="dxa"/>
        </w:trPr>
        <w:tc>
          <w:tcPr>
            <w:tcW w:w="744" w:type="dxa"/>
          </w:tcPr>
          <w:p w:rsidR="00BE0C33" w:rsidRPr="00795B80" w:rsidRDefault="00BE0C33" w:rsidP="00604259">
            <w:pPr>
              <w:pStyle w:val="Heading1"/>
              <w:numPr>
                <w:ilvl w:val="0"/>
                <w:numId w:val="2"/>
              </w:numPr>
              <w:spacing w:before="60" w:after="60"/>
              <w:jc w:val="both"/>
              <w:outlineLvl w:val="0"/>
              <w:rPr>
                <w:bCs/>
              </w:rPr>
            </w:pPr>
          </w:p>
        </w:tc>
        <w:tc>
          <w:tcPr>
            <w:tcW w:w="4242" w:type="dxa"/>
            <w:gridSpan w:val="3"/>
          </w:tcPr>
          <w:p w:rsidR="00BE0C33" w:rsidRPr="00795B80" w:rsidRDefault="00BE0C33" w:rsidP="0036388E">
            <w:pPr>
              <w:pStyle w:val="Heading1"/>
              <w:spacing w:before="60" w:after="60"/>
              <w:jc w:val="both"/>
              <w:outlineLvl w:val="0"/>
              <w:rPr>
                <w:b w:val="0"/>
                <w:bCs/>
              </w:rPr>
            </w:pPr>
            <w:bookmarkStart w:id="76" w:name="_Toc170143188"/>
            <w:r w:rsidRPr="00795B80">
              <w:rPr>
                <w:bCs/>
              </w:rPr>
              <w:t xml:space="preserve">Điều 27. </w:t>
            </w:r>
            <w:r w:rsidRPr="00795B80">
              <w:rPr>
                <w:rFonts w:eastAsia="Calibri"/>
                <w:bCs/>
              </w:rPr>
              <w:t>Thẩm quyền, trình tự, thủ tục đ</w:t>
            </w:r>
            <w:r w:rsidRPr="00795B80">
              <w:rPr>
                <w:bCs/>
              </w:rPr>
              <w:t>ầu tư vốn, góp vốn, mua cổ phần, mua phần vốn góp</w:t>
            </w:r>
            <w:bookmarkEnd w:id="76"/>
          </w:p>
        </w:tc>
        <w:tc>
          <w:tcPr>
            <w:tcW w:w="7393" w:type="dxa"/>
            <w:gridSpan w:val="2"/>
          </w:tcPr>
          <w:p w:rsidR="00BE0C33" w:rsidRPr="00D85390" w:rsidRDefault="00BE0C33" w:rsidP="00D85390">
            <w:pPr>
              <w:pStyle w:val="ListParagraph"/>
              <w:tabs>
                <w:tab w:val="left" w:pos="990"/>
              </w:tabs>
              <w:ind w:left="0"/>
              <w:contextualSpacing w:val="0"/>
              <w:jc w:val="both"/>
              <w:rPr>
                <w:rFonts w:ascii="Times New Roman" w:hAnsi="Times New Roman" w:cs="Times New Roman"/>
                <w:b/>
                <w:sz w:val="24"/>
                <w:szCs w:val="24"/>
                <w:lang w:val="nl-NL"/>
              </w:rPr>
            </w:pPr>
            <w:r w:rsidRPr="00D85390">
              <w:rPr>
                <w:rFonts w:ascii="Times New Roman" w:hAnsi="Times New Roman" w:cs="Times New Roman"/>
                <w:b/>
                <w:sz w:val="24"/>
                <w:szCs w:val="24"/>
                <w:lang w:val="nl-NL"/>
              </w:rPr>
              <w:t xml:space="preserve">(i) UBQLVNN </w:t>
            </w:r>
          </w:p>
          <w:p w:rsidR="00BE0C33" w:rsidRPr="0061106D" w:rsidRDefault="00BE0C33" w:rsidP="00D85390">
            <w:pPr>
              <w:pStyle w:val="ListParagraph"/>
              <w:tabs>
                <w:tab w:val="left" w:pos="990"/>
              </w:tabs>
              <w:ind w:left="0"/>
              <w:contextualSpacing w:val="0"/>
              <w:jc w:val="both"/>
              <w:rPr>
                <w:rFonts w:ascii="Times New Roman" w:hAnsi="Times New Roman"/>
                <w:spacing w:val="-2"/>
                <w:sz w:val="24"/>
                <w:szCs w:val="24"/>
                <w:lang w:val="nl-NL"/>
              </w:rPr>
            </w:pPr>
            <w:r w:rsidRPr="0061106D">
              <w:rPr>
                <w:rFonts w:ascii="Times New Roman" w:hAnsi="Times New Roman"/>
                <w:spacing w:val="-2"/>
                <w:sz w:val="24"/>
                <w:szCs w:val="24"/>
                <w:lang w:val="nl-NL"/>
              </w:rPr>
              <w:t>Dự thảo quy định về thẩm quyền quyết định phê duyệt chủ trương đầu tư vốn theo mức giá trị mà không phân biệt loại vốn được đầu tư. Đề nghị cơ quan chủ trì soạn thảo phân tích, thuyết minh làm rõ hơn cơ sở pháp lý, thực tiễn của các mức giá trị này, bảo đảm phù hợp và có tính tới yếu tố biến động trong tương lai.</w:t>
            </w:r>
          </w:p>
          <w:p w:rsidR="00BE0C33" w:rsidRDefault="00BE0C33" w:rsidP="00D85390">
            <w:pPr>
              <w:spacing w:before="60" w:after="60"/>
              <w:jc w:val="both"/>
              <w:rPr>
                <w:rFonts w:ascii="Times New Roman" w:hAnsi="Times New Roman" w:cs="Times New Roman"/>
                <w:sz w:val="24"/>
                <w:szCs w:val="24"/>
                <w:lang w:val="nl-NL"/>
              </w:rPr>
            </w:pPr>
            <w:r w:rsidRPr="0061106D">
              <w:rPr>
                <w:rFonts w:ascii="Times New Roman" w:hAnsi="Times New Roman" w:cs="Times New Roman"/>
                <w:sz w:val="24"/>
                <w:szCs w:val="24"/>
                <w:lang w:val="nl-NL"/>
              </w:rPr>
              <w:t xml:space="preserve">Bên cạnh đó, theo quy định của pháp luật đầu tư, về thẩm quyền, trình tự thủ tục chấp thuận chủ trương đầu tư thuộc Quốc hội, Thủ tướng Chính phủ, UBND cấp tỉnh. Tuy nhiên, tại Điều 27 Dự thảo Luật có quy định về trình tự, thủ tục phê duyệt chủ trương đầu tư thuộc thẩm quyền của Quốc hội, Thủ tướng Chính phủ, cơ quan đại diện chủ sở hữu. Đề nghị cơ quan chủ trì soạn thảo làm rõ mối quan hệ của hai trình tự này bảo đảm phù hợp đồng bộ, thống nhất trong hệ thống pháp luật và phù hợp với chủ trương, định hướng tại Nghị quyết số 12-NQ/TW về </w:t>
            </w:r>
            <w:r w:rsidRPr="0061106D">
              <w:rPr>
                <w:rFonts w:ascii="Times New Roman" w:hAnsi="Times New Roman" w:cs="Times New Roman"/>
                <w:i/>
                <w:iCs/>
                <w:sz w:val="24"/>
                <w:szCs w:val="24"/>
                <w:lang w:val="nl-NL"/>
              </w:rPr>
              <w:t>“tách bạch, phân định rõ chức năng chủ sở hữu tài sản, vốn của Nhà nước với chức năng quản lý nhà nước đối với mọi loại hình doanh nghiệp, chức năng quản trị kinh doanh của doanh nghiệp”,</w:t>
            </w:r>
            <w:r w:rsidRPr="0061106D">
              <w:rPr>
                <w:rFonts w:ascii="Times New Roman" w:hAnsi="Times New Roman" w:cs="Times New Roman"/>
                <w:sz w:val="24"/>
                <w:szCs w:val="24"/>
                <w:lang w:val="nl-NL"/>
              </w:rPr>
              <w:t xml:space="preserve"> tránh phát sinh nhiều thủ tục cho doanh nghiệp</w:t>
            </w:r>
          </w:p>
          <w:p w:rsidR="00BE0C33" w:rsidRDefault="00BE0C33" w:rsidP="0036388E">
            <w:pPr>
              <w:spacing w:before="60" w:after="60"/>
              <w:jc w:val="both"/>
              <w:rPr>
                <w:rFonts w:ascii="Times New Roman" w:hAnsi="Times New Roman" w:cs="Times New Roman"/>
                <w:sz w:val="24"/>
                <w:szCs w:val="24"/>
                <w:lang w:val="nl-NL"/>
              </w:rPr>
            </w:pPr>
          </w:p>
          <w:p w:rsidR="00BE0C33" w:rsidRDefault="00BE0C33" w:rsidP="0036388E">
            <w:pPr>
              <w:spacing w:before="60" w:after="60"/>
              <w:jc w:val="both"/>
              <w:rPr>
                <w:rFonts w:ascii="Times New Roman" w:hAnsi="Times New Roman" w:cs="Times New Roman"/>
                <w:sz w:val="24"/>
                <w:szCs w:val="24"/>
                <w:lang w:val="nl-NL"/>
              </w:rPr>
            </w:pPr>
          </w:p>
          <w:p w:rsidR="00BE0C33" w:rsidRPr="00795B80" w:rsidRDefault="00BE0C33" w:rsidP="0036388E">
            <w:pPr>
              <w:spacing w:before="60" w:after="60"/>
              <w:jc w:val="both"/>
              <w:rPr>
                <w:rFonts w:ascii="Times New Roman" w:hAnsi="Times New Roman" w:cs="Times New Roman"/>
                <w:b/>
                <w:sz w:val="24"/>
                <w:szCs w:val="24"/>
                <w:lang w:val="nl-NL"/>
              </w:rPr>
            </w:pPr>
            <w:r w:rsidRPr="00795B80">
              <w:rPr>
                <w:rFonts w:ascii="Times New Roman" w:hAnsi="Times New Roman" w:cs="Times New Roman"/>
                <w:b/>
                <w:sz w:val="24"/>
                <w:szCs w:val="24"/>
                <w:lang w:val="nl-NL"/>
              </w:rPr>
              <w:t xml:space="preserve">UBND tỉnh Thừa Thiên Huế: </w:t>
            </w:r>
            <w:r w:rsidRPr="00795B80">
              <w:rPr>
                <w:rFonts w:ascii="Times New Roman" w:hAnsi="Times New Roman" w:cs="Times New Roman"/>
                <w:sz w:val="24"/>
                <w:szCs w:val="24"/>
                <w:lang w:val="nl-NL"/>
              </w:rPr>
              <w:t>liên quan nói riêng về “Thẩm quyền, trình tự, thủ tục đầu tư vốn” (căn cứ nội dung Điều, khoản dự thảo có thể được hiểu “Thẩm quyền, trình tự, thủ tục đầu tư vốn cho doanh nghiệp có vốn nhà nước đầu tư khác”) thì “Thẩm quyền phê duyệt chủ trương đầu tư vốn” đã phân cấp mạnh so với Luật số 69/2014/QH13 (Cơ quan đại diện chủ sở hữu không phải đề nghị phê duyệt chủ trương đầu tư của Quốc hội và Thủ tướng Chính phủ trong trường hợp đầu tư dưới 5.000 tỷ đồng); tuy nhiên, nội dung này phù hợp với các địa phương như Thành phố Hà Nội, Thành phố Hồ Chí Minh,…; đối với các địa phương có doanh nghiệp địa phương có vốn nhà nước đầu tư khác rất ít và có quy mô nhỏ, việc phân cấp này ít tác động và cần xem xét phân cấp cho Cơ quan đại diện chủ sở hữu địa phương về “bổ sung vốn” cho doanh nghiệp địa phương quy mô nhỏ, đầu tư vốn ít.</w:t>
            </w:r>
            <w:r w:rsidRPr="00795B80">
              <w:rPr>
                <w:rFonts w:ascii="Times New Roman" w:hAnsi="Times New Roman" w:cs="Times New Roman"/>
                <w:b/>
                <w:sz w:val="24"/>
                <w:szCs w:val="24"/>
                <w:lang w:val="nl-NL"/>
              </w:rPr>
              <w:t xml:space="preserve"> </w:t>
            </w:r>
          </w:p>
          <w:p w:rsidR="00BE0C33" w:rsidRPr="00795B80" w:rsidRDefault="00BE0C33" w:rsidP="0036388E">
            <w:pPr>
              <w:pStyle w:val="Heading1"/>
              <w:spacing w:before="60" w:after="60"/>
              <w:jc w:val="both"/>
              <w:outlineLvl w:val="0"/>
              <w:rPr>
                <w:bCs/>
              </w:rPr>
            </w:pPr>
            <w:r>
              <w:t>(ii)</w:t>
            </w:r>
            <w:r w:rsidRPr="00795B80">
              <w:t xml:space="preserve"> UBND tỉnh Kon Tum: </w:t>
            </w:r>
            <w:r w:rsidRPr="00795B80">
              <w:rPr>
                <w:b w:val="0"/>
              </w:rPr>
              <w:t xml:space="preserve">Dự thảo chưa thống nhất theo Tờ trình số </w:t>
            </w:r>
            <w:r w:rsidRPr="00795B80">
              <w:rPr>
                <w:b w:val="0"/>
              </w:rPr>
              <w:lastRenderedPageBreak/>
              <w:t>79/TTr-BTC.</w:t>
            </w:r>
          </w:p>
        </w:tc>
        <w:tc>
          <w:tcPr>
            <w:tcW w:w="2931" w:type="dxa"/>
            <w:gridSpan w:val="2"/>
          </w:tcPr>
          <w:p w:rsidR="00BE0C33" w:rsidRPr="00D85390" w:rsidRDefault="00BE0C33" w:rsidP="00D85390">
            <w:pPr>
              <w:jc w:val="both"/>
              <w:rPr>
                <w:rFonts w:ascii="Times New Roman" w:hAnsi="Times New Roman" w:cs="Times New Roman"/>
                <w:b/>
                <w:sz w:val="24"/>
                <w:szCs w:val="24"/>
              </w:rPr>
            </w:pPr>
            <w:r w:rsidRPr="00D85390">
              <w:rPr>
                <w:rFonts w:ascii="Times New Roman" w:hAnsi="Times New Roman" w:cs="Times New Roman"/>
                <w:b/>
                <w:sz w:val="24"/>
                <w:szCs w:val="24"/>
              </w:rPr>
              <w:lastRenderedPageBreak/>
              <w:t>UBQLVNN</w:t>
            </w:r>
          </w:p>
          <w:p w:rsidR="00BE0C33" w:rsidRDefault="00BE0C33" w:rsidP="00D85390">
            <w:pPr>
              <w:jc w:val="both"/>
              <w:rPr>
                <w:rFonts w:ascii="Times New Roman" w:hAnsi="Times New Roman" w:cs="Times New Roman"/>
                <w:color w:val="000000"/>
                <w:sz w:val="24"/>
                <w:szCs w:val="24"/>
                <w:lang w:val="nl-NL"/>
              </w:rPr>
            </w:pPr>
            <w:r w:rsidRPr="006725E7">
              <w:rPr>
                <w:rFonts w:ascii="Times New Roman" w:hAnsi="Times New Roman" w:cs="Times New Roman"/>
                <w:sz w:val="24"/>
                <w:szCs w:val="24"/>
              </w:rPr>
              <w:t>Về cơ sở đề xuất mức phân cấp, Bộ Tài chính đã nêu rõ tại Tờ trình số 79/TTr-BTC (trang 34 mục c2.3); theo đó được xác định t</w:t>
            </w:r>
            <w:r w:rsidRPr="006725E7">
              <w:rPr>
                <w:rFonts w:ascii="Times New Roman" w:hAnsi="Times New Roman" w:cs="Times New Roman"/>
                <w:sz w:val="24"/>
                <w:szCs w:val="24"/>
                <w:lang w:val="nl-NL"/>
              </w:rPr>
              <w:t xml:space="preserve">rên cơ sở tham chiếu mức vốn phân cấp theo tiêu chí quy định tại Luật Đầu tư công </w:t>
            </w:r>
            <w:r w:rsidRPr="006725E7">
              <w:rPr>
                <w:rFonts w:ascii="Times New Roman" w:hAnsi="Times New Roman" w:cs="Times New Roman"/>
                <w:color w:val="000000"/>
                <w:sz w:val="24"/>
                <w:szCs w:val="24"/>
                <w:lang w:val="nl-NL"/>
              </w:rPr>
              <w:t>(mức vốn dự án quan trọng quốc gia, nhóm A, nhóm B...), tình thực hiện các dự án đối với doanh nghiệp và tỷ lệ lạm phát, biến động tỷ giá đồng Việt Nam với đô la Mỹ trong 10 năm qua để quy định việc phân cấp thẩm quyền, trình tự, thủ tục đầu tư vốn nhà nước với vai trò là cơ quan chủ sở hữu vốn nhằm phân công rõ, phân cấp mạnh cho cơ quan đại diện chủ sở hữu vốn, doanh nghiệp</w:t>
            </w:r>
            <w:r>
              <w:rPr>
                <w:rFonts w:ascii="Times New Roman" w:hAnsi="Times New Roman" w:cs="Times New Roman"/>
                <w:color w:val="000000"/>
                <w:sz w:val="24"/>
                <w:szCs w:val="24"/>
                <w:lang w:val="nl-NL"/>
              </w:rPr>
              <w:t>.</w:t>
            </w:r>
          </w:p>
          <w:p w:rsidR="00BE0C33" w:rsidRDefault="00BE0C33" w:rsidP="00D85390">
            <w:pPr>
              <w:pStyle w:val="Heading1"/>
              <w:spacing w:before="60" w:after="60"/>
              <w:jc w:val="both"/>
              <w:outlineLvl w:val="0"/>
              <w:rPr>
                <w:b w:val="0"/>
                <w:bCs/>
              </w:rPr>
            </w:pPr>
            <w:r>
              <w:t>Nguyên tắc áp dụng pháp luật đã được quy định tại khoản 2 Điều 3 dự thảo Luật.</w:t>
            </w:r>
          </w:p>
          <w:p w:rsidR="00BE0C33" w:rsidRDefault="00BE0C33" w:rsidP="0036388E">
            <w:pPr>
              <w:pStyle w:val="Heading1"/>
              <w:spacing w:before="60" w:after="60"/>
              <w:jc w:val="both"/>
              <w:outlineLvl w:val="0"/>
            </w:pPr>
          </w:p>
          <w:p w:rsidR="00BE0C33" w:rsidRPr="00A31C5E" w:rsidRDefault="00BE0C33" w:rsidP="0036388E">
            <w:pPr>
              <w:pStyle w:val="Heading1"/>
              <w:spacing w:before="60" w:after="60"/>
              <w:jc w:val="both"/>
              <w:outlineLvl w:val="0"/>
              <w:rPr>
                <w:bCs/>
              </w:rPr>
            </w:pPr>
            <w:r w:rsidRPr="00A31C5E">
              <w:t>Thừa Thiên Huế</w:t>
            </w:r>
          </w:p>
          <w:p w:rsidR="00BE0C33" w:rsidRDefault="00BE0C33" w:rsidP="00A31C5E">
            <w:pPr>
              <w:pStyle w:val="Heading1"/>
              <w:spacing w:before="60" w:after="60"/>
              <w:jc w:val="both"/>
              <w:outlineLvl w:val="0"/>
              <w:rPr>
                <w:b w:val="0"/>
                <w:bCs/>
              </w:rPr>
            </w:pPr>
            <w:r>
              <w:rPr>
                <w:b w:val="0"/>
                <w:bCs/>
              </w:rPr>
              <w:t xml:space="preserve">- </w:t>
            </w:r>
            <w:r w:rsidRPr="00795B80">
              <w:rPr>
                <w:b w:val="0"/>
                <w:bCs/>
              </w:rPr>
              <w:t xml:space="preserve">Điều 27 là quy định đối với việc tư vốn, góp vốn, mua cổ phần, mua phần vốn </w:t>
            </w:r>
            <w:r w:rsidRPr="00795B80">
              <w:rPr>
                <w:b w:val="0"/>
                <w:bCs/>
              </w:rPr>
              <w:lastRenderedPageBreak/>
              <w:t>góp đối với doanh nghiệp chưa có vốn góp của nhà nước (Ví dụ NN muốn mua CP của Vingroup để thực hiện nhiệm vụ nào đó)</w:t>
            </w:r>
            <w:r>
              <w:rPr>
                <w:b w:val="0"/>
                <w:bCs/>
              </w:rPr>
              <w:t xml:space="preserve">. Không phải nội dung liên quan đến đầu tư bổ sung vốn như </w:t>
            </w:r>
            <w:r w:rsidRPr="00795B80">
              <w:rPr>
                <w:b w:val="0"/>
              </w:rPr>
              <w:t>UBND tỉnh Thừa Thiên Huế</w:t>
            </w:r>
            <w:r>
              <w:rPr>
                <w:b w:val="0"/>
                <w:bCs/>
              </w:rPr>
              <w:t xml:space="preserve"> nêu. </w:t>
            </w:r>
            <w:r w:rsidRPr="00A31C5E">
              <w:rPr>
                <w:b w:val="0"/>
                <w:bCs/>
              </w:rPr>
              <w:t>Bổ sung vốn vào doanh nghiệp F1 quy định tại Điều 25 dự thảo Luật</w:t>
            </w:r>
            <w:r>
              <w:rPr>
                <w:b w:val="0"/>
                <w:bCs/>
              </w:rPr>
              <w:t>.</w:t>
            </w:r>
          </w:p>
          <w:p w:rsidR="00BE0C33" w:rsidRDefault="00BE0C33" w:rsidP="00A31C5E">
            <w:pPr>
              <w:pStyle w:val="Heading1"/>
              <w:spacing w:before="60" w:after="60"/>
              <w:jc w:val="both"/>
              <w:outlineLvl w:val="0"/>
              <w:rPr>
                <w:b w:val="0"/>
                <w:bCs/>
              </w:rPr>
            </w:pPr>
          </w:p>
          <w:p w:rsidR="00BE0C33" w:rsidRPr="00A31C5E" w:rsidRDefault="00BE0C33" w:rsidP="00A31C5E">
            <w:pPr>
              <w:pStyle w:val="Heading1"/>
              <w:spacing w:before="60" w:after="60"/>
              <w:jc w:val="both"/>
              <w:outlineLvl w:val="0"/>
            </w:pPr>
            <w:r w:rsidRPr="00A31C5E">
              <w:t xml:space="preserve">Kon Tum: </w:t>
            </w:r>
            <w:r w:rsidRPr="00A31C5E">
              <w:rPr>
                <w:b w:val="0"/>
              </w:rPr>
              <w:t>ý kiến không rõ</w:t>
            </w:r>
          </w:p>
        </w:tc>
      </w:tr>
      <w:tr w:rsidR="00BE0C33" w:rsidRPr="00795B80" w:rsidTr="003E702F">
        <w:trPr>
          <w:gridAfter w:val="3"/>
          <w:wAfter w:w="15785" w:type="dxa"/>
        </w:trPr>
        <w:tc>
          <w:tcPr>
            <w:tcW w:w="744" w:type="dxa"/>
          </w:tcPr>
          <w:p w:rsidR="00BE0C33" w:rsidRPr="00795B80" w:rsidRDefault="00BE0C33" w:rsidP="00604259">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42" w:type="dxa"/>
            <w:gridSpan w:val="3"/>
          </w:tcPr>
          <w:p w:rsidR="00BE0C33" w:rsidRPr="00795B80" w:rsidRDefault="00BE0C33"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3. Đề án đầu tư góp vốn, mua cổ phần, mua phần vốn góp gồm các nội dung chủ yếu</w:t>
            </w:r>
          </w:p>
        </w:tc>
        <w:tc>
          <w:tcPr>
            <w:tcW w:w="7393" w:type="dxa"/>
            <w:gridSpan w:val="2"/>
          </w:tcPr>
          <w:p w:rsidR="00BE0C33" w:rsidRPr="00795B80" w:rsidRDefault="00BE0C33" w:rsidP="0036388E">
            <w:pPr>
              <w:shd w:val="clear" w:color="auto" w:fill="FFFFFF"/>
              <w:spacing w:before="60" w:after="60"/>
              <w:jc w:val="both"/>
              <w:rPr>
                <w:rFonts w:ascii="Times New Roman" w:hAnsi="Times New Roman" w:cs="Times New Roman"/>
                <w:sz w:val="24"/>
                <w:szCs w:val="24"/>
                <w:lang w:val="nl-NL"/>
              </w:rPr>
            </w:pPr>
          </w:p>
        </w:tc>
        <w:tc>
          <w:tcPr>
            <w:tcW w:w="2931" w:type="dxa"/>
            <w:gridSpan w:val="2"/>
          </w:tcPr>
          <w:p w:rsidR="00BE0C33" w:rsidRPr="00795B80" w:rsidRDefault="00BE0C33" w:rsidP="0036388E">
            <w:pPr>
              <w:shd w:val="clear" w:color="auto" w:fill="FFFFFF"/>
              <w:spacing w:before="60" w:after="60"/>
              <w:jc w:val="both"/>
              <w:rPr>
                <w:rFonts w:ascii="Times New Roman" w:hAnsi="Times New Roman" w:cs="Times New Roman"/>
                <w:sz w:val="24"/>
                <w:szCs w:val="24"/>
                <w:lang w:val="nl-NL"/>
              </w:rPr>
            </w:pPr>
          </w:p>
        </w:tc>
      </w:tr>
      <w:tr w:rsidR="00BE0C33" w:rsidRPr="00795B80" w:rsidTr="003E702F">
        <w:trPr>
          <w:gridAfter w:val="3"/>
          <w:wAfter w:w="15785" w:type="dxa"/>
        </w:trPr>
        <w:tc>
          <w:tcPr>
            <w:tcW w:w="744" w:type="dxa"/>
          </w:tcPr>
          <w:p w:rsidR="00BE0C33" w:rsidRPr="00795B80" w:rsidRDefault="00BE0C33" w:rsidP="00604259">
            <w:pPr>
              <w:pStyle w:val="NormalWeb"/>
              <w:numPr>
                <w:ilvl w:val="0"/>
                <w:numId w:val="2"/>
              </w:numPr>
              <w:shd w:val="clear" w:color="auto" w:fill="FFFFFF"/>
              <w:spacing w:before="60" w:beforeAutospacing="0" w:after="60" w:afterAutospacing="0"/>
              <w:jc w:val="both"/>
              <w:rPr>
                <w:lang w:val="nl-NL"/>
              </w:rPr>
            </w:pPr>
          </w:p>
        </w:tc>
        <w:tc>
          <w:tcPr>
            <w:tcW w:w="4242" w:type="dxa"/>
            <w:gridSpan w:val="3"/>
          </w:tcPr>
          <w:p w:rsidR="00BE0C33" w:rsidRPr="00795B80" w:rsidRDefault="00BE0C33" w:rsidP="0036388E">
            <w:pPr>
              <w:pStyle w:val="NormalWeb"/>
              <w:shd w:val="clear" w:color="auto" w:fill="FFFFFF"/>
              <w:spacing w:before="60" w:beforeAutospacing="0" w:after="60" w:afterAutospacing="0"/>
              <w:jc w:val="both"/>
              <w:rPr>
                <w:lang w:val="nl-NL"/>
              </w:rPr>
            </w:pPr>
            <w:r w:rsidRPr="00795B80">
              <w:rPr>
                <w:lang w:val="nl-NL"/>
              </w:rPr>
              <w:t xml:space="preserve">b) </w:t>
            </w:r>
            <w:r w:rsidRPr="00795B80">
              <w:rPr>
                <w:shd w:val="clear" w:color="auto" w:fill="FFFFFF"/>
                <w:lang w:val="nl-NL"/>
              </w:rPr>
              <w:t>Thông tin chung, t</w:t>
            </w:r>
            <w:r w:rsidRPr="00795B80">
              <w:rPr>
                <w:lang w:val="nl-NL"/>
              </w:rPr>
              <w:t xml:space="preserve">hực trạng tình hình tài chính và kết quả hoạt động sản xuất, kinh doanh trong 02 năm gần nhất kèm theo hồ sơ pháp lý và báo cáo tài chính của doanh nghiệp </w:t>
            </w:r>
            <w:r w:rsidRPr="00795B80">
              <w:rPr>
                <w:shd w:val="clear" w:color="auto" w:fill="FFFFFF"/>
                <w:lang w:val="nl-NL"/>
              </w:rPr>
              <w:t>đầu tư góp vốn, mua cổ phần, mua phần vốn góp</w:t>
            </w:r>
            <w:r w:rsidRPr="00795B80">
              <w:rPr>
                <w:lang w:val="nl-NL"/>
              </w:rPr>
              <w:t>;</w:t>
            </w:r>
          </w:p>
        </w:tc>
        <w:tc>
          <w:tcPr>
            <w:tcW w:w="7393" w:type="dxa"/>
            <w:gridSpan w:val="2"/>
          </w:tcPr>
          <w:p w:rsidR="00BE0C33" w:rsidRPr="00795B80" w:rsidRDefault="00BE0C33" w:rsidP="0036388E">
            <w:pPr>
              <w:pStyle w:val="NormalWeb"/>
              <w:shd w:val="clear" w:color="auto" w:fill="FFFFFF"/>
              <w:spacing w:before="60" w:beforeAutospacing="0" w:after="60" w:afterAutospacing="0"/>
              <w:jc w:val="both"/>
              <w:rPr>
                <w:lang w:val="nl-NL"/>
              </w:rPr>
            </w:pPr>
            <w:r>
              <w:rPr>
                <w:lang w:val="nl-NL"/>
              </w:rPr>
              <w:t>(i)</w:t>
            </w:r>
            <w:r w:rsidRPr="00795B80">
              <w:rPr>
                <w:lang w:val="nl-NL"/>
              </w:rPr>
              <w:t xml:space="preserve"> </w:t>
            </w:r>
            <w:r w:rsidRPr="00795B80">
              <w:rPr>
                <w:b/>
                <w:lang w:val="nl-NL"/>
              </w:rPr>
              <w:t>STC tỉnh Điện Biên</w:t>
            </w:r>
            <w:r w:rsidRPr="00795B80">
              <w:rPr>
                <w:lang w:val="nl-NL"/>
              </w:rPr>
              <w:t>: Đề nghị cơ quan soạn thảo nghiên cứu quy định cụ thể đối với nội dung “</w:t>
            </w:r>
            <w:r w:rsidRPr="00795B80">
              <w:rPr>
                <w:i/>
                <w:lang w:val="nl-NL"/>
              </w:rPr>
              <w:t>Thông tin chung</w:t>
            </w:r>
            <w:r w:rsidRPr="00795B80">
              <w:rPr>
                <w:lang w:val="nl-NL"/>
              </w:rPr>
              <w:t>” để đảm bảo áp dụng thống nhất trong việc xây dựng đề án đầu tư bổ sung vốn của cơ quan, tổ chức.</w:t>
            </w:r>
          </w:p>
        </w:tc>
        <w:tc>
          <w:tcPr>
            <w:tcW w:w="2931" w:type="dxa"/>
            <w:gridSpan w:val="2"/>
          </w:tcPr>
          <w:p w:rsidR="00BE0C33" w:rsidRPr="00795B80" w:rsidRDefault="00BE0C33" w:rsidP="0036388E">
            <w:pPr>
              <w:pStyle w:val="NormalWeb"/>
              <w:shd w:val="clear" w:color="auto" w:fill="FFFFFF"/>
              <w:spacing w:before="60" w:beforeAutospacing="0" w:after="60" w:afterAutospacing="0"/>
              <w:jc w:val="both"/>
              <w:rPr>
                <w:lang w:val="nl-NL"/>
              </w:rPr>
            </w:pPr>
            <w:r w:rsidRPr="00795B80">
              <w:rPr>
                <w:lang w:val="nl-NL"/>
              </w:rPr>
              <w:t>Sẽ có quy định cụ thể tại các văn bản hướng dẫn Luật</w:t>
            </w:r>
          </w:p>
        </w:tc>
      </w:tr>
      <w:tr w:rsidR="00BE0C33" w:rsidRPr="00795B80" w:rsidTr="00F1301F">
        <w:trPr>
          <w:gridAfter w:val="3"/>
          <w:wAfter w:w="15785" w:type="dxa"/>
        </w:trPr>
        <w:tc>
          <w:tcPr>
            <w:tcW w:w="15310" w:type="dxa"/>
            <w:gridSpan w:val="8"/>
          </w:tcPr>
          <w:p w:rsidR="00BE0C33" w:rsidRPr="00795B80" w:rsidRDefault="00BE0C33" w:rsidP="0036388E">
            <w:pPr>
              <w:pStyle w:val="Heading1"/>
              <w:spacing w:before="60" w:after="60"/>
              <w:jc w:val="left"/>
              <w:outlineLvl w:val="0"/>
              <w:rPr>
                <w:bCs/>
              </w:rPr>
            </w:pPr>
            <w:bookmarkStart w:id="77" w:name="_Toc170143189"/>
            <w:r w:rsidRPr="00795B80">
              <w:rPr>
                <w:bCs/>
              </w:rPr>
              <w:t>CHƯƠNG IV</w:t>
            </w:r>
            <w:bookmarkStart w:id="78" w:name="_Toc147241744"/>
            <w:bookmarkStart w:id="79" w:name="_Toc170143190"/>
            <w:bookmarkEnd w:id="77"/>
            <w:r w:rsidRPr="00795B80">
              <w:rPr>
                <w:bCs/>
              </w:rPr>
              <w:t xml:space="preserve"> </w:t>
            </w:r>
            <w:r w:rsidRPr="00795B80">
              <w:rPr>
                <w:bCs/>
              </w:rPr>
              <w:br/>
              <w:t>HOẠT ĐỘNG ĐẦU TƯ CỦA DOANH NGHIỆP</w:t>
            </w:r>
            <w:bookmarkEnd w:id="78"/>
            <w:bookmarkEnd w:id="79"/>
          </w:p>
        </w:tc>
      </w:tr>
      <w:tr w:rsidR="00BE0C33" w:rsidRPr="00795B80" w:rsidTr="00F1301F">
        <w:trPr>
          <w:gridAfter w:val="3"/>
          <w:wAfter w:w="15785" w:type="dxa"/>
        </w:trPr>
        <w:tc>
          <w:tcPr>
            <w:tcW w:w="15310" w:type="dxa"/>
            <w:gridSpan w:val="8"/>
          </w:tcPr>
          <w:p w:rsidR="00BE0C33" w:rsidRPr="00795B80" w:rsidRDefault="00BE0C33" w:rsidP="0036388E">
            <w:pPr>
              <w:pStyle w:val="Heading1"/>
              <w:spacing w:before="60" w:after="60"/>
              <w:jc w:val="left"/>
              <w:outlineLvl w:val="0"/>
            </w:pPr>
            <w:bookmarkStart w:id="80" w:name="_Toc170143191"/>
            <w:bookmarkStart w:id="81" w:name="_Toc147241763"/>
            <w:r w:rsidRPr="00795B80">
              <w:t>Mục 1</w:t>
            </w:r>
            <w:bookmarkStart w:id="82" w:name="_Toc170143192"/>
            <w:bookmarkEnd w:id="80"/>
            <w:r w:rsidRPr="00795B80">
              <w:br/>
              <w:t xml:space="preserve"> QUY ĐỊNH CHUNG</w:t>
            </w:r>
            <w:bookmarkEnd w:id="82"/>
          </w:p>
        </w:tc>
      </w:tr>
      <w:bookmarkEnd w:id="81"/>
      <w:tr w:rsidR="00BE0C33" w:rsidRPr="00795B80" w:rsidTr="003E702F">
        <w:trPr>
          <w:gridAfter w:val="3"/>
          <w:wAfter w:w="15785" w:type="dxa"/>
        </w:trPr>
        <w:tc>
          <w:tcPr>
            <w:tcW w:w="744" w:type="dxa"/>
          </w:tcPr>
          <w:p w:rsidR="00BE0C33" w:rsidRPr="00795B80" w:rsidRDefault="00BE0C33" w:rsidP="00604259">
            <w:pPr>
              <w:pStyle w:val="Heading1"/>
              <w:numPr>
                <w:ilvl w:val="0"/>
                <w:numId w:val="2"/>
              </w:numPr>
              <w:spacing w:before="60" w:after="60"/>
              <w:jc w:val="both"/>
              <w:outlineLvl w:val="0"/>
              <w:rPr>
                <w:bCs/>
              </w:rPr>
            </w:pPr>
          </w:p>
        </w:tc>
        <w:tc>
          <w:tcPr>
            <w:tcW w:w="4242" w:type="dxa"/>
            <w:gridSpan w:val="3"/>
          </w:tcPr>
          <w:p w:rsidR="00BE0C33" w:rsidRPr="00795B80" w:rsidRDefault="00BE0C33" w:rsidP="0036388E">
            <w:pPr>
              <w:pStyle w:val="Heading1"/>
              <w:spacing w:before="60" w:after="60"/>
              <w:jc w:val="both"/>
              <w:outlineLvl w:val="0"/>
              <w:rPr>
                <w:bCs/>
              </w:rPr>
            </w:pPr>
            <w:bookmarkStart w:id="83" w:name="_Toc167780369"/>
            <w:bookmarkStart w:id="84" w:name="_Toc170143193"/>
            <w:bookmarkStart w:id="85" w:name="_Toc167193389"/>
            <w:bookmarkStart w:id="86" w:name="_Toc147241746"/>
            <w:r w:rsidRPr="00795B80">
              <w:rPr>
                <w:bCs/>
              </w:rPr>
              <w:t>Điều 28. Nguyên tắc quản lý hoạt động đầu tư vốn của doanh nghiệp</w:t>
            </w:r>
            <w:bookmarkEnd w:id="83"/>
            <w:bookmarkEnd w:id="84"/>
          </w:p>
        </w:tc>
        <w:tc>
          <w:tcPr>
            <w:tcW w:w="7393" w:type="dxa"/>
            <w:gridSpan w:val="2"/>
          </w:tcPr>
          <w:p w:rsidR="00BE0C33" w:rsidRPr="00795B80" w:rsidRDefault="00BE0C33" w:rsidP="0036388E">
            <w:pPr>
              <w:spacing w:before="60" w:after="60"/>
              <w:jc w:val="both"/>
              <w:rPr>
                <w:rFonts w:ascii="Times New Roman" w:hAnsi="Times New Roman" w:cs="Times New Roman"/>
                <w:sz w:val="24"/>
                <w:szCs w:val="24"/>
                <w:lang w:val="nl-NL"/>
              </w:rPr>
            </w:pPr>
          </w:p>
        </w:tc>
        <w:tc>
          <w:tcPr>
            <w:tcW w:w="2931" w:type="dxa"/>
            <w:gridSpan w:val="2"/>
          </w:tcPr>
          <w:p w:rsidR="00BE0C33" w:rsidRPr="00795B80" w:rsidRDefault="00BE0C33" w:rsidP="0036388E">
            <w:pPr>
              <w:rPr>
                <w:rFonts w:ascii="Times New Roman" w:hAnsi="Times New Roman" w:cs="Times New Roman"/>
                <w:sz w:val="24"/>
                <w:szCs w:val="24"/>
                <w:lang w:val="nl-NL"/>
              </w:rPr>
            </w:pPr>
          </w:p>
        </w:tc>
      </w:tr>
      <w:bookmarkEnd w:id="85"/>
      <w:bookmarkEnd w:id="86"/>
      <w:tr w:rsidR="00BE0C33" w:rsidRPr="00795B80" w:rsidTr="003E702F">
        <w:trPr>
          <w:gridAfter w:val="3"/>
          <w:wAfter w:w="15785" w:type="dxa"/>
        </w:trPr>
        <w:tc>
          <w:tcPr>
            <w:tcW w:w="744" w:type="dxa"/>
          </w:tcPr>
          <w:p w:rsidR="00BE0C33" w:rsidRPr="00795B80" w:rsidRDefault="00BE0C33" w:rsidP="00604259">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42" w:type="dxa"/>
            <w:gridSpan w:val="3"/>
          </w:tcPr>
          <w:p w:rsidR="00BE0C33" w:rsidRPr="00795B80" w:rsidRDefault="00BE0C33"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1. Hoạt động đầu tư vốn của doanh nghiệp tuân thủ trình tự, thủ tục, thẩm </w:t>
            </w:r>
            <w:r w:rsidRPr="00795B80">
              <w:rPr>
                <w:rFonts w:ascii="Times New Roman" w:hAnsi="Times New Roman" w:cs="Times New Roman"/>
                <w:sz w:val="24"/>
                <w:szCs w:val="24"/>
                <w:lang w:val="nl-NL"/>
              </w:rPr>
              <w:lastRenderedPageBreak/>
              <w:t>quyền về quản lý và đầu tư vốn nhà nước tại doanh nghiệp theo quy định tại Luật này. Đảm bảo hoạt động đầu tư theo cơ chế thị trường, linh hoạt, cạnh tranh bình đẳng, công bằng, công khai theo quy định của pháp luật và chịu trách nhiệm toàn diện về quyết định đầu tư vốn của doanh nghiệp.</w:t>
            </w:r>
          </w:p>
        </w:tc>
        <w:tc>
          <w:tcPr>
            <w:tcW w:w="7393" w:type="dxa"/>
            <w:gridSpan w:val="2"/>
          </w:tcPr>
          <w:p w:rsidR="00BE0C33" w:rsidRPr="00795B80" w:rsidRDefault="00BE0C33"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lastRenderedPageBreak/>
              <w:t xml:space="preserve">- </w:t>
            </w:r>
            <w:r w:rsidRPr="00795B80">
              <w:rPr>
                <w:rFonts w:ascii="Times New Roman" w:hAnsi="Times New Roman" w:cs="Times New Roman"/>
                <w:b/>
                <w:sz w:val="24"/>
                <w:szCs w:val="24"/>
                <w:lang w:val="nl-NL"/>
              </w:rPr>
              <w:t>STC tỉnh Yên Bái</w:t>
            </w:r>
            <w:r w:rsidRPr="00795B80">
              <w:rPr>
                <w:rFonts w:ascii="Times New Roman" w:hAnsi="Times New Roman" w:cs="Times New Roman"/>
                <w:sz w:val="24"/>
                <w:szCs w:val="24"/>
                <w:lang w:val="nl-NL"/>
              </w:rPr>
              <w:t xml:space="preserve">: </w:t>
            </w:r>
            <w:r w:rsidRPr="00795B80">
              <w:rPr>
                <w:rFonts w:ascii="Times New Roman" w:hAnsi="Times New Roman" w:cs="Times New Roman"/>
                <w:spacing w:val="2"/>
                <w:sz w:val="24"/>
                <w:szCs w:val="24"/>
                <w:lang w:val="nl-NL"/>
              </w:rPr>
              <w:t xml:space="preserve">Đề nghị nghiên cứu, thống nhất từ ngữ </w:t>
            </w:r>
            <w:r w:rsidRPr="00795B80">
              <w:rPr>
                <w:rFonts w:ascii="Times New Roman" w:hAnsi="Times New Roman" w:cs="Times New Roman"/>
                <w:i/>
                <w:iCs/>
                <w:spacing w:val="2"/>
                <w:sz w:val="24"/>
                <w:szCs w:val="24"/>
                <w:lang w:val="nl-NL"/>
              </w:rPr>
              <w:t>"hoạt động đầu tư vốn của doanh nghiệp"</w:t>
            </w:r>
            <w:r w:rsidRPr="00795B80">
              <w:rPr>
                <w:rFonts w:ascii="Times New Roman" w:hAnsi="Times New Roman" w:cs="Times New Roman"/>
                <w:spacing w:val="2"/>
                <w:sz w:val="24"/>
                <w:szCs w:val="24"/>
                <w:lang w:val="nl-NL"/>
              </w:rPr>
              <w:t xml:space="preserve"> và </w:t>
            </w:r>
            <w:r w:rsidRPr="00795B80">
              <w:rPr>
                <w:rFonts w:ascii="Times New Roman" w:hAnsi="Times New Roman" w:cs="Times New Roman"/>
                <w:i/>
                <w:iCs/>
                <w:spacing w:val="2"/>
                <w:sz w:val="24"/>
                <w:szCs w:val="24"/>
                <w:lang w:val="nl-NL"/>
              </w:rPr>
              <w:t>"hoạt động đầu tư của doanh nghiệp"</w:t>
            </w:r>
          </w:p>
        </w:tc>
        <w:tc>
          <w:tcPr>
            <w:tcW w:w="2931" w:type="dxa"/>
            <w:gridSpan w:val="2"/>
          </w:tcPr>
          <w:p w:rsidR="00BE0C33" w:rsidRPr="00795B80" w:rsidRDefault="00BE0C33"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Tiếp thu</w:t>
            </w:r>
          </w:p>
        </w:tc>
      </w:tr>
      <w:tr w:rsidR="00BE0C33" w:rsidRPr="00795B80" w:rsidTr="003E702F">
        <w:trPr>
          <w:gridAfter w:val="3"/>
          <w:wAfter w:w="15785" w:type="dxa"/>
        </w:trPr>
        <w:tc>
          <w:tcPr>
            <w:tcW w:w="744" w:type="dxa"/>
          </w:tcPr>
          <w:p w:rsidR="00BE0C33" w:rsidRPr="00795B80" w:rsidRDefault="00BE0C33" w:rsidP="00604259">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42" w:type="dxa"/>
            <w:gridSpan w:val="3"/>
          </w:tcPr>
          <w:p w:rsidR="00BE0C33" w:rsidRPr="00795B80" w:rsidRDefault="00BE0C33"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3. Dự án đầu tư vốn của doanh nghiệp tuân thủ trình tự, thủ tục, hồ sơ đề nghị cấp có thẩm quyền phê duyệt chủ trương đầu tư theo quy định của Luật này. Sau khi được cấp có thẩm quyền phê duyệt chủ trương đầu tư, doanh nghiệp thực hiện dự án đầu tư theo quy định về pháp luật đầu tư, pháp luật xây dựng và pháp luật khác có liên quan.</w:t>
            </w:r>
          </w:p>
        </w:tc>
        <w:tc>
          <w:tcPr>
            <w:tcW w:w="7393" w:type="dxa"/>
            <w:gridSpan w:val="2"/>
          </w:tcPr>
          <w:p w:rsidR="00BE0C33" w:rsidRPr="00A31C5E" w:rsidRDefault="00BE0C33" w:rsidP="0036388E">
            <w:pPr>
              <w:spacing w:before="60" w:after="60"/>
              <w:jc w:val="both"/>
              <w:rPr>
                <w:rFonts w:ascii="Times New Roman" w:hAnsi="Times New Roman" w:cs="Times New Roman"/>
                <w:b/>
                <w:sz w:val="24"/>
                <w:szCs w:val="24"/>
                <w:lang w:val="nl-NL"/>
              </w:rPr>
            </w:pPr>
            <w:r w:rsidRPr="00A31C5E">
              <w:rPr>
                <w:rFonts w:ascii="Times New Roman" w:hAnsi="Times New Roman" w:cs="Times New Roman"/>
                <w:b/>
                <w:sz w:val="24"/>
                <w:szCs w:val="24"/>
                <w:lang w:val="nl-NL"/>
              </w:rPr>
              <w:t>(i) UBQLVNN</w:t>
            </w:r>
          </w:p>
          <w:p w:rsidR="00BE0C33" w:rsidRDefault="00BE0C33" w:rsidP="0036388E">
            <w:pPr>
              <w:spacing w:before="60" w:after="60"/>
              <w:jc w:val="both"/>
              <w:rPr>
                <w:rFonts w:ascii="Times New Roman" w:hAnsi="Times New Roman" w:cs="Times New Roman"/>
                <w:sz w:val="24"/>
                <w:szCs w:val="24"/>
                <w:lang w:val="nl-NL"/>
              </w:rPr>
            </w:pPr>
            <w:r w:rsidRPr="0061106D">
              <w:rPr>
                <w:rFonts w:ascii="Times New Roman" w:hAnsi="Times New Roman" w:cs="Times New Roman"/>
                <w:sz w:val="24"/>
                <w:szCs w:val="24"/>
                <w:lang w:val="nl-NL"/>
              </w:rPr>
              <w:t>Khoản 3 Điều 28 quy định</w:t>
            </w:r>
            <w:r w:rsidRPr="0061106D">
              <w:rPr>
                <w:rFonts w:ascii="Times New Roman" w:hAnsi="Times New Roman" w:cs="Times New Roman"/>
                <w:i/>
                <w:sz w:val="24"/>
                <w:szCs w:val="24"/>
                <w:lang w:val="nl-NL"/>
              </w:rPr>
              <w:t>:“Dự án đầu tư vốn ....theo quy định tại Luật này”</w:t>
            </w:r>
            <w:r w:rsidRPr="0061106D">
              <w:rPr>
                <w:rFonts w:ascii="Times New Roman" w:hAnsi="Times New Roman" w:cs="Times New Roman"/>
                <w:sz w:val="24"/>
                <w:szCs w:val="24"/>
                <w:lang w:val="nl-NL"/>
              </w:rPr>
              <w:t>; tuy nhiên, không có định nghĩa về “</w:t>
            </w:r>
            <w:r w:rsidRPr="0061106D">
              <w:rPr>
                <w:rFonts w:ascii="Times New Roman" w:hAnsi="Times New Roman" w:cs="Times New Roman"/>
                <w:i/>
                <w:sz w:val="24"/>
                <w:szCs w:val="24"/>
                <w:lang w:val="nl-NL"/>
              </w:rPr>
              <w:t xml:space="preserve">dự án đầu tư </w:t>
            </w:r>
            <w:r w:rsidRPr="0061106D">
              <w:rPr>
                <w:rFonts w:ascii="Times New Roman" w:hAnsi="Times New Roman" w:cs="Times New Roman"/>
                <w:b/>
                <w:i/>
                <w:sz w:val="24"/>
                <w:szCs w:val="24"/>
                <w:lang w:val="nl-NL"/>
              </w:rPr>
              <w:t>vốn</w:t>
            </w:r>
            <w:r w:rsidRPr="0061106D">
              <w:rPr>
                <w:rFonts w:ascii="Times New Roman" w:hAnsi="Times New Roman" w:cs="Times New Roman"/>
                <w:i/>
                <w:sz w:val="24"/>
                <w:szCs w:val="24"/>
                <w:lang w:val="nl-NL"/>
              </w:rPr>
              <w:t xml:space="preserve"> của doanh nghiệp” </w:t>
            </w:r>
            <w:r w:rsidRPr="0061106D">
              <w:rPr>
                <w:rFonts w:ascii="Times New Roman" w:hAnsi="Times New Roman" w:cs="Times New Roman"/>
                <w:sz w:val="24"/>
                <w:szCs w:val="24"/>
                <w:lang w:val="nl-NL"/>
              </w:rPr>
              <w:t xml:space="preserve">nên không rõ nội hàm quy định này được hiểu </w:t>
            </w:r>
            <w:r w:rsidRPr="0061106D">
              <w:rPr>
                <w:rFonts w:ascii="Times New Roman" w:hAnsi="Times New Roman" w:cs="Times New Roman"/>
                <w:i/>
                <w:sz w:val="24"/>
                <w:szCs w:val="24"/>
                <w:lang w:val="nl-NL"/>
              </w:rPr>
              <w:t>việc thực hiện Dự án đầu tư</w:t>
            </w:r>
            <w:r w:rsidRPr="0061106D">
              <w:rPr>
                <w:rFonts w:ascii="Times New Roman" w:hAnsi="Times New Roman" w:cs="Times New Roman"/>
                <w:sz w:val="24"/>
                <w:szCs w:val="24"/>
                <w:lang w:val="nl-NL"/>
              </w:rPr>
              <w:t xml:space="preserve"> hay </w:t>
            </w:r>
            <w:r w:rsidRPr="0061106D">
              <w:rPr>
                <w:rFonts w:ascii="Times New Roman" w:hAnsi="Times New Roman" w:cs="Times New Roman"/>
                <w:i/>
                <w:sz w:val="24"/>
                <w:szCs w:val="24"/>
                <w:lang w:val="nl-NL"/>
              </w:rPr>
              <w:t>đầu tư vốn phải</w:t>
            </w:r>
            <w:r w:rsidRPr="0061106D">
              <w:rPr>
                <w:rFonts w:ascii="Times New Roman" w:hAnsi="Times New Roman" w:cs="Times New Roman"/>
                <w:sz w:val="24"/>
                <w:szCs w:val="24"/>
                <w:lang w:val="nl-NL"/>
              </w:rPr>
              <w:t xml:space="preserve"> phải tuân theo Luật này. Đề nghị cơ quan chủ trì soạn thảo nghiên cứu làm rõ nội hàm các quy định này</w:t>
            </w:r>
          </w:p>
          <w:p w:rsidR="00BE0C33" w:rsidRPr="00795B80" w:rsidRDefault="00BE0C33" w:rsidP="0036388E">
            <w:pPr>
              <w:spacing w:before="60" w:after="60"/>
              <w:jc w:val="both"/>
              <w:rPr>
                <w:rFonts w:ascii="Times New Roman" w:hAnsi="Times New Roman" w:cs="Times New Roman"/>
                <w:sz w:val="24"/>
                <w:szCs w:val="24"/>
                <w:lang w:val="nl-NL"/>
              </w:rPr>
            </w:pPr>
            <w:r w:rsidRPr="006F235D">
              <w:rPr>
                <w:rFonts w:ascii="Times New Roman" w:hAnsi="Times New Roman" w:cs="Times New Roman"/>
                <w:b/>
                <w:sz w:val="24"/>
                <w:szCs w:val="24"/>
                <w:lang w:val="nl-NL"/>
              </w:rPr>
              <w:t>(ii)</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STC tỉnh Yên Bái</w:t>
            </w:r>
            <w:r w:rsidRPr="00795B80">
              <w:rPr>
                <w:rFonts w:ascii="Times New Roman" w:hAnsi="Times New Roman" w:cs="Times New Roman"/>
                <w:sz w:val="24"/>
                <w:szCs w:val="24"/>
                <w:lang w:val="nl-NL"/>
              </w:rPr>
              <w:t xml:space="preserve">: </w:t>
            </w:r>
            <w:r w:rsidRPr="00795B80">
              <w:rPr>
                <w:rFonts w:ascii="Times New Roman" w:hAnsi="Times New Roman" w:cs="Times New Roman"/>
                <w:spacing w:val="2"/>
                <w:sz w:val="24"/>
                <w:szCs w:val="24"/>
                <w:lang w:val="nl-NL"/>
              </w:rPr>
              <w:t xml:space="preserve">Đề nghị nghiên cứu, thống nhất từ ngữ </w:t>
            </w:r>
            <w:r w:rsidRPr="00795B80">
              <w:rPr>
                <w:rFonts w:ascii="Times New Roman" w:hAnsi="Times New Roman" w:cs="Times New Roman"/>
                <w:i/>
                <w:iCs/>
                <w:spacing w:val="2"/>
                <w:sz w:val="24"/>
                <w:szCs w:val="24"/>
                <w:lang w:val="nl-NL"/>
              </w:rPr>
              <w:t>"đề án đầu tư vốn"</w:t>
            </w:r>
            <w:r w:rsidRPr="00795B80">
              <w:rPr>
                <w:rFonts w:ascii="Times New Roman" w:hAnsi="Times New Roman" w:cs="Times New Roman"/>
                <w:spacing w:val="2"/>
                <w:sz w:val="24"/>
                <w:szCs w:val="24"/>
                <w:lang w:val="nl-NL"/>
              </w:rPr>
              <w:t xml:space="preserve">, </w:t>
            </w:r>
            <w:r w:rsidRPr="00795B80">
              <w:rPr>
                <w:rFonts w:ascii="Times New Roman" w:hAnsi="Times New Roman" w:cs="Times New Roman"/>
                <w:i/>
                <w:iCs/>
                <w:spacing w:val="2"/>
                <w:sz w:val="24"/>
                <w:szCs w:val="24"/>
                <w:lang w:val="nl-NL"/>
              </w:rPr>
              <w:t>"dự án đầu tư vốn"</w:t>
            </w:r>
            <w:r w:rsidRPr="00795B80">
              <w:rPr>
                <w:rFonts w:ascii="Times New Roman" w:hAnsi="Times New Roman" w:cs="Times New Roman"/>
                <w:spacing w:val="2"/>
                <w:sz w:val="24"/>
                <w:szCs w:val="24"/>
                <w:lang w:val="nl-NL"/>
              </w:rPr>
              <w:t xml:space="preserve"> và </w:t>
            </w:r>
            <w:r w:rsidRPr="00795B80">
              <w:rPr>
                <w:rFonts w:ascii="Times New Roman" w:hAnsi="Times New Roman" w:cs="Times New Roman"/>
                <w:i/>
                <w:iCs/>
                <w:spacing w:val="2"/>
                <w:sz w:val="24"/>
                <w:szCs w:val="24"/>
                <w:lang w:val="nl-NL"/>
              </w:rPr>
              <w:t>"dự án đầu tư"</w:t>
            </w:r>
          </w:p>
          <w:p w:rsidR="00BE0C33" w:rsidRPr="00795B80" w:rsidRDefault="00BE0C33" w:rsidP="0036388E">
            <w:pPr>
              <w:spacing w:before="60" w:after="60"/>
              <w:jc w:val="both"/>
              <w:rPr>
                <w:rFonts w:ascii="Times New Roman" w:hAnsi="Times New Roman" w:cs="Times New Roman"/>
                <w:b/>
                <w:sz w:val="24"/>
                <w:szCs w:val="24"/>
                <w:lang w:val="nl-NL"/>
              </w:rPr>
            </w:pPr>
          </w:p>
        </w:tc>
        <w:tc>
          <w:tcPr>
            <w:tcW w:w="2931" w:type="dxa"/>
            <w:gridSpan w:val="2"/>
          </w:tcPr>
          <w:p w:rsidR="00BE0C33" w:rsidRPr="00795B80" w:rsidRDefault="00BE0C33"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Rà soát chính tả.  “Dự án đầu tư” và “dự án đầu tư vốn” tại dự thảo Luật là đang nói đến cùng một nội dung</w:t>
            </w:r>
          </w:p>
        </w:tc>
      </w:tr>
      <w:tr w:rsidR="00BE0C33" w:rsidRPr="00795B80" w:rsidTr="003E702F">
        <w:trPr>
          <w:gridAfter w:val="3"/>
          <w:wAfter w:w="15785" w:type="dxa"/>
        </w:trPr>
        <w:tc>
          <w:tcPr>
            <w:tcW w:w="744" w:type="dxa"/>
          </w:tcPr>
          <w:p w:rsidR="00BE0C33" w:rsidRPr="00795B80" w:rsidRDefault="00BE0C33" w:rsidP="00604259">
            <w:pPr>
              <w:pStyle w:val="Heading1"/>
              <w:numPr>
                <w:ilvl w:val="0"/>
                <w:numId w:val="2"/>
              </w:numPr>
              <w:spacing w:before="60" w:after="60"/>
              <w:jc w:val="both"/>
              <w:outlineLvl w:val="0"/>
            </w:pPr>
          </w:p>
        </w:tc>
        <w:tc>
          <w:tcPr>
            <w:tcW w:w="4242" w:type="dxa"/>
            <w:gridSpan w:val="3"/>
          </w:tcPr>
          <w:p w:rsidR="00BE0C33" w:rsidRPr="00795B80" w:rsidRDefault="00BE0C33" w:rsidP="0036388E">
            <w:pPr>
              <w:pStyle w:val="Heading1"/>
              <w:spacing w:before="60" w:after="60"/>
              <w:jc w:val="both"/>
              <w:outlineLvl w:val="0"/>
            </w:pPr>
            <w:bookmarkStart w:id="87" w:name="_Toc170143194"/>
            <w:bookmarkStart w:id="88" w:name="_Toc143615321"/>
            <w:r w:rsidRPr="00795B80">
              <w:t>Điều 29. Hình thức đầu tư của doanh nghiệp</w:t>
            </w:r>
            <w:bookmarkEnd w:id="87"/>
          </w:p>
        </w:tc>
        <w:tc>
          <w:tcPr>
            <w:tcW w:w="7393" w:type="dxa"/>
            <w:gridSpan w:val="2"/>
          </w:tcPr>
          <w:p w:rsidR="00BE0C33" w:rsidRPr="00795B80" w:rsidRDefault="00BE0C33" w:rsidP="0036388E">
            <w:pPr>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(i)</w:t>
            </w:r>
            <w:r w:rsidRPr="00795B80">
              <w:rPr>
                <w:rFonts w:ascii="Times New Roman" w:hAnsi="Times New Roman" w:cs="Times New Roman"/>
                <w:b/>
                <w:sz w:val="24"/>
                <w:szCs w:val="24"/>
                <w:lang w:val="vi-VN"/>
              </w:rPr>
              <w:t xml:space="preserve"> </w:t>
            </w:r>
            <w:r w:rsidRPr="00795B80">
              <w:rPr>
                <w:rFonts w:ascii="Times New Roman" w:hAnsi="Times New Roman" w:cs="Times New Roman"/>
                <w:b/>
                <w:sz w:val="24"/>
                <w:szCs w:val="24"/>
                <w:lang w:val="nl-NL"/>
              </w:rPr>
              <w:t>BQP:</w:t>
            </w:r>
            <w:r w:rsidRPr="00795B80">
              <w:rPr>
                <w:rFonts w:ascii="Times New Roman" w:hAnsi="Times New Roman" w:cs="Times New Roman"/>
                <w:sz w:val="24"/>
                <w:szCs w:val="24"/>
                <w:lang w:val="nl-NL"/>
              </w:rPr>
              <w:t xml:space="preserve"> </w:t>
            </w:r>
            <w:r w:rsidRPr="00795B80">
              <w:rPr>
                <w:rFonts w:ascii="Times New Roman" w:hAnsi="Times New Roman" w:cs="Times New Roman"/>
                <w:sz w:val="24"/>
                <w:szCs w:val="24"/>
                <w:lang w:val="vi-VN"/>
              </w:rPr>
              <w:t>Đề nghị nghiên cứu làm rõ hình thức “đầu tư vốn thông qua dự án đầu tư</w:t>
            </w:r>
            <w:proofErr w:type="gramStart"/>
            <w:r w:rsidRPr="00795B80">
              <w:rPr>
                <w:rFonts w:ascii="Times New Roman" w:hAnsi="Times New Roman" w:cs="Times New Roman"/>
                <w:sz w:val="24"/>
                <w:szCs w:val="24"/>
                <w:lang w:val="vi-VN"/>
              </w:rPr>
              <w:t>” ?</w:t>
            </w:r>
            <w:proofErr w:type="gramEnd"/>
            <w:r w:rsidRPr="00795B80">
              <w:rPr>
                <w:rFonts w:ascii="Times New Roman" w:hAnsi="Times New Roman" w:cs="Times New Roman"/>
                <w:sz w:val="24"/>
                <w:szCs w:val="24"/>
                <w:lang w:val="vi-VN"/>
              </w:rPr>
              <w:t xml:space="preserve"> do dự án đầu tư có thành lập doanh nghiệp dự án thì sẽ trở thành đầu tư góp vốn hoặc đầu tư để thành lập doanh nghiệp có vốn nhà nước khác hoặc nếu mua lại cổ phần, phần vốn góp của doanh nghiệp khác thì sẽ thành hình thức đầu tư vốn, góp vốn, mua cổ phần, mua phần vốn góp.</w:t>
            </w:r>
          </w:p>
          <w:p w:rsidR="00BE0C33" w:rsidRPr="00795B80" w:rsidRDefault="00BE0C33"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Khái niệm “Dự án đầu tư” là hình thức để quản lý hoạt động đầu tư trong quá trình phê duyệt chủ trương, triển khai và quản lý sau này của hoạt động đầu tư. Đây không phải là hình thức đầu tư vốn.</w:t>
            </w:r>
          </w:p>
          <w:p w:rsidR="00BE0C33" w:rsidRPr="00795B80" w:rsidRDefault="00BE0C33" w:rsidP="0036388E">
            <w:pPr>
              <w:spacing w:before="60" w:after="60"/>
              <w:jc w:val="both"/>
              <w:rPr>
                <w:rFonts w:ascii="Times New Roman" w:hAnsi="Times New Roman" w:cs="Times New Roman"/>
                <w:b/>
                <w:sz w:val="24"/>
                <w:szCs w:val="24"/>
                <w:lang w:val="nl-NL"/>
              </w:rPr>
            </w:pPr>
          </w:p>
        </w:tc>
        <w:tc>
          <w:tcPr>
            <w:tcW w:w="2931" w:type="dxa"/>
            <w:gridSpan w:val="2"/>
          </w:tcPr>
          <w:p w:rsidR="00BE0C33" w:rsidRPr="00795B80" w:rsidRDefault="00BE0C33" w:rsidP="0036388E">
            <w:pPr>
              <w:pStyle w:val="Heading1"/>
              <w:spacing w:before="60" w:after="60"/>
              <w:jc w:val="both"/>
              <w:outlineLvl w:val="0"/>
            </w:pPr>
            <w:r w:rsidRPr="00795B80">
              <w:t>Hình thức đầu tư tại dự thảo Luật khác với cách tiếp cận của Luật đầu tư. Cụ thể như sau:</w:t>
            </w:r>
          </w:p>
          <w:p w:rsidR="00BE0C33" w:rsidRPr="00795B80" w:rsidRDefault="00BE0C33" w:rsidP="0036388E">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Luật đầu tư không quy định hình thức Đầu tư bổ sung vốn. Trong khi đây là nội dung rất quan trọng cần chủ sở hữu phế duyệt để doanh nghiệp tiếp tục tăng vốn tại doanh nghiệp đã có vốn đầu tư của nhà nước. </w:t>
            </w:r>
          </w:p>
          <w:p w:rsidR="00BE0C33" w:rsidRPr="00795B80" w:rsidRDefault="00BE0C33" w:rsidP="0036388E">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Luật đầu tư quy định hình thức đầu tư ra nước ngoài. Tuy nhiên dự thảo Luật không có hình thức này. Việc đầu tư của doanh nghiệp liên quan đến nguồn vốn đầu tư thì phải xin phê duyệt chủ trương theo phân cấp. Không cần biết đầu tư trong nước hay nước ngoài, không cần biết thuộc ngành nghề nào, sử dụng bao nhiêu đất, bao nhiêu lao động.</w:t>
            </w:r>
          </w:p>
          <w:p w:rsidR="00BE0C33" w:rsidRPr="00795B80" w:rsidRDefault="00BE0C33" w:rsidP="0036388E">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Luật Đầu tư không quy định những dự án mua sắm thiết bị lớn ( như mua máy bay của Vietnam Airline) trong khi đó đây là hoạt động sử dụng nguồn lực lớn, ảnh hưởng trọng yếu đến tình hình tài chính của </w:t>
            </w:r>
            <w:r w:rsidRPr="00795B80">
              <w:rPr>
                <w:rFonts w:ascii="Times New Roman" w:hAnsi="Times New Roman" w:cs="Times New Roman"/>
                <w:sz w:val="24"/>
                <w:szCs w:val="24"/>
                <w:lang w:val="nl-NL"/>
              </w:rPr>
              <w:lastRenderedPageBreak/>
              <w:t>doanh nghiệp rất cần sự phê duyệt chủ trương của Chủ sở hữu.</w:t>
            </w:r>
          </w:p>
          <w:p w:rsidR="00BE0C33" w:rsidRPr="00C3558B" w:rsidRDefault="00BE0C33" w:rsidP="0036388E">
            <w:pPr>
              <w:jc w:val="both"/>
              <w:rPr>
                <w:rFonts w:ascii="Times New Roman" w:hAnsi="Times New Roman" w:cs="Times New Roman"/>
                <w:sz w:val="24"/>
                <w:szCs w:val="24"/>
                <w:lang w:val="nl-NL"/>
              </w:rPr>
            </w:pPr>
            <w:r w:rsidRPr="00C3558B">
              <w:rPr>
                <w:rFonts w:ascii="Times New Roman" w:hAnsi="Times New Roman" w:cs="Times New Roman"/>
                <w:sz w:val="24"/>
                <w:szCs w:val="24"/>
                <w:lang w:val="nl-NL"/>
              </w:rPr>
              <w:t xml:space="preserve">Do đó việc đề xuất đồng nhất các hình thức đầu tư theo luật đầu tư là không phù hợp và trái với chính sách đã được phê duyệt. </w:t>
            </w:r>
          </w:p>
        </w:tc>
      </w:tr>
      <w:bookmarkEnd w:id="88"/>
      <w:tr w:rsidR="00BE0C33" w:rsidRPr="00795B80" w:rsidTr="003E702F">
        <w:trPr>
          <w:gridAfter w:val="3"/>
          <w:wAfter w:w="15785" w:type="dxa"/>
        </w:trPr>
        <w:tc>
          <w:tcPr>
            <w:tcW w:w="744" w:type="dxa"/>
          </w:tcPr>
          <w:p w:rsidR="00BE0C33" w:rsidRPr="00795B80" w:rsidRDefault="00BE0C33" w:rsidP="00604259">
            <w:pPr>
              <w:pStyle w:val="Heading1"/>
              <w:numPr>
                <w:ilvl w:val="0"/>
                <w:numId w:val="2"/>
              </w:numPr>
              <w:spacing w:before="60" w:after="60"/>
              <w:jc w:val="both"/>
              <w:outlineLvl w:val="0"/>
              <w:rPr>
                <w:bCs/>
              </w:rPr>
            </w:pPr>
          </w:p>
        </w:tc>
        <w:tc>
          <w:tcPr>
            <w:tcW w:w="4242" w:type="dxa"/>
            <w:gridSpan w:val="3"/>
          </w:tcPr>
          <w:p w:rsidR="00BE0C33" w:rsidRPr="00795B80" w:rsidRDefault="00BE0C33" w:rsidP="0036388E">
            <w:pPr>
              <w:pStyle w:val="Heading1"/>
              <w:spacing w:before="60" w:after="60"/>
              <w:jc w:val="both"/>
              <w:outlineLvl w:val="0"/>
              <w:rPr>
                <w:b w:val="0"/>
                <w:bCs/>
              </w:rPr>
            </w:pPr>
            <w:bookmarkStart w:id="89" w:name="_Toc170143195"/>
            <w:r w:rsidRPr="00795B80">
              <w:rPr>
                <w:bCs/>
              </w:rPr>
              <w:t>Điều 30. Các </w:t>
            </w:r>
            <w:r w:rsidRPr="00795B80">
              <w:rPr>
                <w:bCs/>
                <w:shd w:val="clear" w:color="auto" w:fill="FFFFFF"/>
              </w:rPr>
              <w:t>trường hợp</w:t>
            </w:r>
            <w:r w:rsidRPr="00795B80">
              <w:rPr>
                <w:bCs/>
              </w:rPr>
              <w:t> doanh nghiệp không được đầu tư vốn</w:t>
            </w:r>
            <w:bookmarkEnd w:id="89"/>
          </w:p>
        </w:tc>
        <w:tc>
          <w:tcPr>
            <w:tcW w:w="7393" w:type="dxa"/>
            <w:gridSpan w:val="2"/>
          </w:tcPr>
          <w:p w:rsidR="00BE0C33" w:rsidRPr="00795B80" w:rsidRDefault="00BE0C33" w:rsidP="0036388E">
            <w:pPr>
              <w:pStyle w:val="Heading1"/>
              <w:spacing w:before="60" w:after="60"/>
              <w:jc w:val="both"/>
              <w:outlineLvl w:val="0"/>
              <w:rPr>
                <w:bCs/>
              </w:rPr>
            </w:pPr>
          </w:p>
        </w:tc>
        <w:tc>
          <w:tcPr>
            <w:tcW w:w="2931" w:type="dxa"/>
            <w:gridSpan w:val="2"/>
          </w:tcPr>
          <w:p w:rsidR="00BE0C33" w:rsidRPr="00795B80" w:rsidRDefault="00BE0C33" w:rsidP="0036388E">
            <w:pPr>
              <w:spacing w:before="60" w:after="60"/>
              <w:jc w:val="both"/>
              <w:rPr>
                <w:rFonts w:ascii="Times New Roman" w:hAnsi="Times New Roman" w:cs="Times New Roman"/>
                <w:sz w:val="24"/>
                <w:szCs w:val="24"/>
                <w:lang w:val="nl-NL"/>
              </w:rPr>
            </w:pPr>
          </w:p>
        </w:tc>
      </w:tr>
      <w:tr w:rsidR="0090229B" w:rsidRPr="00795B80" w:rsidTr="003E702F">
        <w:trPr>
          <w:gridAfter w:val="3"/>
          <w:wAfter w:w="15785" w:type="dxa"/>
        </w:trPr>
        <w:tc>
          <w:tcPr>
            <w:tcW w:w="744" w:type="dxa"/>
          </w:tcPr>
          <w:p w:rsidR="0090229B" w:rsidRPr="00795B80" w:rsidRDefault="0090229B" w:rsidP="00604259">
            <w:pPr>
              <w:pStyle w:val="NormalWeb"/>
              <w:numPr>
                <w:ilvl w:val="0"/>
                <w:numId w:val="2"/>
              </w:numPr>
              <w:shd w:val="clear" w:color="auto" w:fill="FFFFFF"/>
              <w:spacing w:before="60" w:beforeAutospacing="0" w:after="60" w:afterAutospacing="0"/>
              <w:jc w:val="both"/>
              <w:rPr>
                <w:lang w:val="nl-NL"/>
              </w:rPr>
            </w:pPr>
          </w:p>
        </w:tc>
        <w:tc>
          <w:tcPr>
            <w:tcW w:w="4242" w:type="dxa"/>
            <w:gridSpan w:val="3"/>
          </w:tcPr>
          <w:p w:rsidR="0090229B" w:rsidRPr="008E363C" w:rsidRDefault="0090229B" w:rsidP="0044334F">
            <w:pPr>
              <w:pStyle w:val="NormalWeb"/>
              <w:shd w:val="clear" w:color="auto" w:fill="FFFFFF"/>
              <w:spacing w:before="60" w:beforeAutospacing="0" w:after="60" w:afterAutospacing="0"/>
              <w:jc w:val="both"/>
              <w:rPr>
                <w:lang w:val="nl-NL"/>
              </w:rPr>
            </w:pPr>
            <w:r w:rsidRPr="008E363C">
              <w:rPr>
                <w:lang w:val="nl-NL"/>
              </w:rPr>
              <w:t xml:space="preserve">3. Doanh nghiệp không được </w:t>
            </w:r>
            <w:r w:rsidRPr="008E363C">
              <w:rPr>
                <w:bCs/>
                <w:lang w:val="nl-NL"/>
              </w:rPr>
              <w:t xml:space="preserve">đầu tư vốn </w:t>
            </w:r>
            <w:r w:rsidRPr="008E363C">
              <w:rPr>
                <w:lang w:val="nl-NL"/>
              </w:rPr>
              <w:t>bằng giá trị quyền sử dụng đất, tiền thuê đất</w:t>
            </w:r>
            <w:r w:rsidRPr="008E363C">
              <w:rPr>
                <w:bCs/>
                <w:lang w:val="nl-NL"/>
              </w:rPr>
              <w:t xml:space="preserve"> để thành lập doanh nghiệp, góp vốn, mua cổ phần, mua phần vốn góp</w:t>
            </w:r>
            <w:r w:rsidRPr="008E363C">
              <w:rPr>
                <w:lang w:val="nl-NL"/>
              </w:rPr>
              <w:t>, trừ doanh nghiệp có ngành nghề kinh doanh bất động sản thực hiện theo pháp luật về kinh doanh bất động sản.</w:t>
            </w:r>
          </w:p>
          <w:p w:rsidR="0090229B" w:rsidRPr="008E363C" w:rsidRDefault="0090229B" w:rsidP="0044334F">
            <w:pPr>
              <w:pStyle w:val="Heading1"/>
              <w:spacing w:before="60" w:after="60"/>
              <w:jc w:val="both"/>
              <w:outlineLvl w:val="0"/>
              <w:rPr>
                <w:bCs/>
              </w:rPr>
            </w:pPr>
          </w:p>
        </w:tc>
        <w:tc>
          <w:tcPr>
            <w:tcW w:w="7393" w:type="dxa"/>
            <w:gridSpan w:val="2"/>
          </w:tcPr>
          <w:p w:rsidR="0090229B" w:rsidRPr="00BE0C33" w:rsidRDefault="0090229B" w:rsidP="00BE0C33">
            <w:pPr>
              <w:spacing w:before="60" w:after="60"/>
              <w:jc w:val="both"/>
              <w:rPr>
                <w:rStyle w:val="fontstyle01"/>
                <w:rFonts w:ascii="Times New Roman" w:hAnsi="Times New Roman" w:cs="Times New Roman"/>
                <w:color w:val="212529"/>
                <w:sz w:val="24"/>
                <w:szCs w:val="24"/>
                <w:lang w:val="nl-NL"/>
              </w:rPr>
            </w:pPr>
            <w:r w:rsidRPr="00BE0C33">
              <w:rPr>
                <w:rFonts w:ascii="Times New Roman" w:hAnsi="Times New Roman" w:cs="Times New Roman"/>
                <w:b/>
                <w:sz w:val="24"/>
                <w:szCs w:val="24"/>
                <w:lang w:val="nl-NL"/>
              </w:rPr>
              <w:t>(i) Bộ Tài nguyên và Môi trường:</w:t>
            </w:r>
            <w:r w:rsidRPr="00BE0C33">
              <w:rPr>
                <w:rFonts w:ascii="Times New Roman" w:hAnsi="Times New Roman" w:cs="Times New Roman"/>
                <w:sz w:val="24"/>
                <w:szCs w:val="24"/>
                <w:lang w:val="nl-NL"/>
              </w:rPr>
              <w:t xml:space="preserve"> </w:t>
            </w:r>
            <w:r w:rsidRPr="00BE0C33">
              <w:rPr>
                <w:rStyle w:val="fontstyle01"/>
                <w:rFonts w:ascii="Times New Roman" w:hAnsi="Times New Roman" w:cs="Times New Roman"/>
                <w:sz w:val="24"/>
                <w:szCs w:val="24"/>
                <w:lang w:val="nl-NL"/>
              </w:rPr>
              <w:t xml:space="preserve">để đảm bảo tính thống nhất, đề nghị cơ quan chủ trì soạn thảo Luật nghiên cứu, rà soát và hoàn thiện khoản 3 Điều 30 dự thảo Luật để đảm bảo phù hợp với quy định tại khoản 22 Điều 3 Luật Đất đai năm 2024 và quy định tại các Điều 36, 45 </w:t>
            </w:r>
            <w:r w:rsidRPr="00BE0C33">
              <w:rPr>
                <w:rStyle w:val="fontstyle01"/>
                <w:rFonts w:ascii="Times New Roman" w:hAnsi="Times New Roman" w:cs="Times New Roman"/>
                <w:color w:val="212529"/>
                <w:sz w:val="24"/>
                <w:szCs w:val="24"/>
                <w:lang w:val="nl-NL"/>
              </w:rPr>
              <w:t>Luật Đất đai năm 2024.</w:t>
            </w:r>
          </w:p>
          <w:p w:rsidR="0090229B" w:rsidRPr="00BE0C33" w:rsidRDefault="0090229B" w:rsidP="0036388E">
            <w:pPr>
              <w:spacing w:before="60" w:after="60"/>
              <w:jc w:val="both"/>
              <w:rPr>
                <w:rFonts w:ascii="Times New Roman" w:hAnsi="Times New Roman" w:cs="Times New Roman"/>
                <w:b/>
                <w:sz w:val="24"/>
                <w:szCs w:val="24"/>
                <w:lang w:val="nl-NL"/>
              </w:rPr>
            </w:pPr>
          </w:p>
        </w:tc>
        <w:tc>
          <w:tcPr>
            <w:tcW w:w="2931" w:type="dxa"/>
            <w:gridSpan w:val="2"/>
          </w:tcPr>
          <w:p w:rsidR="0090229B" w:rsidRPr="00795B80" w:rsidRDefault="0090229B" w:rsidP="0044334F">
            <w:pPr>
              <w:shd w:val="clear" w:color="auto" w:fill="FFFFFF"/>
              <w:spacing w:before="60" w:after="60"/>
              <w:jc w:val="both"/>
              <w:rPr>
                <w:rFonts w:ascii="Times New Roman" w:hAnsi="Times New Roman" w:cs="Times New Roman"/>
                <w:sz w:val="24"/>
                <w:szCs w:val="24"/>
                <w:lang w:val="nl-NL"/>
              </w:rPr>
            </w:pPr>
            <w:r w:rsidRPr="00BF47F1">
              <w:rPr>
                <w:rFonts w:ascii="Times New Roman" w:hAnsi="Times New Roman" w:cs="Times New Roman"/>
                <w:sz w:val="24"/>
                <w:szCs w:val="24"/>
                <w:lang w:val="nl-NL"/>
              </w:rPr>
              <w:t> - Luật Đất đai 2024 quy định Tính giá trị quyền sử dụng đất khi cổ phần hóa doanh nghiệp nhà nước theo quy định của pháp luật về cổ phần hóa (điểm c khoản 1 Điều 160)</w:t>
            </w:r>
          </w:p>
          <w:p w:rsidR="0090229B" w:rsidRPr="00795B80" w:rsidRDefault="0090229B" w:rsidP="0044334F">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Tuy nhiên khoản 2 Điều 30 Nghị định 126/2017/NĐ-CP đã xác định “2. Đối với điện tích đất còn lại (sau khi loại trừ diện tích đất quy định tại khoản 1 Điều này) theo phương án sử dụng đất của doanh nghiệp cổ phần hóa đã được cơ quan nhà nước có thẩm quyền phê duyệt, </w:t>
            </w:r>
            <w:r w:rsidRPr="00937948">
              <w:rPr>
                <w:rFonts w:ascii="Times New Roman" w:hAnsi="Times New Roman" w:cs="Times New Roman"/>
                <w:b/>
                <w:sz w:val="24"/>
                <w:szCs w:val="24"/>
                <w:lang w:val="nl-NL"/>
              </w:rPr>
              <w:t>doanh nghiệp thực hiện hình thức thuê đất có thời hạn theo quy định của pháp luật về đất đai và trả tiền thuê đất hàng năm</w:t>
            </w:r>
            <w:r w:rsidRPr="00795B80">
              <w:rPr>
                <w:rFonts w:ascii="Times New Roman" w:hAnsi="Times New Roman" w:cs="Times New Roman"/>
                <w:sz w:val="24"/>
                <w:szCs w:val="24"/>
                <w:lang w:val="nl-NL"/>
              </w:rPr>
              <w:t xml:space="preserve"> </w:t>
            </w:r>
            <w:r w:rsidRPr="00795B80">
              <w:rPr>
                <w:rFonts w:ascii="Times New Roman" w:hAnsi="Times New Roman" w:cs="Times New Roman"/>
                <w:sz w:val="24"/>
                <w:szCs w:val="24"/>
                <w:lang w:val="nl-NL"/>
              </w:rPr>
              <w:lastRenderedPageBreak/>
              <w:t>...”</w:t>
            </w:r>
          </w:p>
          <w:p w:rsidR="0090229B" w:rsidRPr="00795B80" w:rsidRDefault="0090229B" w:rsidP="0044334F">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Với quan điểm doanh nghiệp CPH thực hiện chuyển sang </w:t>
            </w:r>
            <w:r w:rsidRPr="00795B80">
              <w:rPr>
                <w:rFonts w:ascii="Times New Roman" w:hAnsi="Times New Roman" w:cs="Times New Roman"/>
                <w:b/>
                <w:sz w:val="24"/>
                <w:szCs w:val="24"/>
                <w:lang w:val="nl-NL"/>
              </w:rPr>
              <w:t>thuê đất có thời hạn và trả tiền hàng năm</w:t>
            </w:r>
            <w:r w:rsidRPr="00795B80">
              <w:rPr>
                <w:rFonts w:ascii="Times New Roman" w:hAnsi="Times New Roman" w:cs="Times New Roman"/>
                <w:sz w:val="24"/>
                <w:szCs w:val="24"/>
                <w:lang w:val="nl-NL"/>
              </w:rPr>
              <w:t xml:space="preserve"> thì </w:t>
            </w:r>
            <w:r>
              <w:rPr>
                <w:rFonts w:ascii="Times New Roman" w:hAnsi="Times New Roman" w:cs="Times New Roman"/>
                <w:sz w:val="24"/>
                <w:szCs w:val="24"/>
                <w:lang w:val="nl-NL"/>
              </w:rPr>
              <w:t xml:space="preserve">sau khi sắp xếp </w:t>
            </w:r>
            <w:r w:rsidRPr="00795B80">
              <w:rPr>
                <w:rFonts w:ascii="Times New Roman" w:hAnsi="Times New Roman" w:cs="Times New Roman"/>
                <w:sz w:val="24"/>
                <w:szCs w:val="24"/>
                <w:lang w:val="nl-NL"/>
              </w:rPr>
              <w:t>sẽ kh</w:t>
            </w:r>
            <w:r>
              <w:rPr>
                <w:rFonts w:ascii="Times New Roman" w:hAnsi="Times New Roman" w:cs="Times New Roman"/>
                <w:sz w:val="24"/>
                <w:szCs w:val="24"/>
                <w:lang w:val="nl-NL"/>
              </w:rPr>
              <w:t>ông còn</w:t>
            </w:r>
            <w:r w:rsidRPr="00795B80">
              <w:rPr>
                <w:rFonts w:ascii="Times New Roman" w:hAnsi="Times New Roman" w:cs="Times New Roman"/>
                <w:sz w:val="24"/>
                <w:szCs w:val="24"/>
                <w:lang w:val="nl-NL"/>
              </w:rPr>
              <w:t xml:space="preserve"> trường hợp tính giá trị QSD đất vào giá trị doanh nghiệp khi CHP.</w:t>
            </w:r>
          </w:p>
          <w:p w:rsidR="0090229B" w:rsidRPr="00795B80" w:rsidRDefault="0090229B" w:rsidP="0044334F">
            <w:pPr>
              <w:pStyle w:val="NormalWeb"/>
              <w:shd w:val="clear" w:color="auto" w:fill="FFFFFF"/>
              <w:spacing w:before="60" w:beforeAutospacing="0" w:after="60" w:afterAutospacing="0"/>
              <w:jc w:val="both"/>
              <w:rPr>
                <w:lang w:val="nl-NL"/>
              </w:rPr>
            </w:pPr>
          </w:p>
        </w:tc>
      </w:tr>
      <w:tr w:rsidR="0090229B" w:rsidRPr="00795B80" w:rsidTr="003E702F">
        <w:trPr>
          <w:gridAfter w:val="3"/>
          <w:wAfter w:w="15785" w:type="dxa"/>
        </w:trPr>
        <w:tc>
          <w:tcPr>
            <w:tcW w:w="744" w:type="dxa"/>
          </w:tcPr>
          <w:p w:rsidR="0090229B" w:rsidRPr="00795B80" w:rsidRDefault="0090229B" w:rsidP="00604259">
            <w:pPr>
              <w:pStyle w:val="NormalWeb"/>
              <w:numPr>
                <w:ilvl w:val="0"/>
                <w:numId w:val="2"/>
              </w:numPr>
              <w:shd w:val="clear" w:color="auto" w:fill="FFFFFF"/>
              <w:spacing w:before="60" w:beforeAutospacing="0" w:after="60" w:afterAutospacing="0"/>
              <w:jc w:val="both"/>
              <w:rPr>
                <w:lang w:val="nl-NL"/>
              </w:rPr>
            </w:pPr>
          </w:p>
        </w:tc>
        <w:tc>
          <w:tcPr>
            <w:tcW w:w="4242" w:type="dxa"/>
            <w:gridSpan w:val="3"/>
          </w:tcPr>
          <w:p w:rsidR="0090229B" w:rsidRPr="00795B80" w:rsidRDefault="0090229B" w:rsidP="0036388E">
            <w:pPr>
              <w:pStyle w:val="NormalWeb"/>
              <w:shd w:val="clear" w:color="auto" w:fill="FFFFFF"/>
              <w:spacing w:before="60" w:beforeAutospacing="0" w:after="60" w:afterAutospacing="0"/>
              <w:jc w:val="both"/>
              <w:rPr>
                <w:lang w:val="nl-NL"/>
              </w:rPr>
            </w:pPr>
            <w:r w:rsidRPr="00795B80">
              <w:rPr>
                <w:lang w:val="nl-NL"/>
              </w:rPr>
              <w:t>4. Doanh nghiệp không được góp vốn cùng công ty con để thành lập công ty cổ phần, công ty trách nhiệm hữu hạn.</w:t>
            </w:r>
          </w:p>
        </w:tc>
        <w:tc>
          <w:tcPr>
            <w:tcW w:w="7393" w:type="dxa"/>
            <w:gridSpan w:val="2"/>
          </w:tcPr>
          <w:p w:rsidR="0090229B" w:rsidRPr="00795B80" w:rsidRDefault="0090229B" w:rsidP="0036388E">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BQP:</w:t>
            </w:r>
            <w:r w:rsidRPr="00795B80">
              <w:rPr>
                <w:rFonts w:ascii="Times New Roman" w:hAnsi="Times New Roman" w:cs="Times New Roman"/>
                <w:sz w:val="24"/>
                <w:szCs w:val="24"/>
                <w:lang w:val="nl-NL"/>
              </w:rPr>
              <w:t xml:space="preserve"> Đề nghị sửa lại Khoản 4. Điều 30 như sau: “Doanh nghiệp không được góp vốn trực tiếp hoặc gián tiếp qua các công ty trung gian để cùng công ty con thành lập hoặc mua lại cổ phần, phần vốn góp tại công ty cổ phần, công ty trách nhiệm hữu hạn”</w:t>
            </w:r>
          </w:p>
          <w:p w:rsidR="0090229B" w:rsidRPr="00795B80" w:rsidRDefault="0090229B" w:rsidP="0036388E">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Đề nghị bổ sung Khoản 5. Điều 30 như sau: “Trong trường hợp việc đầu tư vốn phù hợp với quy định tại Điều 21 thì Thủ tướng Chính phủ quyết định phê duyệt chủ trương đầu tư vốn của doanh nghiệp đối với các trường hợp trái quy định tại Khoản 2, Khoản 3 và Khoản 4 của Điều này. Chính phủ hướng dẫn chi tiết nội dung quy định tại Điều này.”. </w:t>
            </w:r>
          </w:p>
          <w:p w:rsidR="0090229B" w:rsidRPr="00795B80" w:rsidRDefault="0090229B" w:rsidP="0036388E">
            <w:pPr>
              <w:pStyle w:val="NormalWeb"/>
              <w:shd w:val="clear" w:color="auto" w:fill="FFFFFF"/>
              <w:spacing w:before="60" w:beforeAutospacing="0" w:after="60" w:afterAutospacing="0"/>
              <w:jc w:val="both"/>
              <w:rPr>
                <w:lang w:val="nl-NL"/>
              </w:rPr>
            </w:pPr>
          </w:p>
        </w:tc>
        <w:tc>
          <w:tcPr>
            <w:tcW w:w="2931" w:type="dxa"/>
            <w:gridSpan w:val="2"/>
          </w:tcPr>
          <w:p w:rsidR="0090229B" w:rsidRPr="00795B80" w:rsidRDefault="0090229B" w:rsidP="0036388E">
            <w:pPr>
              <w:pStyle w:val="NormalWeb"/>
              <w:shd w:val="clear" w:color="auto" w:fill="FFFFFF"/>
              <w:spacing w:before="60" w:beforeAutospacing="0" w:after="60" w:afterAutospacing="0"/>
              <w:jc w:val="both"/>
              <w:rPr>
                <w:lang w:val="nl-NL"/>
              </w:rPr>
            </w:pPr>
            <w:r w:rsidRPr="006F235D">
              <w:rPr>
                <w:b/>
                <w:color w:val="FF0000"/>
                <w:lang w:val="nl-NL"/>
              </w:rPr>
              <w:t>Nghiên cứu</w:t>
            </w:r>
            <w:r w:rsidRPr="00795B80">
              <w:rPr>
                <w:lang w:val="nl-NL"/>
              </w:rPr>
              <w:t xml:space="preserve"> để tháo gỡ cho doanh nghiệp</w:t>
            </w:r>
          </w:p>
        </w:tc>
      </w:tr>
      <w:tr w:rsidR="0090229B" w:rsidRPr="00795B80" w:rsidTr="00F1301F">
        <w:trPr>
          <w:gridAfter w:val="3"/>
          <w:wAfter w:w="15785" w:type="dxa"/>
        </w:trPr>
        <w:tc>
          <w:tcPr>
            <w:tcW w:w="15310" w:type="dxa"/>
            <w:gridSpan w:val="8"/>
          </w:tcPr>
          <w:p w:rsidR="0090229B" w:rsidRPr="00795B80" w:rsidRDefault="0090229B" w:rsidP="0036388E">
            <w:pPr>
              <w:pStyle w:val="Heading1"/>
              <w:spacing w:before="60" w:after="60"/>
              <w:jc w:val="left"/>
              <w:outlineLvl w:val="0"/>
            </w:pPr>
            <w:bookmarkStart w:id="90" w:name="_Toc170143196"/>
            <w:r w:rsidRPr="00795B80">
              <w:lastRenderedPageBreak/>
              <w:t>Mục 2</w:t>
            </w:r>
            <w:bookmarkStart w:id="91" w:name="_Toc170143197"/>
            <w:bookmarkEnd w:id="90"/>
            <w:r w:rsidRPr="00795B80">
              <w:t xml:space="preserve"> </w:t>
            </w:r>
            <w:r w:rsidRPr="00795B80">
              <w:br/>
              <w:t>HOẠT ĐỘNG ĐẦU TƯ</w:t>
            </w:r>
            <w:bookmarkStart w:id="92" w:name="_Toc170143198"/>
            <w:bookmarkEnd w:id="91"/>
            <w:r w:rsidRPr="00795B80">
              <w:t xml:space="preserve"> CỦA DOANH NGHIỆP CÓ VỐN NHÀ NƯỚC ĐẦU TƯ TRỰC TIẾP</w:t>
            </w:r>
            <w:bookmarkEnd w:id="92"/>
          </w:p>
        </w:tc>
      </w:tr>
      <w:tr w:rsidR="0090229B" w:rsidRPr="00795B80" w:rsidTr="00AA2C8A">
        <w:trPr>
          <w:gridAfter w:val="3"/>
          <w:wAfter w:w="15785" w:type="dxa"/>
          <w:trHeight w:val="566"/>
        </w:trPr>
        <w:tc>
          <w:tcPr>
            <w:tcW w:w="744" w:type="dxa"/>
          </w:tcPr>
          <w:p w:rsidR="0090229B" w:rsidRPr="00795B80" w:rsidRDefault="0090229B" w:rsidP="0036388E">
            <w:pPr>
              <w:pStyle w:val="Heading1"/>
              <w:spacing w:before="60" w:after="60"/>
              <w:ind w:left="360"/>
              <w:jc w:val="both"/>
              <w:outlineLvl w:val="0"/>
              <w:rPr>
                <w:bCs/>
              </w:rPr>
            </w:pPr>
          </w:p>
        </w:tc>
        <w:tc>
          <w:tcPr>
            <w:tcW w:w="4242" w:type="dxa"/>
            <w:gridSpan w:val="3"/>
          </w:tcPr>
          <w:p w:rsidR="0090229B" w:rsidRPr="00795B80" w:rsidRDefault="0090229B" w:rsidP="0036388E">
            <w:pPr>
              <w:pStyle w:val="Heading1"/>
              <w:spacing w:before="60" w:after="60"/>
              <w:jc w:val="both"/>
              <w:outlineLvl w:val="0"/>
              <w:rPr>
                <w:bCs/>
              </w:rPr>
            </w:pPr>
          </w:p>
        </w:tc>
        <w:tc>
          <w:tcPr>
            <w:tcW w:w="7393" w:type="dxa"/>
            <w:gridSpan w:val="2"/>
          </w:tcPr>
          <w:p w:rsidR="0090229B" w:rsidRPr="00795B80" w:rsidRDefault="0090229B" w:rsidP="0036388E">
            <w:pPr>
              <w:spacing w:before="60" w:after="60"/>
              <w:jc w:val="both"/>
              <w:rPr>
                <w:rFonts w:ascii="Times New Roman" w:hAnsi="Times New Roman" w:cs="Times New Roman"/>
                <w:b/>
                <w:sz w:val="24"/>
                <w:szCs w:val="24"/>
                <w:lang w:val="nl-NL"/>
              </w:rPr>
            </w:pPr>
          </w:p>
        </w:tc>
        <w:tc>
          <w:tcPr>
            <w:tcW w:w="2931" w:type="dxa"/>
            <w:gridSpan w:val="2"/>
          </w:tcPr>
          <w:p w:rsidR="0090229B" w:rsidRPr="00795B80" w:rsidRDefault="0090229B" w:rsidP="0036388E">
            <w:pPr>
              <w:jc w:val="both"/>
              <w:rPr>
                <w:rFonts w:ascii="Times New Roman" w:hAnsi="Times New Roman" w:cs="Times New Roman"/>
                <w:sz w:val="24"/>
                <w:szCs w:val="24"/>
                <w:lang w:val="nl-NL"/>
              </w:rPr>
            </w:pPr>
          </w:p>
        </w:tc>
      </w:tr>
      <w:tr w:rsidR="0090229B" w:rsidRPr="00795B80" w:rsidTr="003E702F">
        <w:trPr>
          <w:gridAfter w:val="3"/>
          <w:wAfter w:w="15785" w:type="dxa"/>
        </w:trPr>
        <w:tc>
          <w:tcPr>
            <w:tcW w:w="744" w:type="dxa"/>
          </w:tcPr>
          <w:p w:rsidR="0090229B" w:rsidRPr="00795B80" w:rsidRDefault="0090229B" w:rsidP="00604259">
            <w:pPr>
              <w:pStyle w:val="Heading1"/>
              <w:numPr>
                <w:ilvl w:val="0"/>
                <w:numId w:val="2"/>
              </w:numPr>
              <w:spacing w:before="60" w:after="60"/>
              <w:jc w:val="both"/>
              <w:outlineLvl w:val="0"/>
              <w:rPr>
                <w:bCs/>
              </w:rPr>
            </w:pPr>
          </w:p>
        </w:tc>
        <w:tc>
          <w:tcPr>
            <w:tcW w:w="4242" w:type="dxa"/>
            <w:gridSpan w:val="3"/>
          </w:tcPr>
          <w:p w:rsidR="0090229B" w:rsidRPr="00795B80" w:rsidRDefault="0090229B" w:rsidP="0036388E">
            <w:pPr>
              <w:pStyle w:val="Heading1"/>
              <w:spacing w:before="60" w:after="60"/>
              <w:jc w:val="both"/>
              <w:outlineLvl w:val="0"/>
              <w:rPr>
                <w:b w:val="0"/>
                <w:bCs/>
              </w:rPr>
            </w:pPr>
            <w:bookmarkStart w:id="93" w:name="_Toc170143199"/>
            <w:r w:rsidRPr="00795B80">
              <w:rPr>
                <w:bCs/>
              </w:rPr>
              <w:t>Điều 31. Thẩm quyền, trình tự, thủ tục đầu tư bổ sung vốn</w:t>
            </w:r>
            <w:bookmarkEnd w:id="93"/>
          </w:p>
        </w:tc>
        <w:tc>
          <w:tcPr>
            <w:tcW w:w="7393" w:type="dxa"/>
            <w:gridSpan w:val="2"/>
          </w:tcPr>
          <w:p w:rsidR="0090229B" w:rsidRPr="00AA2C8A" w:rsidRDefault="0090229B" w:rsidP="00AA2C8A">
            <w:pPr>
              <w:spacing w:before="60" w:after="60"/>
              <w:jc w:val="both"/>
              <w:rPr>
                <w:rFonts w:ascii="Times New Roman" w:eastAsia="Calibri" w:hAnsi="Times New Roman" w:cs="Times New Roman"/>
                <w:b/>
                <w:sz w:val="24"/>
                <w:szCs w:val="24"/>
                <w:lang w:val="nl-NL"/>
              </w:rPr>
            </w:pPr>
            <w:r w:rsidRPr="00AA2C8A">
              <w:rPr>
                <w:rFonts w:ascii="Times New Roman" w:eastAsia="Calibri" w:hAnsi="Times New Roman" w:cs="Times New Roman"/>
                <w:b/>
                <w:sz w:val="24"/>
                <w:szCs w:val="24"/>
                <w:lang w:val="nl-NL"/>
              </w:rPr>
              <w:t>(i) UBQLVNN</w:t>
            </w:r>
          </w:p>
          <w:p w:rsidR="0090229B" w:rsidRDefault="0090229B" w:rsidP="0036388E">
            <w:pPr>
              <w:spacing w:before="60" w:after="60"/>
              <w:jc w:val="both"/>
              <w:rPr>
                <w:rFonts w:ascii="Times New Roman" w:hAnsi="Times New Roman" w:cs="Times New Roman"/>
                <w:b/>
                <w:sz w:val="24"/>
                <w:szCs w:val="24"/>
                <w:lang w:val="nl-NL"/>
              </w:rPr>
            </w:pPr>
            <w:r w:rsidRPr="0061106D">
              <w:rPr>
                <w:rFonts w:ascii="Times New Roman" w:eastAsia="Calibri" w:hAnsi="Times New Roman" w:cs="Times New Roman"/>
                <w:sz w:val="24"/>
                <w:szCs w:val="24"/>
                <w:lang w:val="nl-NL"/>
              </w:rPr>
              <w:t>Đề nghị cơ quan chủ trì soạn thảo thuyết minh làm rõ hơn việc luật hóa một số quy định doanh nghiệp không được đầu tư vốn để thành lập doanh nghiệp, góp vốn, mua cổ phần, mua phần vốn góp vào lĩnh vực kinh doanh bất động sản, trừ doanh nghiệp có ngành nghề kinh doanh bất động sản theo quy định của Luật Kinh doanh bất động sản; không được đầu tư vốn để thành lập doanh nghiệp, góp vốn, mua cổ phần tại ngân hàng, công ty bảo hiểm, công ty chứng khoán, quỹ đầu tư mạo hiểm, quỹ đầu tư chứng khoán, công ty đầu tư chứng khoán và công ty quản lý quỹ đầu tư chứng khoán, trừ doanh nghiệp có chức năng đầu tư và kinh doanh vốn nhà nước, kinh doanh trong lĩnh vực ngân hàng, bảo hiểm, chứng khoán (tại khoản 2 Điều 30 Dự thảo Luật). Nhằm tạo sự chủ động, linh hoạt trong việc xây dựng chính sách, quản lý, điều hành hoạt động của doanh nghiệp, đề nghị cơ quan chủ trì soạn thảo cân nhắc, không quy định nội dung nêu trên tại Luật này mà có thể tiếp tục quy định tại Nghị định hướng dẫn.</w:t>
            </w:r>
          </w:p>
          <w:p w:rsidR="0090229B" w:rsidRPr="00795B80" w:rsidRDefault="0090229B" w:rsidP="0036388E">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(ii)</w:t>
            </w:r>
            <w:r w:rsidRPr="00795B80">
              <w:rPr>
                <w:rFonts w:ascii="Times New Roman" w:hAnsi="Times New Roman" w:cs="Times New Roman"/>
                <w:b/>
                <w:sz w:val="24"/>
                <w:szCs w:val="24"/>
                <w:lang w:val="nl-NL"/>
              </w:rPr>
              <w:t xml:space="preserve">  Sở Tài chính TP Hải Phòng:</w:t>
            </w:r>
            <w:r w:rsidRPr="00795B80">
              <w:rPr>
                <w:rFonts w:ascii="Times New Roman" w:hAnsi="Times New Roman" w:cs="Times New Roman"/>
                <w:sz w:val="24"/>
                <w:szCs w:val="24"/>
                <w:lang w:val="nl-NL"/>
              </w:rPr>
              <w:t xml:space="preserve"> Tại Điều 31 Dự thảo Luật đang quy định thẩm quyền của cơ quan đại diện chủ sở hữu vốn quyết định dựa vào giá trị vốn điều lệ trên giấy chứng nhận đăng ký doanh nghiệp và mức vốn của dự án.Tuy nhiên, theo quy định tại Tiết d, Tiết e Điều 76 Luật doanh nghiệp 2020, quy định quyền của chủ sở hữu Công ty (Đối với Công ty TNHH Một thành viên) là: Quyết định dự án đầu tư phát triển (không phân biệt giá trị dự án và phân cấp là dự án nào); Thông qua hợp đồng vay, cho vay, bán tài sản và các hợp đồng khác do Điều lệ công ty quy định có giá trị từ </w:t>
            </w:r>
            <w:r w:rsidRPr="00795B80">
              <w:rPr>
                <w:rFonts w:ascii="Times New Roman" w:hAnsi="Times New Roman" w:cs="Times New Roman"/>
                <w:sz w:val="24"/>
                <w:szCs w:val="24"/>
                <w:u w:val="single"/>
                <w:lang w:val="nl-NL"/>
              </w:rPr>
              <w:t>50% tổng giá trị tài sản</w:t>
            </w:r>
            <w:r w:rsidRPr="00795B80">
              <w:rPr>
                <w:rFonts w:ascii="Times New Roman" w:hAnsi="Times New Roman" w:cs="Times New Roman"/>
                <w:sz w:val="24"/>
                <w:szCs w:val="24"/>
                <w:lang w:val="nl-NL"/>
              </w:rPr>
              <w:t xml:space="preserve"> trở lên được ghi trong báo cáo tài chính gần nhất của công ty hoặc một tỷ lệ hoặc giá trị khác nhỏ hơn quy định tại Điều lệ công ty. Như vậy, Dự thảo Luật và Luật doanh nghiệp 2020 đang quy định khác nhau về thẩm quyền của chủ sở hữu đối với dự án đầu tư của doanh nghiệp: giá trị dự án/vốn chủ sở hữu hay tổng giá trị </w:t>
            </w:r>
            <w:r w:rsidRPr="00795B80">
              <w:rPr>
                <w:rFonts w:ascii="Times New Roman" w:hAnsi="Times New Roman" w:cs="Times New Roman"/>
                <w:sz w:val="24"/>
                <w:szCs w:val="24"/>
                <w:lang w:val="nl-NL"/>
              </w:rPr>
              <w:lastRenderedPageBreak/>
              <w:t>tài sản? Do đó, đề nghị xem xét, sửa đổi nội dung này phù hợp theo quy định tại Luật doanh nghiệp 2020.</w:t>
            </w:r>
          </w:p>
          <w:p w:rsidR="0090229B" w:rsidRPr="00795B80" w:rsidRDefault="0090229B" w:rsidP="0036388E">
            <w:pPr>
              <w:spacing w:before="60" w:after="60"/>
              <w:jc w:val="both"/>
              <w:rPr>
                <w:rFonts w:ascii="Times New Roman" w:hAnsi="Times New Roman" w:cs="Times New Roman"/>
                <w:sz w:val="24"/>
                <w:szCs w:val="24"/>
                <w:lang w:val="nl-NL"/>
              </w:rPr>
            </w:pPr>
          </w:p>
        </w:tc>
        <w:tc>
          <w:tcPr>
            <w:tcW w:w="2931" w:type="dxa"/>
            <w:gridSpan w:val="2"/>
          </w:tcPr>
          <w:p w:rsidR="0090229B" w:rsidRPr="00AA2C8A" w:rsidRDefault="0090229B" w:rsidP="0036388E">
            <w:pPr>
              <w:pStyle w:val="Heading1"/>
              <w:spacing w:before="60" w:after="60"/>
              <w:jc w:val="both"/>
              <w:outlineLvl w:val="0"/>
              <w:rPr>
                <w:bCs/>
              </w:rPr>
            </w:pPr>
            <w:r w:rsidRPr="00AA2C8A">
              <w:rPr>
                <w:bCs/>
              </w:rPr>
              <w:lastRenderedPageBreak/>
              <w:t>UBQLVNN</w:t>
            </w:r>
          </w:p>
          <w:p w:rsidR="0090229B" w:rsidRDefault="0090229B" w:rsidP="0036388E">
            <w:pPr>
              <w:pStyle w:val="Heading1"/>
              <w:spacing w:before="60" w:after="60"/>
              <w:jc w:val="both"/>
              <w:outlineLvl w:val="0"/>
              <w:rPr>
                <w:b w:val="0"/>
                <w:bCs/>
              </w:rPr>
            </w:pPr>
            <w:r w:rsidRPr="00AA2C8A">
              <w:rPr>
                <w:b w:val="0"/>
                <w:bCs/>
              </w:rPr>
              <w:t>Tại Tờ trình số 79/TTr-BTC (trang 37), Bộ Tài chính đã nêu rõ việc quy định trong Luật  các trường hợp doanh nghiệp không được đầu tư thành lập doanh nghiệp, góp vốn, mua cổ phần, mua phần vốn góp theo quy định hiện hành tại các Nghị định đang áp dụng ổn định trong thời gian qua.</w:t>
            </w:r>
          </w:p>
          <w:p w:rsidR="0090229B" w:rsidRDefault="0090229B" w:rsidP="0036388E">
            <w:pPr>
              <w:pStyle w:val="Heading1"/>
              <w:spacing w:before="60" w:after="60"/>
              <w:jc w:val="both"/>
              <w:outlineLvl w:val="0"/>
              <w:rPr>
                <w:b w:val="0"/>
                <w:bCs/>
              </w:rPr>
            </w:pPr>
          </w:p>
          <w:p w:rsidR="0090229B" w:rsidRPr="00AA2C8A" w:rsidRDefault="0090229B" w:rsidP="0036388E">
            <w:pPr>
              <w:pStyle w:val="Heading1"/>
              <w:spacing w:before="60" w:after="60"/>
              <w:jc w:val="both"/>
              <w:outlineLvl w:val="0"/>
              <w:rPr>
                <w:bCs/>
              </w:rPr>
            </w:pPr>
            <w:r w:rsidRPr="00AA2C8A">
              <w:rPr>
                <w:bCs/>
              </w:rPr>
              <w:t>Hải Phòng</w:t>
            </w:r>
          </w:p>
          <w:p w:rsidR="0090229B" w:rsidRPr="00795B80" w:rsidRDefault="0090229B" w:rsidP="0036388E">
            <w:pPr>
              <w:pStyle w:val="Heading1"/>
              <w:spacing w:before="60" w:after="60"/>
              <w:jc w:val="both"/>
              <w:outlineLvl w:val="0"/>
              <w:rPr>
                <w:b w:val="0"/>
                <w:bCs/>
              </w:rPr>
            </w:pPr>
            <w:r w:rsidRPr="00795B80">
              <w:rPr>
                <w:b w:val="0"/>
                <w:bCs/>
              </w:rPr>
              <w:t>- Theo quy định tại dự thảo Cơ quan chủ sở hữu chỉ phê duyệt chủ trương đầu tư. Quyền quyết định được phân cấp cho doanh nghiệp.</w:t>
            </w:r>
          </w:p>
          <w:p w:rsidR="0090229B" w:rsidRPr="00795B80" w:rsidRDefault="0090229B" w:rsidP="0036388E">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Điều 76 Luật doanh nghiệp quy định với Công ty TNHH 1 TV. Trong trường hợp này chủ sở hữu là tư nhân (ông chủ của doanh nghiệp) do đó họ tự quyết. </w:t>
            </w:r>
          </w:p>
          <w:p w:rsidR="0090229B" w:rsidRPr="00795B80" w:rsidRDefault="0090229B" w:rsidP="0036388E">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Tuy nhiên, đối với doanh nghiệp có vốn đầu tư của </w:t>
            </w:r>
            <w:r w:rsidRPr="00795B80">
              <w:rPr>
                <w:rFonts w:ascii="Times New Roman" w:hAnsi="Times New Roman" w:cs="Times New Roman"/>
                <w:sz w:val="24"/>
                <w:szCs w:val="24"/>
                <w:lang w:val="nl-NL"/>
              </w:rPr>
              <w:lastRenderedPageBreak/>
              <w:t>nhà nước cần có cách ứng xử khác, mọi quyết định phải theo trình tự, thẩm quyền, đúng phân công phân cấp đảm bảo quản lý vốn có hiệu quả..</w:t>
            </w:r>
          </w:p>
          <w:p w:rsidR="0090229B" w:rsidRPr="00795B80" w:rsidRDefault="0090229B" w:rsidP="0036388E">
            <w:pPr>
              <w:jc w:val="both"/>
              <w:rPr>
                <w:rFonts w:ascii="Times New Roman" w:hAnsi="Times New Roman" w:cs="Times New Roman"/>
                <w:sz w:val="24"/>
                <w:szCs w:val="24"/>
                <w:lang w:val="nl-NL"/>
              </w:rPr>
            </w:pPr>
          </w:p>
        </w:tc>
      </w:tr>
      <w:tr w:rsidR="0090229B" w:rsidRPr="00795B80" w:rsidTr="003E702F">
        <w:trPr>
          <w:gridAfter w:val="3"/>
          <w:wAfter w:w="15785" w:type="dxa"/>
        </w:trPr>
        <w:tc>
          <w:tcPr>
            <w:tcW w:w="744" w:type="dxa"/>
          </w:tcPr>
          <w:p w:rsidR="0090229B" w:rsidRPr="00795B80" w:rsidRDefault="0090229B" w:rsidP="00604259">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42" w:type="dxa"/>
            <w:gridSpan w:val="3"/>
          </w:tcPr>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1. Thẩm quyền quyết định phê duyệt chủ trương đầu tư </w:t>
            </w:r>
          </w:p>
        </w:tc>
        <w:tc>
          <w:tcPr>
            <w:tcW w:w="7393" w:type="dxa"/>
            <w:gridSpan w:val="2"/>
          </w:tcPr>
          <w:p w:rsidR="0090229B" w:rsidRPr="00795B80" w:rsidRDefault="0090229B" w:rsidP="0036388E">
            <w:pPr>
              <w:shd w:val="clear" w:color="auto" w:fill="FFFFFF"/>
              <w:spacing w:before="60" w:after="60"/>
              <w:jc w:val="both"/>
              <w:rPr>
                <w:rFonts w:ascii="Times New Roman" w:hAnsi="Times New Roman" w:cs="Times New Roman"/>
                <w:iCs/>
                <w:sz w:val="24"/>
                <w:szCs w:val="24"/>
                <w:lang w:val="nl-NL"/>
              </w:rPr>
            </w:pPr>
            <w:r>
              <w:rPr>
                <w:rFonts w:ascii="Times New Roman" w:hAnsi="Times New Roman" w:cs="Times New Roman"/>
                <w:sz w:val="24"/>
                <w:szCs w:val="24"/>
                <w:lang w:val="nl-NL"/>
              </w:rPr>
              <w:t>(i)</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Sở Tài chính TP Hải Phòng</w:t>
            </w:r>
            <w:r w:rsidRPr="00795B80">
              <w:rPr>
                <w:rFonts w:ascii="Times New Roman" w:hAnsi="Times New Roman" w:cs="Times New Roman"/>
                <w:sz w:val="24"/>
                <w:szCs w:val="24"/>
                <w:lang w:val="nl-NL"/>
              </w:rPr>
              <w:t xml:space="preserve">: Tại các Tiết a Khoản 1 Điều 31, Tiết a Khoản 1 Điều 33, Tiết a Khoản 1 Điều 34 đề nghị chỉnh sửa lại cho phù hợp với </w:t>
            </w:r>
            <w:r w:rsidRPr="00795B80">
              <w:rPr>
                <w:rFonts w:ascii="Times New Roman" w:hAnsi="Times New Roman" w:cs="Times New Roman"/>
                <w:iCs/>
                <w:sz w:val="24"/>
                <w:szCs w:val="24"/>
                <w:lang w:val="nl-NL"/>
              </w:rPr>
              <w:t>với thẩm quyền của cơ quan đại diện chủ sở hữu quy định tại điểm c, khoản 1 Điều 27 và điềm c, khoản 1 Điều 35.</w:t>
            </w:r>
          </w:p>
          <w:p w:rsidR="0090229B" w:rsidRPr="00795B80" w:rsidRDefault="0090229B" w:rsidP="0036388E">
            <w:pPr>
              <w:keepLines/>
              <w:spacing w:before="60" w:after="60"/>
              <w:jc w:val="both"/>
              <w:rPr>
                <w:rFonts w:ascii="Times New Roman" w:hAnsi="Times New Roman" w:cs="Times New Roman"/>
                <w:sz w:val="24"/>
                <w:szCs w:val="24"/>
                <w:lang w:val="nl-NL"/>
              </w:rPr>
            </w:pPr>
          </w:p>
        </w:tc>
        <w:tc>
          <w:tcPr>
            <w:tcW w:w="2931" w:type="dxa"/>
            <w:gridSpan w:val="2"/>
          </w:tcPr>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Điểm c khoản 1 Điều 27 là thẩm quyền quyết định đầu tư vốn của Nhà nước vào F1. Còn điều 31, 34, 35 là thẩm quyền phê duyệt chủ trương đầu tư các hình thức đầu tư của F1. Do đó, mức phân cấp hoàn toàn khác nhau.</w:t>
            </w:r>
          </w:p>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Dự thảo Luật quy định theo hướng việc cơ quan có thẩm quyền phê duyệt chủ trương đầu tư. Doanh nghiệp tự quyết định và chịu trách nhiệm đối với hoạt động đầu tư của mình trên cơ sở chủ chương đã được phê duyệt. Theo đó tương ứng mỗi loại hình doanh nghiệp, việc quyết định đầu tư thực hiện theo các thủ tục có liên quan.</w:t>
            </w:r>
          </w:p>
        </w:tc>
      </w:tr>
      <w:tr w:rsidR="0090229B" w:rsidRPr="00795B80" w:rsidTr="003E702F">
        <w:trPr>
          <w:gridAfter w:val="3"/>
          <w:wAfter w:w="15785" w:type="dxa"/>
        </w:trPr>
        <w:tc>
          <w:tcPr>
            <w:tcW w:w="744" w:type="dxa"/>
          </w:tcPr>
          <w:p w:rsidR="0090229B" w:rsidRPr="00795B80" w:rsidRDefault="0090229B" w:rsidP="00604259">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42" w:type="dxa"/>
            <w:gridSpan w:val="3"/>
          </w:tcPr>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a) Cơ quan đại diện chủ sở hữu vốn quyết định phê duyệt chủ trương đầu tư bổ sung </w:t>
            </w:r>
            <w:r w:rsidRPr="00795B80">
              <w:rPr>
                <w:rFonts w:ascii="Times New Roman" w:hAnsi="Times New Roman" w:cs="Times New Roman"/>
                <w:bCs/>
                <w:sz w:val="24"/>
                <w:szCs w:val="24"/>
                <w:lang w:val="nl-NL"/>
              </w:rPr>
              <w:t>vốn của d</w:t>
            </w:r>
            <w:r w:rsidRPr="00795B80">
              <w:rPr>
                <w:rFonts w:ascii="Times New Roman" w:hAnsi="Times New Roman" w:cs="Times New Roman"/>
                <w:sz w:val="24"/>
                <w:szCs w:val="24"/>
                <w:lang w:val="nl-NL"/>
              </w:rPr>
              <w:t>oanh nghiệp có vốn nhà nước đầu tư trực tiếp</w:t>
            </w:r>
            <w:r w:rsidRPr="00795B80">
              <w:rPr>
                <w:rFonts w:ascii="Times New Roman" w:hAnsi="Times New Roman" w:cs="Times New Roman"/>
                <w:bCs/>
                <w:sz w:val="24"/>
                <w:szCs w:val="24"/>
                <w:lang w:val="nl-NL"/>
              </w:rPr>
              <w:t xml:space="preserve"> vào </w:t>
            </w:r>
            <w:r w:rsidRPr="00795B80">
              <w:rPr>
                <w:rFonts w:ascii="Times New Roman" w:hAnsi="Times New Roman" w:cs="Times New Roman"/>
                <w:sz w:val="24"/>
                <w:szCs w:val="24"/>
                <w:lang w:val="nl-NL"/>
              </w:rPr>
              <w:t xml:space="preserve">doanh nghiệp có vốn </w:t>
            </w:r>
            <w:r w:rsidRPr="00795B80">
              <w:rPr>
                <w:rFonts w:ascii="Times New Roman" w:hAnsi="Times New Roman" w:cs="Times New Roman"/>
                <w:sz w:val="24"/>
                <w:szCs w:val="24"/>
                <w:lang w:val="nl-NL"/>
              </w:rPr>
              <w:lastRenderedPageBreak/>
              <w:t>nhà nước đầu tư khác có giá trị từ 1.000 tỷ đồng trở lên hoặc trên 50% vốn điều lệ ghi trên giấy chứng nhận đăng ký doanh nghiệp</w:t>
            </w:r>
            <w:r w:rsidRPr="00795B80">
              <w:rPr>
                <w:rFonts w:ascii="Times New Roman" w:eastAsia="Calibri" w:hAnsi="Times New Roman" w:cs="Times New Roman"/>
                <w:sz w:val="24"/>
                <w:szCs w:val="24"/>
                <w:lang w:val="nl-NL"/>
              </w:rPr>
              <w:t>.</w:t>
            </w:r>
          </w:p>
        </w:tc>
        <w:tc>
          <w:tcPr>
            <w:tcW w:w="7393" w:type="dxa"/>
            <w:gridSpan w:val="2"/>
          </w:tcPr>
          <w:p w:rsidR="0090229B" w:rsidRPr="00795B80" w:rsidRDefault="0090229B" w:rsidP="0036388E">
            <w:pPr>
              <w:spacing w:before="60" w:after="60"/>
              <w:jc w:val="both"/>
              <w:rPr>
                <w:rFonts w:ascii="Times New Roman" w:hAnsi="Times New Roman" w:cs="Times New Roman"/>
                <w:sz w:val="24"/>
                <w:szCs w:val="24"/>
                <w:lang w:val="vi-VN"/>
              </w:rPr>
            </w:pPr>
            <w:r>
              <w:rPr>
                <w:rFonts w:ascii="Times New Roman" w:hAnsi="Times New Roman" w:cs="Times New Roman"/>
                <w:b/>
                <w:sz w:val="24"/>
                <w:szCs w:val="24"/>
                <w:lang w:val="nl-NL"/>
              </w:rPr>
              <w:lastRenderedPageBreak/>
              <w:t>(i)</w:t>
            </w:r>
            <w:r w:rsidRPr="00795B80">
              <w:rPr>
                <w:rFonts w:ascii="Times New Roman" w:hAnsi="Times New Roman" w:cs="Times New Roman"/>
                <w:b/>
                <w:sz w:val="24"/>
                <w:szCs w:val="24"/>
                <w:lang w:val="nl-NL"/>
              </w:rPr>
              <w:t xml:space="preserve"> BQP:</w:t>
            </w:r>
            <w:r w:rsidRPr="00795B80">
              <w:rPr>
                <w:rFonts w:ascii="Times New Roman" w:hAnsi="Times New Roman" w:cs="Times New Roman"/>
                <w:sz w:val="24"/>
                <w:szCs w:val="24"/>
                <w:lang w:val="nl-NL"/>
              </w:rPr>
              <w:t xml:space="preserve"> </w:t>
            </w:r>
            <w:r w:rsidRPr="00795B80">
              <w:rPr>
                <w:rFonts w:ascii="Times New Roman" w:hAnsi="Times New Roman" w:cs="Times New Roman"/>
                <w:sz w:val="24"/>
                <w:szCs w:val="24"/>
                <w:lang w:val="vi-VN"/>
              </w:rPr>
              <w:t xml:space="preserve">Đề nghị mức tỷ lệ đối với việc đầu tư vốn của doanh nghiệp có vốn trực tiếp vào doanh nghiệp có vốn nhà nước khác có mức thẩm quyền </w:t>
            </w:r>
            <w:r w:rsidRPr="00795B80">
              <w:rPr>
                <w:rFonts w:ascii="Times New Roman" w:hAnsi="Times New Roman" w:cs="Times New Roman"/>
                <w:b/>
                <w:bCs/>
                <w:sz w:val="24"/>
                <w:szCs w:val="24"/>
                <w:lang w:val="vi-VN"/>
              </w:rPr>
              <w:t>cần xin ý kiến cơ quan đại diện chủ sở hữu là 20% vốn điều lệ.</w:t>
            </w:r>
            <w:r w:rsidRPr="00795B80">
              <w:rPr>
                <w:rFonts w:ascii="Times New Roman" w:hAnsi="Times New Roman" w:cs="Times New Roman"/>
                <w:sz w:val="24"/>
                <w:szCs w:val="24"/>
                <w:lang w:val="vi-VN"/>
              </w:rPr>
              <w:t xml:space="preserve"> Lý do: Các quyết định này đều là các quyết định chiến lược quan trọng của doanh </w:t>
            </w:r>
            <w:r w:rsidRPr="00795B80">
              <w:rPr>
                <w:rFonts w:ascii="Times New Roman" w:hAnsi="Times New Roman" w:cs="Times New Roman"/>
                <w:sz w:val="24"/>
                <w:szCs w:val="24"/>
                <w:lang w:val="vi-VN"/>
              </w:rPr>
              <w:lastRenderedPageBreak/>
              <w:t>nghiệp nên cần có sự giám sát của cơ quan đại diện chủ sở hữu.</w:t>
            </w:r>
          </w:p>
          <w:p w:rsidR="0090229B" w:rsidRPr="00795B80" w:rsidRDefault="0090229B" w:rsidP="0036388E">
            <w:pPr>
              <w:spacing w:before="60" w:after="60"/>
              <w:jc w:val="both"/>
              <w:rPr>
                <w:rFonts w:ascii="Times New Roman" w:hAnsi="Times New Roman" w:cs="Times New Roman"/>
                <w:sz w:val="24"/>
                <w:szCs w:val="24"/>
                <w:lang w:val="vi-VN"/>
              </w:rPr>
            </w:pPr>
          </w:p>
          <w:p w:rsidR="0090229B" w:rsidRPr="00795B80" w:rsidRDefault="0090229B" w:rsidP="0036388E">
            <w:pPr>
              <w:spacing w:before="60" w:after="60"/>
              <w:jc w:val="both"/>
              <w:rPr>
                <w:rFonts w:ascii="Times New Roman" w:hAnsi="Times New Roman" w:cs="Times New Roman"/>
                <w:sz w:val="24"/>
                <w:szCs w:val="24"/>
                <w:lang w:val="nl-NL"/>
              </w:rPr>
            </w:pPr>
          </w:p>
        </w:tc>
        <w:tc>
          <w:tcPr>
            <w:tcW w:w="2931" w:type="dxa"/>
            <w:gridSpan w:val="2"/>
          </w:tcPr>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lastRenderedPageBreak/>
              <w:t>Xem xét, tuy nhiên cần có phương án phù hợp để phân cấp mạnh cho doanh nghiệp</w:t>
            </w:r>
          </w:p>
        </w:tc>
      </w:tr>
      <w:tr w:rsidR="0090229B" w:rsidRPr="00795B80" w:rsidTr="003E702F">
        <w:trPr>
          <w:gridAfter w:val="3"/>
          <w:wAfter w:w="15785" w:type="dxa"/>
        </w:trPr>
        <w:tc>
          <w:tcPr>
            <w:tcW w:w="744" w:type="dxa"/>
          </w:tcPr>
          <w:p w:rsidR="0090229B" w:rsidRPr="00795B80" w:rsidRDefault="0090229B" w:rsidP="00604259">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42" w:type="dxa"/>
            <w:gridSpan w:val="3"/>
          </w:tcPr>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b) Doanh nghiệp có vốn nhà nước đầu tư trực tiếp quyết định đầu tư bổ sung </w:t>
            </w:r>
            <w:r w:rsidRPr="00795B80">
              <w:rPr>
                <w:rFonts w:ascii="Times New Roman" w:hAnsi="Times New Roman" w:cs="Times New Roman"/>
                <w:bCs/>
                <w:sz w:val="24"/>
                <w:szCs w:val="24"/>
                <w:lang w:val="nl-NL"/>
              </w:rPr>
              <w:t>vốn ngoài quy định tại điểm a khoản 1 Điều này</w:t>
            </w:r>
            <w:r w:rsidRPr="00795B80">
              <w:rPr>
                <w:rFonts w:ascii="Times New Roman" w:hAnsi="Times New Roman" w:cs="Times New Roman"/>
                <w:sz w:val="24"/>
                <w:szCs w:val="24"/>
                <w:lang w:val="nl-NL"/>
              </w:rPr>
              <w:t>, không phải lập và đề nghị phê duyệt chủ trương đầu tư đề án đầu tư bổ sung vốn.</w:t>
            </w:r>
          </w:p>
        </w:tc>
        <w:tc>
          <w:tcPr>
            <w:tcW w:w="7393" w:type="dxa"/>
            <w:gridSpan w:val="2"/>
          </w:tcPr>
          <w:p w:rsidR="0090229B" w:rsidRPr="00795B80" w:rsidRDefault="0090229B" w:rsidP="0036388E">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BQP: </w:t>
            </w:r>
            <w:r w:rsidRPr="00795B80">
              <w:rPr>
                <w:rFonts w:ascii="Times New Roman" w:hAnsi="Times New Roman" w:cs="Times New Roman"/>
                <w:sz w:val="24"/>
                <w:szCs w:val="24"/>
                <w:lang w:val="vi-VN"/>
              </w:rPr>
              <w:t>Đề nghị bổ sung doanh nghiệp được tự quyết trong trường hợp thực hiện quyền mua cổ phần, phần vốn góp để duy trì tỷ lệ sở hữu đã được cấp có thẩm quyền phê duyệt.</w:t>
            </w:r>
          </w:p>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p>
        </w:tc>
        <w:tc>
          <w:tcPr>
            <w:tcW w:w="2931" w:type="dxa"/>
            <w:gridSpan w:val="2"/>
          </w:tcPr>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Phải thực hiện xin phê duyệt chủ trương theo phân cấp</w:t>
            </w:r>
          </w:p>
        </w:tc>
      </w:tr>
      <w:tr w:rsidR="0090229B" w:rsidRPr="00795B80" w:rsidTr="003E702F">
        <w:trPr>
          <w:gridAfter w:val="3"/>
          <w:wAfter w:w="15785" w:type="dxa"/>
        </w:trPr>
        <w:tc>
          <w:tcPr>
            <w:tcW w:w="744" w:type="dxa"/>
          </w:tcPr>
          <w:p w:rsidR="0090229B" w:rsidRPr="00795B80" w:rsidRDefault="0090229B" w:rsidP="00604259">
            <w:pPr>
              <w:pStyle w:val="Heading1"/>
              <w:numPr>
                <w:ilvl w:val="0"/>
                <w:numId w:val="2"/>
              </w:numPr>
              <w:spacing w:before="60" w:after="60"/>
              <w:jc w:val="both"/>
              <w:outlineLvl w:val="0"/>
              <w:rPr>
                <w:bCs/>
              </w:rPr>
            </w:pPr>
          </w:p>
        </w:tc>
        <w:tc>
          <w:tcPr>
            <w:tcW w:w="4242" w:type="dxa"/>
            <w:gridSpan w:val="3"/>
          </w:tcPr>
          <w:p w:rsidR="0090229B" w:rsidRPr="00795B80" w:rsidRDefault="0090229B" w:rsidP="0036388E">
            <w:pPr>
              <w:pStyle w:val="Heading1"/>
              <w:spacing w:before="60" w:after="60"/>
              <w:jc w:val="both"/>
              <w:outlineLvl w:val="0"/>
              <w:rPr>
                <w:b w:val="0"/>
                <w:bCs/>
              </w:rPr>
            </w:pPr>
            <w:bookmarkStart w:id="94" w:name="_Toc170143200"/>
            <w:r w:rsidRPr="00795B80">
              <w:rPr>
                <w:bCs/>
              </w:rPr>
              <w:t>Điều 32. Thẩm quyền, trình tự, thủ tục thành lập doanh nghiệp có vốn nhà nước đầu tư khác 100% vốn điều lệ</w:t>
            </w:r>
            <w:bookmarkEnd w:id="94"/>
          </w:p>
        </w:tc>
        <w:tc>
          <w:tcPr>
            <w:tcW w:w="7393" w:type="dxa"/>
            <w:gridSpan w:val="2"/>
          </w:tcPr>
          <w:p w:rsidR="0090229B" w:rsidRPr="00795B80" w:rsidRDefault="0090229B" w:rsidP="0036388E">
            <w:pPr>
              <w:spacing w:before="60" w:after="60"/>
              <w:jc w:val="both"/>
              <w:rPr>
                <w:rFonts w:ascii="Times New Roman" w:hAnsi="Times New Roman" w:cs="Times New Roman"/>
                <w:sz w:val="24"/>
                <w:szCs w:val="24"/>
                <w:lang w:val="vi-VN"/>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BQP:</w:t>
            </w:r>
            <w:r w:rsidRPr="00795B80">
              <w:rPr>
                <w:rFonts w:ascii="Times New Roman" w:hAnsi="Times New Roman" w:cs="Times New Roman"/>
                <w:sz w:val="24"/>
                <w:szCs w:val="24"/>
                <w:lang w:val="nl-NL"/>
              </w:rPr>
              <w:t xml:space="preserve"> </w:t>
            </w:r>
            <w:r w:rsidRPr="00795B80">
              <w:rPr>
                <w:rFonts w:ascii="Times New Roman" w:hAnsi="Times New Roman" w:cs="Times New Roman"/>
                <w:sz w:val="24"/>
                <w:szCs w:val="24"/>
                <w:lang w:val="vi-VN"/>
              </w:rPr>
              <w:t>Đề nghị sử dụng khái niệm “Doanh nghiệp do nhà nước chi phối” thay cho “doanh nghiệp có vốn nhà nước đầu tư trực tiếp 100% vốn điều lệ” để bao gồm cả các công ty cổ phần có Nhà nước là cổ đông chi phối.</w:t>
            </w:r>
          </w:p>
          <w:p w:rsidR="0090229B" w:rsidRPr="00795B80" w:rsidRDefault="0090229B" w:rsidP="0036388E">
            <w:pPr>
              <w:pStyle w:val="Heading1"/>
              <w:spacing w:before="60" w:after="60"/>
              <w:jc w:val="both"/>
              <w:outlineLvl w:val="0"/>
              <w:rPr>
                <w:bCs/>
              </w:rPr>
            </w:pPr>
          </w:p>
        </w:tc>
        <w:tc>
          <w:tcPr>
            <w:tcW w:w="2931" w:type="dxa"/>
            <w:gridSpan w:val="2"/>
          </w:tcPr>
          <w:p w:rsidR="0090229B" w:rsidRPr="00795B80" w:rsidRDefault="0090229B" w:rsidP="0036388E">
            <w:pPr>
              <w:pStyle w:val="Heading1"/>
              <w:spacing w:before="60" w:after="60"/>
              <w:jc w:val="both"/>
              <w:outlineLvl w:val="0"/>
              <w:rPr>
                <w:b w:val="0"/>
                <w:bCs/>
              </w:rPr>
            </w:pPr>
            <w:r w:rsidRPr="00795B80">
              <w:rPr>
                <w:b w:val="0"/>
                <w:bCs/>
              </w:rPr>
              <w:t>Xem xét hoàn thiện cho phù hợp</w:t>
            </w:r>
          </w:p>
        </w:tc>
      </w:tr>
      <w:tr w:rsidR="0090229B" w:rsidRPr="00795B80" w:rsidTr="003E702F">
        <w:trPr>
          <w:gridAfter w:val="3"/>
          <w:wAfter w:w="15785" w:type="dxa"/>
        </w:trPr>
        <w:tc>
          <w:tcPr>
            <w:tcW w:w="744" w:type="dxa"/>
          </w:tcPr>
          <w:p w:rsidR="0090229B" w:rsidRPr="00795B80" w:rsidRDefault="0090229B" w:rsidP="00604259">
            <w:pPr>
              <w:pStyle w:val="Heading1"/>
              <w:numPr>
                <w:ilvl w:val="0"/>
                <w:numId w:val="2"/>
              </w:numPr>
              <w:spacing w:before="60" w:after="60"/>
              <w:jc w:val="both"/>
              <w:outlineLvl w:val="0"/>
              <w:rPr>
                <w:bCs/>
              </w:rPr>
            </w:pPr>
          </w:p>
        </w:tc>
        <w:tc>
          <w:tcPr>
            <w:tcW w:w="4242" w:type="dxa"/>
            <w:gridSpan w:val="3"/>
          </w:tcPr>
          <w:p w:rsidR="0090229B" w:rsidRPr="00795B80" w:rsidRDefault="0090229B" w:rsidP="0036388E">
            <w:pPr>
              <w:pStyle w:val="Heading1"/>
              <w:spacing w:before="60" w:after="60"/>
              <w:jc w:val="both"/>
              <w:outlineLvl w:val="0"/>
              <w:rPr>
                <w:bCs/>
              </w:rPr>
            </w:pPr>
            <w:bookmarkStart w:id="95" w:name="_Toc170143201"/>
            <w:r w:rsidRPr="00795B80">
              <w:rPr>
                <w:bCs/>
              </w:rPr>
              <w:t>Điều 33. Thẩm quyền, trình tự, thủ tục đầu tư vốn, góp vốn, mua cổ phần, mua phần vốn góp của doanh nghiệp</w:t>
            </w:r>
            <w:bookmarkEnd w:id="95"/>
          </w:p>
        </w:tc>
        <w:tc>
          <w:tcPr>
            <w:tcW w:w="7393" w:type="dxa"/>
            <w:gridSpan w:val="2"/>
          </w:tcPr>
          <w:p w:rsidR="0090229B" w:rsidRPr="00795B80" w:rsidRDefault="0090229B" w:rsidP="0036388E">
            <w:pPr>
              <w:pStyle w:val="Heading1"/>
              <w:spacing w:before="60" w:after="60"/>
              <w:jc w:val="both"/>
              <w:outlineLvl w:val="0"/>
              <w:rPr>
                <w:bCs/>
              </w:rPr>
            </w:pPr>
          </w:p>
        </w:tc>
        <w:tc>
          <w:tcPr>
            <w:tcW w:w="2931" w:type="dxa"/>
            <w:gridSpan w:val="2"/>
          </w:tcPr>
          <w:p w:rsidR="0090229B" w:rsidRPr="00795B80" w:rsidRDefault="0090229B" w:rsidP="0036388E">
            <w:pPr>
              <w:pStyle w:val="Heading1"/>
              <w:spacing w:before="60" w:after="60"/>
              <w:jc w:val="both"/>
              <w:outlineLvl w:val="0"/>
              <w:rPr>
                <w:bCs/>
              </w:rPr>
            </w:pPr>
          </w:p>
        </w:tc>
      </w:tr>
      <w:tr w:rsidR="0090229B" w:rsidRPr="00795B80" w:rsidTr="003E702F">
        <w:trPr>
          <w:gridAfter w:val="3"/>
          <w:wAfter w:w="15785" w:type="dxa"/>
        </w:trPr>
        <w:tc>
          <w:tcPr>
            <w:tcW w:w="744" w:type="dxa"/>
          </w:tcPr>
          <w:p w:rsidR="0090229B" w:rsidRPr="00795B80" w:rsidRDefault="0090229B" w:rsidP="00604259">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42" w:type="dxa"/>
            <w:gridSpan w:val="3"/>
          </w:tcPr>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1. Thẩm quyền quyết định phê duyệt chủ trương đầu tư vốn </w:t>
            </w:r>
          </w:p>
        </w:tc>
        <w:tc>
          <w:tcPr>
            <w:tcW w:w="7393" w:type="dxa"/>
            <w:gridSpan w:val="2"/>
          </w:tcPr>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p>
        </w:tc>
        <w:tc>
          <w:tcPr>
            <w:tcW w:w="2931" w:type="dxa"/>
            <w:gridSpan w:val="2"/>
          </w:tcPr>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p>
        </w:tc>
      </w:tr>
      <w:tr w:rsidR="0090229B" w:rsidRPr="00795B80" w:rsidTr="003E702F">
        <w:trPr>
          <w:gridAfter w:val="3"/>
          <w:wAfter w:w="15785" w:type="dxa"/>
        </w:trPr>
        <w:tc>
          <w:tcPr>
            <w:tcW w:w="744" w:type="dxa"/>
          </w:tcPr>
          <w:p w:rsidR="0090229B" w:rsidRPr="00795B80" w:rsidRDefault="0090229B" w:rsidP="00604259">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42" w:type="dxa"/>
            <w:gridSpan w:val="3"/>
          </w:tcPr>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a) Cơ quan đại diện chủ sở hữu vốn quyết định phê duyệt chủ trương đầu tư vốn, </w:t>
            </w:r>
            <w:r w:rsidRPr="00795B80">
              <w:rPr>
                <w:rFonts w:ascii="Times New Roman" w:hAnsi="Times New Roman" w:cs="Times New Roman"/>
                <w:bCs/>
                <w:sz w:val="24"/>
                <w:szCs w:val="24"/>
                <w:lang w:val="nl-NL"/>
              </w:rPr>
              <w:t>góp vốn, mua cổ phần, mua phần vốn góp</w:t>
            </w:r>
            <w:r w:rsidRPr="00795B80">
              <w:rPr>
                <w:rFonts w:ascii="Times New Roman" w:hAnsi="Times New Roman" w:cs="Times New Roman"/>
                <w:sz w:val="24"/>
                <w:szCs w:val="24"/>
                <w:lang w:val="nl-NL"/>
              </w:rPr>
              <w:t xml:space="preserve"> của doanh nghiệp do nhà nước đầu tư trực tiếp có giá trị từ 1.000 tỷ đồng trở lên hoặc trên 50% vốn điều lệ ghi trên giấy chứng nhận đăng ký doanh nghiệp</w:t>
            </w:r>
            <w:r w:rsidRPr="00795B80">
              <w:rPr>
                <w:rFonts w:ascii="Times New Roman" w:eastAsia="Calibri" w:hAnsi="Times New Roman" w:cs="Times New Roman"/>
                <w:sz w:val="24"/>
                <w:szCs w:val="24"/>
                <w:lang w:val="nl-NL"/>
              </w:rPr>
              <w:t>.</w:t>
            </w:r>
          </w:p>
        </w:tc>
        <w:tc>
          <w:tcPr>
            <w:tcW w:w="7393" w:type="dxa"/>
            <w:gridSpan w:val="2"/>
          </w:tcPr>
          <w:p w:rsidR="0090229B" w:rsidRPr="00795B80" w:rsidRDefault="0090229B" w:rsidP="0036388E">
            <w:pPr>
              <w:spacing w:before="60" w:after="60"/>
              <w:jc w:val="both"/>
              <w:rPr>
                <w:rFonts w:ascii="Times New Roman" w:hAnsi="Times New Roman" w:cs="Times New Roman"/>
                <w:sz w:val="24"/>
                <w:szCs w:val="24"/>
                <w:lang w:val="vi-VN"/>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BQP:</w:t>
            </w:r>
            <w:r w:rsidRPr="00795B80">
              <w:rPr>
                <w:rFonts w:ascii="Times New Roman" w:hAnsi="Times New Roman" w:cs="Times New Roman"/>
                <w:sz w:val="24"/>
                <w:szCs w:val="24"/>
                <w:lang w:val="nl-NL"/>
              </w:rPr>
              <w:t xml:space="preserve"> </w:t>
            </w:r>
            <w:r w:rsidRPr="00795B80">
              <w:rPr>
                <w:rFonts w:ascii="Times New Roman" w:hAnsi="Times New Roman" w:cs="Times New Roman"/>
                <w:sz w:val="24"/>
                <w:szCs w:val="24"/>
                <w:lang w:val="vi-VN"/>
              </w:rPr>
              <w:t xml:space="preserve">Điểm a Khoản 1 quy định mức 20% giống </w:t>
            </w:r>
            <w:r w:rsidRPr="00795B80">
              <w:rPr>
                <w:rFonts w:ascii="Times New Roman" w:hAnsi="Times New Roman" w:cs="Times New Roman"/>
                <w:sz w:val="24"/>
                <w:szCs w:val="24"/>
                <w:lang w:val="nl-NL"/>
              </w:rPr>
              <w:t>Đ</w:t>
            </w:r>
            <w:r w:rsidRPr="00795B80">
              <w:rPr>
                <w:rFonts w:ascii="Times New Roman" w:hAnsi="Times New Roman" w:cs="Times New Roman"/>
                <w:sz w:val="24"/>
                <w:szCs w:val="24"/>
                <w:lang w:val="vi-VN"/>
              </w:rPr>
              <w:t>iều 31</w:t>
            </w:r>
          </w:p>
          <w:p w:rsidR="0090229B" w:rsidRPr="00795B80" w:rsidRDefault="0090229B" w:rsidP="0036388E">
            <w:pPr>
              <w:shd w:val="clear" w:color="auto" w:fill="FFFFFF"/>
              <w:spacing w:before="60" w:after="60"/>
              <w:jc w:val="both"/>
              <w:rPr>
                <w:rFonts w:ascii="Times New Roman" w:hAnsi="Times New Roman" w:cs="Times New Roman"/>
                <w:sz w:val="24"/>
                <w:szCs w:val="24"/>
              </w:rPr>
            </w:pPr>
          </w:p>
        </w:tc>
        <w:tc>
          <w:tcPr>
            <w:tcW w:w="2931" w:type="dxa"/>
            <w:gridSpan w:val="2"/>
          </w:tcPr>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Đã giải thích bên trên</w:t>
            </w:r>
          </w:p>
        </w:tc>
      </w:tr>
      <w:tr w:rsidR="0090229B" w:rsidRPr="00795B80" w:rsidTr="003E702F">
        <w:trPr>
          <w:gridAfter w:val="3"/>
          <w:wAfter w:w="15785" w:type="dxa"/>
        </w:trPr>
        <w:tc>
          <w:tcPr>
            <w:tcW w:w="744" w:type="dxa"/>
          </w:tcPr>
          <w:p w:rsidR="0090229B" w:rsidRPr="00795B80" w:rsidRDefault="0090229B" w:rsidP="00604259">
            <w:pPr>
              <w:pStyle w:val="Heading1"/>
              <w:numPr>
                <w:ilvl w:val="0"/>
                <w:numId w:val="2"/>
              </w:numPr>
              <w:spacing w:before="60" w:after="60"/>
              <w:jc w:val="both"/>
              <w:outlineLvl w:val="0"/>
              <w:rPr>
                <w:bCs/>
              </w:rPr>
            </w:pPr>
          </w:p>
        </w:tc>
        <w:tc>
          <w:tcPr>
            <w:tcW w:w="4242" w:type="dxa"/>
            <w:gridSpan w:val="3"/>
          </w:tcPr>
          <w:p w:rsidR="0090229B" w:rsidRPr="00795B80" w:rsidRDefault="0090229B" w:rsidP="0036388E">
            <w:pPr>
              <w:pStyle w:val="Heading1"/>
              <w:spacing w:before="60" w:after="60"/>
              <w:jc w:val="both"/>
              <w:outlineLvl w:val="0"/>
              <w:rPr>
                <w:b w:val="0"/>
                <w:bCs/>
              </w:rPr>
            </w:pPr>
            <w:bookmarkStart w:id="96" w:name="_Toc170143202"/>
            <w:r w:rsidRPr="00795B80">
              <w:rPr>
                <w:bCs/>
              </w:rPr>
              <w:t xml:space="preserve">Điều 34. Thẩm quyền, trình tự, thủ tục đầu tư vốn </w:t>
            </w:r>
            <w:r w:rsidRPr="00795B80">
              <w:rPr>
                <w:iCs/>
              </w:rPr>
              <w:t>dự án hợp tác kinh doanh</w:t>
            </w:r>
            <w:bookmarkEnd w:id="96"/>
            <w:r w:rsidRPr="00795B80">
              <w:t> </w:t>
            </w:r>
          </w:p>
        </w:tc>
        <w:tc>
          <w:tcPr>
            <w:tcW w:w="7393" w:type="dxa"/>
            <w:gridSpan w:val="2"/>
          </w:tcPr>
          <w:p w:rsidR="0090229B" w:rsidRPr="00795B80" w:rsidRDefault="0090229B" w:rsidP="0036388E">
            <w:pPr>
              <w:pStyle w:val="Heading1"/>
              <w:spacing w:before="60" w:after="60"/>
              <w:jc w:val="both"/>
              <w:outlineLvl w:val="0"/>
              <w:rPr>
                <w:bCs/>
              </w:rPr>
            </w:pPr>
          </w:p>
        </w:tc>
        <w:tc>
          <w:tcPr>
            <w:tcW w:w="2931" w:type="dxa"/>
            <w:gridSpan w:val="2"/>
          </w:tcPr>
          <w:p w:rsidR="0090229B" w:rsidRPr="00795B80" w:rsidRDefault="0090229B" w:rsidP="0036388E">
            <w:pPr>
              <w:pStyle w:val="Heading1"/>
              <w:spacing w:before="60" w:after="60"/>
              <w:jc w:val="both"/>
              <w:outlineLvl w:val="0"/>
              <w:rPr>
                <w:b w:val="0"/>
                <w:bCs/>
              </w:rPr>
            </w:pPr>
          </w:p>
        </w:tc>
      </w:tr>
      <w:tr w:rsidR="0090229B" w:rsidRPr="00795B80" w:rsidTr="003E702F">
        <w:trPr>
          <w:gridAfter w:val="3"/>
          <w:wAfter w:w="15785" w:type="dxa"/>
        </w:trPr>
        <w:tc>
          <w:tcPr>
            <w:tcW w:w="744" w:type="dxa"/>
          </w:tcPr>
          <w:p w:rsidR="0090229B" w:rsidRPr="00795B80" w:rsidRDefault="0090229B" w:rsidP="00604259">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42" w:type="dxa"/>
            <w:gridSpan w:val="3"/>
          </w:tcPr>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1. Thẩm quyền quyết định phê duyệt chủ trương đầu tư vốn</w:t>
            </w:r>
          </w:p>
        </w:tc>
        <w:tc>
          <w:tcPr>
            <w:tcW w:w="7393" w:type="dxa"/>
            <w:gridSpan w:val="2"/>
          </w:tcPr>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p>
        </w:tc>
        <w:tc>
          <w:tcPr>
            <w:tcW w:w="2931" w:type="dxa"/>
            <w:gridSpan w:val="2"/>
          </w:tcPr>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p>
        </w:tc>
      </w:tr>
      <w:tr w:rsidR="0090229B" w:rsidRPr="00795B80" w:rsidTr="003E702F">
        <w:trPr>
          <w:gridAfter w:val="3"/>
          <w:wAfter w:w="15785" w:type="dxa"/>
        </w:trPr>
        <w:tc>
          <w:tcPr>
            <w:tcW w:w="744" w:type="dxa"/>
          </w:tcPr>
          <w:p w:rsidR="0090229B" w:rsidRPr="00795B80" w:rsidRDefault="0090229B" w:rsidP="00604259">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42" w:type="dxa"/>
            <w:gridSpan w:val="3"/>
          </w:tcPr>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a) Cơ quan đại diện chủ sở hữu vốn quyết định phê duyệt chủ trương đầu tư vốn dự án hợp tác kinh doanh của doanh nghiệp có vốn nhà nước đầu tư trực tiếp có giá trị tham gia đầu tư vốn từ 1.000 tỷ đồng trở lên hoặc trên 50% vốn điều lệ ghi trên giấy chứng nhận đăng ký doanh nghiệp</w:t>
            </w:r>
            <w:r w:rsidRPr="00795B80">
              <w:rPr>
                <w:rFonts w:ascii="Times New Roman" w:eastAsia="Calibri" w:hAnsi="Times New Roman" w:cs="Times New Roman"/>
                <w:sz w:val="24"/>
                <w:szCs w:val="24"/>
                <w:lang w:val="nl-NL"/>
              </w:rPr>
              <w:t>.</w:t>
            </w:r>
          </w:p>
        </w:tc>
        <w:tc>
          <w:tcPr>
            <w:tcW w:w="7393" w:type="dxa"/>
            <w:gridSpan w:val="2"/>
          </w:tcPr>
          <w:p w:rsidR="0090229B" w:rsidRPr="00795B80" w:rsidRDefault="0090229B" w:rsidP="0036388E">
            <w:pPr>
              <w:spacing w:before="60" w:after="60"/>
              <w:jc w:val="both"/>
              <w:rPr>
                <w:rFonts w:ascii="Times New Roman" w:hAnsi="Times New Roman" w:cs="Times New Roman"/>
                <w:sz w:val="24"/>
                <w:szCs w:val="24"/>
                <w:lang w:val="vi-VN"/>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BQP:</w:t>
            </w:r>
            <w:r w:rsidRPr="00795B80">
              <w:rPr>
                <w:rFonts w:ascii="Times New Roman" w:hAnsi="Times New Roman" w:cs="Times New Roman"/>
                <w:sz w:val="24"/>
                <w:szCs w:val="24"/>
                <w:lang w:val="nl-NL"/>
              </w:rPr>
              <w:t xml:space="preserve"> </w:t>
            </w:r>
            <w:r w:rsidRPr="00795B80">
              <w:rPr>
                <w:rFonts w:ascii="Times New Roman" w:hAnsi="Times New Roman" w:cs="Times New Roman"/>
                <w:sz w:val="24"/>
                <w:szCs w:val="24"/>
                <w:lang w:val="vi-VN"/>
              </w:rPr>
              <w:t xml:space="preserve">Điểm a Khoản 1 quy định mức 20% giống </w:t>
            </w:r>
            <w:r w:rsidRPr="00795B80">
              <w:rPr>
                <w:rFonts w:ascii="Times New Roman" w:hAnsi="Times New Roman" w:cs="Times New Roman"/>
                <w:sz w:val="24"/>
                <w:szCs w:val="24"/>
                <w:lang w:val="nl-NL"/>
              </w:rPr>
              <w:t>Đ</w:t>
            </w:r>
            <w:r w:rsidRPr="00795B80">
              <w:rPr>
                <w:rFonts w:ascii="Times New Roman" w:hAnsi="Times New Roman" w:cs="Times New Roman"/>
                <w:sz w:val="24"/>
                <w:szCs w:val="24"/>
                <w:lang w:val="vi-VN"/>
              </w:rPr>
              <w:t>iều 31</w:t>
            </w:r>
          </w:p>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p>
        </w:tc>
        <w:tc>
          <w:tcPr>
            <w:tcW w:w="2931" w:type="dxa"/>
            <w:gridSpan w:val="2"/>
          </w:tcPr>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Đã giải thích bên trên</w:t>
            </w:r>
          </w:p>
        </w:tc>
      </w:tr>
      <w:tr w:rsidR="0090229B" w:rsidRPr="00795B80" w:rsidTr="003E702F">
        <w:trPr>
          <w:gridAfter w:val="3"/>
          <w:wAfter w:w="15785" w:type="dxa"/>
        </w:trPr>
        <w:tc>
          <w:tcPr>
            <w:tcW w:w="744" w:type="dxa"/>
          </w:tcPr>
          <w:p w:rsidR="0090229B" w:rsidRPr="00795B80" w:rsidRDefault="0090229B" w:rsidP="00604259">
            <w:pPr>
              <w:pStyle w:val="Heading1"/>
              <w:numPr>
                <w:ilvl w:val="0"/>
                <w:numId w:val="2"/>
              </w:numPr>
              <w:spacing w:before="60" w:after="60"/>
              <w:jc w:val="both"/>
              <w:outlineLvl w:val="0"/>
              <w:rPr>
                <w:bCs/>
              </w:rPr>
            </w:pPr>
          </w:p>
        </w:tc>
        <w:tc>
          <w:tcPr>
            <w:tcW w:w="4242" w:type="dxa"/>
            <w:gridSpan w:val="3"/>
          </w:tcPr>
          <w:p w:rsidR="0090229B" w:rsidRPr="00795B80" w:rsidRDefault="0090229B" w:rsidP="0036388E">
            <w:pPr>
              <w:pStyle w:val="Heading1"/>
              <w:spacing w:before="60" w:after="60"/>
              <w:jc w:val="both"/>
              <w:outlineLvl w:val="0"/>
              <w:rPr>
                <w:b w:val="0"/>
                <w:bCs/>
              </w:rPr>
            </w:pPr>
            <w:bookmarkStart w:id="97" w:name="_Toc170143203"/>
            <w:r w:rsidRPr="00795B80">
              <w:rPr>
                <w:bCs/>
              </w:rPr>
              <w:t>Điều 35. Thẩm quyền, trình tự, thủ tục thực hiện dự án đầu tư</w:t>
            </w:r>
            <w:bookmarkEnd w:id="97"/>
          </w:p>
        </w:tc>
        <w:tc>
          <w:tcPr>
            <w:tcW w:w="7393" w:type="dxa"/>
            <w:gridSpan w:val="2"/>
          </w:tcPr>
          <w:p w:rsidR="0090229B" w:rsidRPr="00216029" w:rsidRDefault="0090229B" w:rsidP="00216029">
            <w:pPr>
              <w:pStyle w:val="ListParagraph"/>
              <w:tabs>
                <w:tab w:val="left" w:pos="1080"/>
                <w:tab w:val="left" w:pos="1170"/>
              </w:tabs>
              <w:ind w:left="0"/>
              <w:contextualSpacing w:val="0"/>
              <w:jc w:val="both"/>
              <w:rPr>
                <w:rFonts w:ascii="Times New Roman" w:hAnsi="Times New Roman"/>
                <w:b/>
                <w:sz w:val="24"/>
                <w:szCs w:val="24"/>
                <w:lang w:val="nl-NL"/>
              </w:rPr>
            </w:pPr>
            <w:r w:rsidRPr="00216029">
              <w:rPr>
                <w:rFonts w:ascii="Times New Roman" w:hAnsi="Times New Roman"/>
                <w:b/>
                <w:sz w:val="24"/>
                <w:szCs w:val="24"/>
                <w:lang w:val="nl-NL"/>
              </w:rPr>
              <w:t>(i) UBQLVNN</w:t>
            </w:r>
          </w:p>
          <w:p w:rsidR="0090229B" w:rsidRPr="00216029" w:rsidRDefault="0090229B" w:rsidP="00216029">
            <w:pPr>
              <w:pStyle w:val="ListParagraph"/>
              <w:tabs>
                <w:tab w:val="left" w:pos="1080"/>
                <w:tab w:val="left" w:pos="1170"/>
              </w:tabs>
              <w:ind w:left="0"/>
              <w:contextualSpacing w:val="0"/>
              <w:jc w:val="both"/>
              <w:rPr>
                <w:rFonts w:ascii="Times New Roman" w:hAnsi="Times New Roman"/>
                <w:iCs/>
                <w:sz w:val="24"/>
                <w:szCs w:val="24"/>
                <w:lang w:val="nl-NL"/>
              </w:rPr>
            </w:pPr>
            <w:r w:rsidRPr="00216029">
              <w:rPr>
                <w:rFonts w:ascii="Times New Roman" w:hAnsi="Times New Roman"/>
                <w:sz w:val="24"/>
                <w:szCs w:val="24"/>
                <w:lang w:val="nl-NL"/>
              </w:rPr>
              <w:t xml:space="preserve">Đề nghị cơ quan chủ trì soạn thảo phân tích, làm rõ quy định phân cấp với các định mức nêu trên, tránh việc mâu thuẫn, chồng chéo với các quy định tại pháp luật về đầu tư công, pháp luật về ngân sách nhà nước. Với quy định nêu trên, có thể dẫn tới bỏ sót quy trình thực hiện thủ tục phê duyệt chủ trương đầu tư theo quy định tại Luật Đầu tư đối với Dự án </w:t>
            </w:r>
            <w:r w:rsidRPr="00216029">
              <w:rPr>
                <w:rFonts w:ascii="Times New Roman" w:hAnsi="Times New Roman"/>
                <w:iCs/>
                <w:sz w:val="24"/>
                <w:szCs w:val="24"/>
                <w:lang w:val="nl-NL"/>
              </w:rPr>
              <w:t>(tuy không đáp ứng về tiêu chí vốn theo Luật này nhưng lại đáp ứng tiêu chí lĩnh vực, ngành nghề theo Luật Đầu tư).</w:t>
            </w:r>
          </w:p>
          <w:p w:rsidR="0090229B" w:rsidRPr="00216029" w:rsidRDefault="0090229B" w:rsidP="00216029">
            <w:pPr>
              <w:tabs>
                <w:tab w:val="left" w:pos="1170"/>
              </w:tabs>
              <w:jc w:val="both"/>
              <w:rPr>
                <w:rFonts w:ascii="Times New Roman" w:hAnsi="Times New Roman" w:cs="Times New Roman"/>
                <w:sz w:val="24"/>
                <w:szCs w:val="24"/>
                <w:lang w:val="nl-NL"/>
              </w:rPr>
            </w:pPr>
            <w:r w:rsidRPr="00216029">
              <w:rPr>
                <w:rFonts w:ascii="Times New Roman" w:hAnsi="Times New Roman" w:cs="Times New Roman"/>
                <w:sz w:val="24"/>
                <w:szCs w:val="24"/>
                <w:lang w:val="nl-NL"/>
              </w:rPr>
              <w:t>Tại văn bản số 2558/VPCP-PL ngày 17/4/2024, Phó Thủ tướng Chính phủ Lê Minh Khái có ý kiến chỉ đạo:</w:t>
            </w:r>
            <w:r w:rsidRPr="00216029">
              <w:rPr>
                <w:rFonts w:ascii="Times New Roman" w:hAnsi="Times New Roman" w:cs="Times New Roman"/>
                <w:i/>
                <w:sz w:val="24"/>
                <w:szCs w:val="24"/>
                <w:lang w:val="nl-NL"/>
              </w:rPr>
              <w:t xml:space="preserve">“Tách bạch quy trình phê duyệt dự án đầu tư theo quy định tại Luật này với quy trình quản lý nhà nước về đầu tư theo quy định của pháp luật đầu tư”. </w:t>
            </w:r>
            <w:r w:rsidRPr="00216029">
              <w:rPr>
                <w:rFonts w:ascii="Times New Roman" w:hAnsi="Times New Roman" w:cs="Times New Roman"/>
                <w:bCs/>
                <w:iCs/>
                <w:sz w:val="24"/>
                <w:szCs w:val="24"/>
                <w:lang w:val="nl-NL"/>
              </w:rPr>
              <w:t>Do đó, đề nghị Bộ Tài chính cần rà soát quy định</w:t>
            </w:r>
            <w:r w:rsidRPr="00216029">
              <w:rPr>
                <w:rFonts w:ascii="Times New Roman" w:hAnsi="Times New Roman" w:cs="Times New Roman"/>
                <w:sz w:val="24"/>
                <w:szCs w:val="24"/>
                <w:lang w:val="nl-NL"/>
              </w:rPr>
              <w:t xml:space="preserve"> tại Điều 35 về t</w:t>
            </w:r>
            <w:r w:rsidRPr="00216029">
              <w:rPr>
                <w:rFonts w:ascii="Times New Roman" w:hAnsi="Times New Roman" w:cs="Times New Roman"/>
                <w:bCs/>
                <w:sz w:val="24"/>
                <w:szCs w:val="24"/>
                <w:lang w:val="nl-NL"/>
              </w:rPr>
              <w:t xml:space="preserve">hẩm quyền, trình tự, thủ tục thực hiện dự án đầu tư (được thực hiện theo Luật này mà không theo Luật Đầu tư, không phân biệt giữa Dự án đầu tư của doanh nghiệp cấp 2 và doanh nghiệp cấp 1) để bảo đảm thống nhất với đánh giá, nhận xét và đề xuất của Bộ Tài chính tại </w:t>
            </w:r>
            <w:r w:rsidRPr="00216029">
              <w:rPr>
                <w:rFonts w:ascii="Times New Roman" w:hAnsi="Times New Roman" w:cs="Times New Roman"/>
                <w:sz w:val="24"/>
                <w:szCs w:val="24"/>
                <w:lang w:val="nl-NL"/>
              </w:rPr>
              <w:t xml:space="preserve">Báo cáo cáo Tổng kết thi hành Luật số 69/2014/QH13 và bảo đảm theo yêu cầu tại Nghị quyết số 12-NQ/TW về </w:t>
            </w:r>
            <w:r w:rsidRPr="00216029">
              <w:rPr>
                <w:rFonts w:ascii="Times New Roman" w:hAnsi="Times New Roman" w:cs="Times New Roman"/>
                <w:i/>
                <w:iCs/>
                <w:sz w:val="24"/>
                <w:szCs w:val="24"/>
                <w:lang w:val="nl-NL"/>
              </w:rPr>
              <w:t>“Tách bạch, phân định rõ chức năng chủ sở hữu tài sản, vốn của Nhà nước với chức năng quản lý nhà nước đối với mọi loại hình doanh nghiệp”</w:t>
            </w:r>
            <w:r w:rsidRPr="00216029">
              <w:rPr>
                <w:rFonts w:ascii="Times New Roman" w:hAnsi="Times New Roman" w:cs="Times New Roman"/>
                <w:sz w:val="24"/>
                <w:szCs w:val="24"/>
                <w:lang w:val="nl-NL"/>
              </w:rPr>
              <w:t>.</w:t>
            </w:r>
          </w:p>
          <w:p w:rsidR="0090229B" w:rsidRPr="00216029" w:rsidRDefault="0090229B" w:rsidP="00216029">
            <w:pPr>
              <w:pStyle w:val="NormalWeb"/>
              <w:widowControl w:val="0"/>
              <w:shd w:val="clear" w:color="auto" w:fill="FFFFFF"/>
              <w:tabs>
                <w:tab w:val="left" w:pos="1170"/>
              </w:tabs>
              <w:spacing w:before="0" w:beforeAutospacing="0" w:after="0" w:afterAutospacing="0"/>
              <w:jc w:val="both"/>
              <w:rPr>
                <w:lang w:val="nl-NL"/>
              </w:rPr>
            </w:pPr>
            <w:r w:rsidRPr="00216029">
              <w:rPr>
                <w:lang w:val="nl-NL"/>
              </w:rPr>
              <w:t xml:space="preserve">Mặt khác, để thống nhất với kiến nghị của Bộ Tài chính tại Báo cáo tổng kết thi hành Luật số 69/2014/QH13: </w:t>
            </w:r>
            <w:r w:rsidRPr="00216029">
              <w:rPr>
                <w:i/>
                <w:iCs/>
                <w:lang w:val="nl-NL"/>
              </w:rPr>
              <w:t>“T</w:t>
            </w:r>
            <w:r w:rsidRPr="00216029">
              <w:rPr>
                <w:i/>
                <w:lang w:val="nl-NL"/>
              </w:rPr>
              <w:t xml:space="preserve">ăng cường vai trò quản lý nhà nước của Bộ Tài chính” </w:t>
            </w:r>
            <w:r w:rsidRPr="00216029">
              <w:rPr>
                <w:lang w:val="nl-NL"/>
              </w:rPr>
              <w:t xml:space="preserve">và yêu cầu của Thủ tướng Chính phủ về </w:t>
            </w:r>
            <w:r w:rsidRPr="00216029">
              <w:rPr>
                <w:i/>
                <w:iCs/>
                <w:lang w:val="nl-NL"/>
              </w:rPr>
              <w:t>“</w:t>
            </w:r>
            <w:r w:rsidRPr="00216029">
              <w:rPr>
                <w:i/>
                <w:lang w:val="nl-NL"/>
              </w:rPr>
              <w:t xml:space="preserve">tăng cường kiểm tra, giám sát”, </w:t>
            </w:r>
            <w:r w:rsidRPr="00216029">
              <w:rPr>
                <w:lang w:val="nl-NL"/>
              </w:rPr>
              <w:t>cần làm rõ với tư cách là cơ quan quản lý nhà nước về đầu tư vốn nhà nước tại doanh nghiệp, Bộ Tài chính có trách nhiệm như thế nào đối với: (1) Việc nâng cao hiệu lực, chất lượng giám sát, cảnh báo sớm đối với hoạt động của doanh nghiệp doanh nghiệp cấp 1 và doanh nghiệp doanh nghiệp cấp 2? (2) Trách nhiệm liên đới trong trường hợp kết quả kinh doanh, hiệu quả đầu tư dự án của doanh nghiệp cấp 1 và doanh nghiệp cấp 2 yếu kém (trong trường hợp quy định Bộ Tài chính là cơ quan chủ trì trình Chính phủ/cho ý kiến đối với việc tăng vốn/đầu tư dự án của doanh nghiệp cấp 1 và doanh nghiệp cấp 2)?</w:t>
            </w:r>
          </w:p>
          <w:p w:rsidR="0090229B" w:rsidRPr="00216029" w:rsidRDefault="0090229B" w:rsidP="00216029">
            <w:pPr>
              <w:pStyle w:val="Heading1"/>
              <w:spacing w:before="60" w:after="60"/>
              <w:jc w:val="both"/>
              <w:outlineLvl w:val="0"/>
              <w:rPr>
                <w:b w:val="0"/>
                <w:bCs/>
                <w:lang w:val="vi-VN"/>
              </w:rPr>
            </w:pPr>
            <w:r w:rsidRPr="00216029">
              <w:rPr>
                <w:b w:val="0"/>
                <w:bCs/>
                <w:iCs/>
                <w:spacing w:val="-2"/>
              </w:rPr>
              <w:t xml:space="preserve">Từ những phân tích trên, đề nghị </w:t>
            </w:r>
            <w:r w:rsidRPr="00216029">
              <w:rPr>
                <w:b w:val="0"/>
                <w:bCs/>
                <w:iCs/>
                <w:spacing w:val="-2"/>
                <w:lang w:val="pt-BR"/>
              </w:rPr>
              <w:t xml:space="preserve">cơ quan chủ trì soạn thảo nghiên cứu </w:t>
            </w:r>
            <w:r w:rsidRPr="00216029">
              <w:rPr>
                <w:b w:val="0"/>
                <w:bCs/>
                <w:iCs/>
                <w:spacing w:val="-2"/>
              </w:rPr>
              <w:t xml:space="preserve">hoàn </w:t>
            </w:r>
            <w:r w:rsidRPr="00216029">
              <w:rPr>
                <w:b w:val="0"/>
                <w:bCs/>
                <w:iCs/>
                <w:spacing w:val="-2"/>
              </w:rPr>
              <w:lastRenderedPageBreak/>
              <w:t>thiện Dự thảo Luật theo nguyên tắc: Việc xin chủ trương chấp thuận đầu tư đối với dự án đầu tư không nên phân biệt giữa các dự án đầu tư có chủ đầu tư thuộc các loại hình doanh nghiệp khác nhau, phải thực hiện bình đẳng theo quy định của pháp luật đầu tư. Để đơn giản thủ tục khi cùng 1 năm vừa phải xin Quốc hội/Thủ tướng Chính phủ phê duyệt chủ trương tăng vốn tại doanh nghiệp theo Luật này và thực hiện Dự án đầu tư theo Luật Đầu tư, cần nghiên cứu tích hợp vào 1 lần trình với 02 nhóm nội dung khác nhau, Bộ Tài chính, Bộ Kế hoạch và Đầu tư độc lập thẩm định theo chức năng với 02 nhóm công việc khác nhau và giao 1 Bộ tổng hợp chung</w:t>
            </w:r>
          </w:p>
        </w:tc>
        <w:tc>
          <w:tcPr>
            <w:tcW w:w="2931" w:type="dxa"/>
            <w:gridSpan w:val="2"/>
          </w:tcPr>
          <w:p w:rsidR="0090229B" w:rsidRDefault="0090229B" w:rsidP="00E5041B">
            <w:pPr>
              <w:jc w:val="both"/>
              <w:rPr>
                <w:rFonts w:ascii="Times New Roman" w:hAnsi="Times New Roman" w:cs="Times New Roman"/>
                <w:sz w:val="24"/>
                <w:szCs w:val="24"/>
              </w:rPr>
            </w:pPr>
            <w:r>
              <w:rPr>
                <w:rFonts w:ascii="Times New Roman" w:hAnsi="Times New Roman" w:cs="Times New Roman"/>
                <w:sz w:val="24"/>
                <w:szCs w:val="24"/>
              </w:rPr>
              <w:lastRenderedPageBreak/>
              <w:t>Tại khoản 6 Điều 3 dự thảo Luật đã quy định rõ việc áp dụng quy định pháp luật về đầu tư và Luật này liên quan đến thực hiện dự án đầu tư của doanh nghiệp. Theo quy định tại Luật này, Nhà nước (Quốc hội, TTgCP, cơ quan đại diện chủ sở hữu) phê duyệt chủ trương với vai trò đại diện chủ sở hữu vốn nhà nước; cấp có thẩm quyền (Quốc hội, TTgCP, UBND cấp tỉnh) chấp thuận chủ trương đầu tư thực hiện theo quy định pháp luật về đầu tư với vai trò là cơ quan quản lý nhà nước.</w:t>
            </w:r>
          </w:p>
          <w:p w:rsidR="0090229B" w:rsidRPr="00391389" w:rsidRDefault="0090229B" w:rsidP="00E5041B">
            <w:pPr>
              <w:jc w:val="both"/>
              <w:rPr>
                <w:rFonts w:ascii="Times New Roman" w:hAnsi="Times New Roman" w:cs="Times New Roman"/>
                <w:sz w:val="24"/>
                <w:szCs w:val="24"/>
              </w:rPr>
            </w:pPr>
            <w:r>
              <w:rPr>
                <w:rFonts w:ascii="Times New Roman" w:hAnsi="Times New Roman" w:cs="Times New Roman"/>
                <w:sz w:val="24"/>
                <w:szCs w:val="24"/>
              </w:rPr>
              <w:t xml:space="preserve">Tại khoản 4 Điều 28 Dự thảo Luật cũng đã quy định rõ </w:t>
            </w:r>
            <w:r w:rsidRPr="00836E76">
              <w:rPr>
                <w:rFonts w:ascii="Times New Roman" w:hAnsi="Times New Roman" w:cs="Times New Roman"/>
                <w:sz w:val="24"/>
                <w:szCs w:val="24"/>
              </w:rPr>
              <w:t xml:space="preserve">Dự án đầu tư vốn của doanh nghiệp </w:t>
            </w:r>
            <w:r w:rsidRPr="00836E76">
              <w:rPr>
                <w:rFonts w:ascii="Times New Roman" w:eastAsia="Arial" w:hAnsi="Times New Roman" w:cs="Times New Roman"/>
                <w:sz w:val="24"/>
                <w:szCs w:val="24"/>
                <w:lang w:val="nl-NL"/>
              </w:rPr>
              <w:t xml:space="preserve">thuộc thẩm quyền chấp thuận chủ trương đầu tư theo quy định của pháp luật đầu tư được thực hiện theo pháp luật về đầu tư, không phải trình phê duyệt chủ trương đầu tư dự án với cơ quan chủ sở hữu vốn theo quy định của Luật này. Trước khi trình cơ quan quản lý nhà nước phê duyệt chấp thuận chủ </w:t>
            </w:r>
            <w:r w:rsidRPr="00836E76">
              <w:rPr>
                <w:rFonts w:ascii="Times New Roman" w:eastAsia="Arial" w:hAnsi="Times New Roman" w:cs="Times New Roman"/>
                <w:sz w:val="24"/>
                <w:szCs w:val="24"/>
                <w:lang w:val="nl-NL"/>
              </w:rPr>
              <w:lastRenderedPageBreak/>
              <w:t>trương đầu tư theo quy định của pháp luật đầu tư, cơ quan đại diện chủ sở hữu vốn thẩm tra, phê duyệt đầy đủ các nội dung thuộc trách nhiệm của cơ quan chủ sở hữu vốn được quy định Luật này.</w:t>
            </w:r>
            <w:r>
              <w:rPr>
                <w:rFonts w:ascii="Times New Roman" w:eastAsia="Arial" w:hAnsi="Times New Roman" w:cs="Times New Roman"/>
                <w:sz w:val="24"/>
                <w:szCs w:val="24"/>
                <w:lang w:val="nl-NL"/>
              </w:rPr>
              <w:t xml:space="preserve"> </w:t>
            </w:r>
          </w:p>
        </w:tc>
      </w:tr>
      <w:tr w:rsidR="0090229B" w:rsidRPr="00795B80" w:rsidTr="003E702F">
        <w:trPr>
          <w:gridAfter w:val="3"/>
          <w:wAfter w:w="15785" w:type="dxa"/>
        </w:trPr>
        <w:tc>
          <w:tcPr>
            <w:tcW w:w="744" w:type="dxa"/>
          </w:tcPr>
          <w:p w:rsidR="0090229B" w:rsidRPr="00795B80" w:rsidRDefault="0090229B" w:rsidP="00604259">
            <w:pPr>
              <w:pStyle w:val="NormalWeb"/>
              <w:numPr>
                <w:ilvl w:val="0"/>
                <w:numId w:val="2"/>
              </w:numPr>
              <w:shd w:val="clear" w:color="auto" w:fill="FFFFFF"/>
              <w:spacing w:before="60" w:beforeAutospacing="0" w:after="60" w:afterAutospacing="0"/>
              <w:jc w:val="both"/>
              <w:rPr>
                <w:lang w:val="nl-NL"/>
              </w:rPr>
            </w:pPr>
          </w:p>
        </w:tc>
        <w:tc>
          <w:tcPr>
            <w:tcW w:w="4242" w:type="dxa"/>
            <w:gridSpan w:val="3"/>
          </w:tcPr>
          <w:p w:rsidR="0090229B" w:rsidRPr="00795B80" w:rsidRDefault="0090229B" w:rsidP="0036388E">
            <w:pPr>
              <w:pStyle w:val="NormalWeb"/>
              <w:shd w:val="clear" w:color="auto" w:fill="FFFFFF"/>
              <w:spacing w:before="60" w:beforeAutospacing="0" w:after="60" w:afterAutospacing="0"/>
              <w:jc w:val="both"/>
              <w:rPr>
                <w:lang w:val="nl-NL"/>
              </w:rPr>
            </w:pPr>
            <w:r w:rsidRPr="00795B80">
              <w:rPr>
                <w:lang w:val="nl-NL"/>
              </w:rPr>
              <w:t>c) Cơ quan đại diện chủ sở hữu vốn quyết định phê duyệt chủ trương dự án đầu tư có tổng mức đầu tư từ 1.000 tỷ đồng đến dưới 5.000 tỷ đồng hoặc có tổng mức đầu tư bằng mức từ 50% vốn điều lệ ghi trên giấy chứng nhận đăng ký doanh nghiệp.</w:t>
            </w:r>
          </w:p>
        </w:tc>
        <w:tc>
          <w:tcPr>
            <w:tcW w:w="7393" w:type="dxa"/>
            <w:gridSpan w:val="2"/>
          </w:tcPr>
          <w:p w:rsidR="0090229B" w:rsidRPr="00795B80" w:rsidRDefault="0090229B" w:rsidP="0036388E">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BQP:</w:t>
            </w:r>
            <w:r w:rsidRPr="00795B80">
              <w:rPr>
                <w:rFonts w:ascii="Times New Roman" w:hAnsi="Times New Roman" w:cs="Times New Roman"/>
                <w:sz w:val="24"/>
                <w:szCs w:val="24"/>
                <w:lang w:val="nl-NL"/>
              </w:rPr>
              <w:t xml:space="preserve"> </w:t>
            </w:r>
            <w:r w:rsidRPr="00795B80">
              <w:rPr>
                <w:rFonts w:ascii="Times New Roman" w:hAnsi="Times New Roman" w:cs="Times New Roman"/>
                <w:sz w:val="24"/>
                <w:szCs w:val="24"/>
                <w:lang w:val="vi-VN"/>
              </w:rPr>
              <w:t xml:space="preserve">Điểm c Khoản 1 quy định mức 20% giống </w:t>
            </w:r>
            <w:r w:rsidRPr="00795B80">
              <w:rPr>
                <w:rFonts w:ascii="Times New Roman" w:hAnsi="Times New Roman" w:cs="Times New Roman"/>
                <w:sz w:val="24"/>
                <w:szCs w:val="24"/>
                <w:lang w:val="nl-NL"/>
              </w:rPr>
              <w:t>Đ</w:t>
            </w:r>
            <w:r w:rsidRPr="00795B80">
              <w:rPr>
                <w:rFonts w:ascii="Times New Roman" w:hAnsi="Times New Roman" w:cs="Times New Roman"/>
                <w:sz w:val="24"/>
                <w:szCs w:val="24"/>
                <w:lang w:val="vi-VN"/>
              </w:rPr>
              <w:t>iều 31</w:t>
            </w:r>
          </w:p>
          <w:p w:rsidR="0090229B" w:rsidRPr="00795B80" w:rsidRDefault="0090229B" w:rsidP="0036388E">
            <w:pPr>
              <w:spacing w:before="60" w:after="60"/>
              <w:jc w:val="both"/>
              <w:rPr>
                <w:rFonts w:ascii="Times New Roman" w:hAnsi="Times New Roman" w:cs="Times New Roman"/>
                <w:b/>
                <w:sz w:val="24"/>
                <w:szCs w:val="24"/>
                <w:lang w:val="nl-NL"/>
              </w:rPr>
            </w:pPr>
          </w:p>
        </w:tc>
        <w:tc>
          <w:tcPr>
            <w:tcW w:w="2931" w:type="dxa"/>
            <w:gridSpan w:val="2"/>
          </w:tcPr>
          <w:p w:rsidR="0090229B" w:rsidRPr="00795B80" w:rsidRDefault="0090229B" w:rsidP="0036388E">
            <w:pPr>
              <w:pStyle w:val="NormalWeb"/>
              <w:shd w:val="clear" w:color="auto" w:fill="FFFFFF"/>
              <w:spacing w:before="60" w:beforeAutospacing="0" w:after="60" w:afterAutospacing="0"/>
              <w:jc w:val="both"/>
              <w:rPr>
                <w:lang w:val="nl-NL"/>
              </w:rPr>
            </w:pPr>
            <w:r>
              <w:rPr>
                <w:lang w:val="nl-NL"/>
              </w:rPr>
              <w:t>Đã giải thích bên trên</w:t>
            </w:r>
          </w:p>
          <w:p w:rsidR="0090229B" w:rsidRPr="00795B80" w:rsidRDefault="0090229B" w:rsidP="0036388E">
            <w:pPr>
              <w:pStyle w:val="NormalWeb"/>
              <w:shd w:val="clear" w:color="auto" w:fill="FFFFFF"/>
              <w:spacing w:before="60" w:beforeAutospacing="0" w:after="60" w:afterAutospacing="0"/>
              <w:jc w:val="both"/>
              <w:rPr>
                <w:lang w:val="nl-NL"/>
              </w:rPr>
            </w:pPr>
          </w:p>
        </w:tc>
      </w:tr>
      <w:tr w:rsidR="0090229B" w:rsidRPr="00795B80" w:rsidTr="003E702F">
        <w:trPr>
          <w:gridAfter w:val="3"/>
          <w:wAfter w:w="15785" w:type="dxa"/>
        </w:trPr>
        <w:tc>
          <w:tcPr>
            <w:tcW w:w="744" w:type="dxa"/>
          </w:tcPr>
          <w:p w:rsidR="0090229B" w:rsidRPr="00795B80" w:rsidRDefault="0090229B" w:rsidP="00604259">
            <w:pPr>
              <w:pStyle w:val="NormalWeb"/>
              <w:numPr>
                <w:ilvl w:val="0"/>
                <w:numId w:val="2"/>
              </w:numPr>
              <w:shd w:val="clear" w:color="auto" w:fill="FFFFFF"/>
              <w:spacing w:before="60" w:beforeAutospacing="0" w:after="60" w:afterAutospacing="0"/>
              <w:jc w:val="both"/>
              <w:rPr>
                <w:lang w:val="nl-NL"/>
              </w:rPr>
            </w:pPr>
          </w:p>
        </w:tc>
        <w:tc>
          <w:tcPr>
            <w:tcW w:w="4242" w:type="dxa"/>
            <w:gridSpan w:val="3"/>
          </w:tcPr>
          <w:p w:rsidR="0090229B" w:rsidRPr="00795B80" w:rsidRDefault="0090229B" w:rsidP="0036388E">
            <w:pPr>
              <w:pStyle w:val="NormalWeb"/>
              <w:shd w:val="clear" w:color="auto" w:fill="FFFFFF"/>
              <w:spacing w:before="60" w:beforeAutospacing="0" w:after="60" w:afterAutospacing="0"/>
              <w:jc w:val="both"/>
              <w:rPr>
                <w:lang w:val="nl-NL"/>
              </w:rPr>
            </w:pPr>
            <w:r w:rsidRPr="00795B80">
              <w:rPr>
                <w:lang w:val="nl-NL"/>
              </w:rPr>
              <w:t xml:space="preserve">d) Các dự án đầu tư ngoài quy định tại </w:t>
            </w:r>
            <w:r w:rsidRPr="00795B80">
              <w:rPr>
                <w:b/>
                <w:lang w:val="nl-NL"/>
              </w:rPr>
              <w:t>điểm a, điểm b, điểm c khoản 1 Điều này</w:t>
            </w:r>
            <w:r w:rsidRPr="00795B80">
              <w:rPr>
                <w:lang w:val="nl-NL"/>
              </w:rPr>
              <w:t xml:space="preserve"> không phải lập và đề nghị phê duyệt chủ trương đầu tư dự án. Căn cứ quyết định phê duyệt chủ trương dự án đầu tư của cấp có thẩm quyền, doanh nghiệp có vốn nhà nước đầu tư trực tiếp quyết định phê duyệt dự án đầu tư và thực hiện đầu tư theo quy định của pháp luật đầu tư, pháp luật xây dựng và pháp luật khác có liên quan.</w:t>
            </w:r>
          </w:p>
        </w:tc>
        <w:tc>
          <w:tcPr>
            <w:tcW w:w="7393" w:type="dxa"/>
            <w:gridSpan w:val="2"/>
          </w:tcPr>
          <w:p w:rsidR="0090229B" w:rsidRPr="00795B80" w:rsidRDefault="0090229B" w:rsidP="0036388E">
            <w:pPr>
              <w:spacing w:before="60" w:after="60"/>
              <w:jc w:val="both"/>
              <w:rPr>
                <w:rFonts w:ascii="Times New Roman" w:eastAsia=".VnTime" w:hAnsi="Times New Roman" w:cs="Times New Roman"/>
                <w:sz w:val="24"/>
                <w:szCs w:val="24"/>
                <w:lang w:val="nl-NL"/>
              </w:rPr>
            </w:pPr>
            <w:r>
              <w:rPr>
                <w:rFonts w:ascii="Times New Roman" w:eastAsia=".VnTime" w:hAnsi="Times New Roman" w:cs="Times New Roman"/>
                <w:b/>
                <w:sz w:val="24"/>
                <w:szCs w:val="24"/>
                <w:lang w:val="nl-NL"/>
              </w:rPr>
              <w:t>(i)</w:t>
            </w:r>
            <w:r w:rsidRPr="00795B80">
              <w:rPr>
                <w:rFonts w:ascii="Times New Roman" w:eastAsia=".VnTime" w:hAnsi="Times New Roman" w:cs="Times New Roman"/>
                <w:b/>
                <w:sz w:val="24"/>
                <w:szCs w:val="24"/>
                <w:lang w:val="nl-NL"/>
              </w:rPr>
              <w:t xml:space="preserve"> BQP:</w:t>
            </w:r>
            <w:r w:rsidRPr="00795B80">
              <w:rPr>
                <w:rFonts w:ascii="Times New Roman" w:eastAsia=".VnTime" w:hAnsi="Times New Roman" w:cs="Times New Roman"/>
                <w:sz w:val="24"/>
                <w:szCs w:val="24"/>
                <w:lang w:val="nl-NL"/>
              </w:rPr>
              <w:t xml:space="preserve"> Tại điểm d khoản 1 Điều 35: “(1) Các dự án đầu tư ngoài quy định tại điểm a, điểm b, điểm c khoản 1 Điều này không phải lập và đề nghị phê duyệt chủ trương đầu tư dự án. (2) Trường hợp điều chỉnh dự án đầu tư làm thay đổi mục tiêu, quy mô đầu tư hoặc dẫn đến thay đổi cấp có thẩm quyền quyết định phê duyệt chủ trương đầu tư thì phải thực hiện thủ tục đề nghị phê duyệt chủ trương đầu tư dự án theo quy định của Luật này”. </w:t>
            </w:r>
          </w:p>
          <w:p w:rsidR="0090229B" w:rsidRPr="00795B80" w:rsidRDefault="0090229B" w:rsidP="0036388E">
            <w:pPr>
              <w:spacing w:before="60" w:after="60"/>
              <w:jc w:val="both"/>
              <w:rPr>
                <w:rFonts w:ascii="Times New Roman" w:eastAsia=".VnTime" w:hAnsi="Times New Roman" w:cs="Times New Roman"/>
                <w:sz w:val="24"/>
                <w:szCs w:val="24"/>
                <w:lang w:val="nl-NL"/>
              </w:rPr>
            </w:pPr>
            <w:r w:rsidRPr="00795B80">
              <w:rPr>
                <w:rFonts w:ascii="Times New Roman" w:eastAsia=".VnTime" w:hAnsi="Times New Roman" w:cs="Times New Roman"/>
                <w:sz w:val="24"/>
                <w:szCs w:val="24"/>
                <w:lang w:val="nl-NL"/>
              </w:rPr>
              <w:t xml:space="preserve">Đề nghị nghiên cứu điều chỉnh nội dung: Đối với các dự án không phải lập và đề nghị phê duyệt chủ trương đầu tư dự án, khi điều chỉnh dự án đầu tư làm thay đổi mục tiêu, quy mô đầu tư thành dự án thuộc đối tượng phải lập quyết định chủ trương đầu tư thì mới phải lập và đề nghị phê duyệt chủ trương đầu tư dự án; để đảm bảo thống nhất giữa các quy định. </w:t>
            </w:r>
          </w:p>
          <w:p w:rsidR="0090229B" w:rsidRPr="00795B80" w:rsidRDefault="0090229B" w:rsidP="0036388E">
            <w:pPr>
              <w:spacing w:before="60" w:after="60"/>
              <w:jc w:val="both"/>
              <w:rPr>
                <w:rFonts w:ascii="Times New Roman" w:hAnsi="Times New Roman" w:cs="Times New Roman"/>
                <w:i/>
                <w:iCs/>
                <w:spacing w:val="2"/>
                <w:sz w:val="24"/>
                <w:szCs w:val="24"/>
                <w:lang w:val="nl-NL"/>
              </w:rPr>
            </w:pP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STC tỉnh Yên Bái</w:t>
            </w:r>
            <w:r w:rsidRPr="00795B80">
              <w:rPr>
                <w:rFonts w:ascii="Times New Roman" w:hAnsi="Times New Roman" w:cs="Times New Roman"/>
                <w:sz w:val="24"/>
                <w:szCs w:val="24"/>
                <w:lang w:val="nl-NL"/>
              </w:rPr>
              <w:t>:</w:t>
            </w:r>
            <w:r w:rsidRPr="00795B80">
              <w:rPr>
                <w:rFonts w:ascii="Times New Roman" w:hAnsi="Times New Roman" w:cs="Times New Roman"/>
                <w:spacing w:val="2"/>
                <w:sz w:val="24"/>
                <w:szCs w:val="24"/>
                <w:lang w:val="nl-NL"/>
              </w:rPr>
              <w:t xml:space="preserve"> Dự thảo Luật quy định:</w:t>
            </w:r>
            <w:r w:rsidRPr="00795B80">
              <w:rPr>
                <w:rFonts w:ascii="Times New Roman" w:hAnsi="Times New Roman" w:cs="Times New Roman"/>
                <w:i/>
                <w:iCs/>
                <w:spacing w:val="2"/>
                <w:sz w:val="24"/>
                <w:szCs w:val="24"/>
                <w:lang w:val="nl-NL"/>
              </w:rPr>
              <w:t xml:space="preserve"> "d) Các dự án đầu tư ngoài quy định tại điểm a, điểm b, điểm c khoản 1 Điều này </w:t>
            </w:r>
            <w:r w:rsidRPr="00795B80">
              <w:rPr>
                <w:rFonts w:ascii="Times New Roman" w:hAnsi="Times New Roman" w:cs="Times New Roman"/>
                <w:b/>
                <w:bCs/>
                <w:i/>
                <w:iCs/>
                <w:spacing w:val="2"/>
                <w:sz w:val="24"/>
                <w:szCs w:val="24"/>
                <w:lang w:val="nl-NL"/>
              </w:rPr>
              <w:t>không phải lập và đề nghị phê duyệt chủ trương đầu tư dự án</w:t>
            </w:r>
            <w:r w:rsidRPr="00795B80">
              <w:rPr>
                <w:rFonts w:ascii="Times New Roman" w:hAnsi="Times New Roman" w:cs="Times New Roman"/>
                <w:i/>
                <w:iCs/>
                <w:spacing w:val="2"/>
                <w:sz w:val="24"/>
                <w:szCs w:val="24"/>
                <w:lang w:val="nl-NL"/>
              </w:rPr>
              <w:t xml:space="preserve">. </w:t>
            </w:r>
            <w:r w:rsidRPr="00795B80">
              <w:rPr>
                <w:rFonts w:ascii="Times New Roman" w:hAnsi="Times New Roman" w:cs="Times New Roman"/>
                <w:b/>
                <w:bCs/>
                <w:i/>
                <w:iCs/>
                <w:spacing w:val="2"/>
                <w:sz w:val="24"/>
                <w:szCs w:val="24"/>
                <w:lang w:val="nl-NL"/>
              </w:rPr>
              <w:t>Căn cứ quyết định phê duyệt chủ trương dự án đầu tư của cấp có thẩm quyền, doanh nghiệp có vốn nhà nước đầu tư trực tiếp quyết định phê duyệt dự án đầu tư</w:t>
            </w:r>
            <w:r w:rsidRPr="00795B80">
              <w:rPr>
                <w:rFonts w:ascii="Times New Roman" w:hAnsi="Times New Roman" w:cs="Times New Roman"/>
                <w:i/>
                <w:iCs/>
                <w:spacing w:val="2"/>
                <w:sz w:val="24"/>
                <w:szCs w:val="24"/>
                <w:lang w:val="nl-NL"/>
              </w:rPr>
              <w:t xml:space="preserve"> và thực hiện đầu tư theo quy định của pháp luật đầu tư, pháp luật xây dựng </w:t>
            </w:r>
            <w:r w:rsidRPr="00795B80">
              <w:rPr>
                <w:rFonts w:ascii="Times New Roman" w:hAnsi="Times New Roman" w:cs="Times New Roman"/>
                <w:i/>
                <w:iCs/>
                <w:spacing w:val="2"/>
                <w:sz w:val="24"/>
                <w:szCs w:val="24"/>
                <w:lang w:val="nl-NL"/>
              </w:rPr>
              <w:lastRenderedPageBreak/>
              <w:t>và pháp luật khác có liên quan. Trường hợp điều chỉnh dự án đầu tư làm thay đổi mục tiêu, quy mô đầu tư hoặc dẫn đến thay đổi cấp có thẩm quyền quyết định phê duyệt chủ trương đầu tư thì phải thực hiện thủ tục đề nghị phê duyệt chủ trương đầu tư dự án theo quy định của Luật này.".</w:t>
            </w:r>
          </w:p>
          <w:p w:rsidR="0090229B" w:rsidRPr="00795B80" w:rsidRDefault="0090229B" w:rsidP="0036388E">
            <w:pPr>
              <w:spacing w:before="60" w:after="60"/>
              <w:jc w:val="both"/>
              <w:rPr>
                <w:rFonts w:ascii="Times New Roman" w:hAnsi="Times New Roman" w:cs="Times New Roman"/>
                <w:spacing w:val="2"/>
                <w:sz w:val="24"/>
                <w:szCs w:val="24"/>
                <w:lang w:val="nl-NL"/>
              </w:rPr>
            </w:pPr>
            <w:r w:rsidRPr="00795B80">
              <w:rPr>
                <w:rFonts w:ascii="Times New Roman" w:hAnsi="Times New Roman" w:cs="Times New Roman"/>
                <w:spacing w:val="2"/>
                <w:sz w:val="24"/>
                <w:szCs w:val="24"/>
                <w:lang w:val="nl-NL"/>
              </w:rPr>
              <w:t>Quy định như trên sẽ gây vướng mắc trong quá trình triển khai thực hiện do nếu không thực hiện lập, đề nghị phê duyệt chủ trương đầu tư sẽ không có cơ sở đề cấp có thẩm quyền phê duyệt chủ trương đầu tư, trong khi việc lập dự án đầu tư phải căn cứ vào chủ trương đầu tư được phê duyệt. Do vậy, đề nghị nghiên cứu, chỉnh sửa quy định trên bảo đảm không gây mâu thuẫn, vướng mắc trong quá trình triển khai thực hiện.</w:t>
            </w:r>
          </w:p>
          <w:p w:rsidR="0090229B" w:rsidRPr="00795B80" w:rsidRDefault="0090229B" w:rsidP="0036388E">
            <w:pPr>
              <w:spacing w:before="60" w:after="60"/>
              <w:jc w:val="both"/>
              <w:rPr>
                <w:rFonts w:ascii="Times New Roman" w:hAnsi="Times New Roman" w:cs="Times New Roman"/>
                <w:sz w:val="24"/>
                <w:szCs w:val="24"/>
                <w:lang w:val="nl-NL"/>
              </w:rPr>
            </w:pPr>
          </w:p>
        </w:tc>
        <w:tc>
          <w:tcPr>
            <w:tcW w:w="2931" w:type="dxa"/>
            <w:gridSpan w:val="2"/>
          </w:tcPr>
          <w:p w:rsidR="0090229B" w:rsidRPr="00795B80" w:rsidRDefault="0090229B" w:rsidP="0036388E">
            <w:pPr>
              <w:pStyle w:val="NormalWeb"/>
              <w:shd w:val="clear" w:color="auto" w:fill="FFFFFF"/>
              <w:spacing w:before="60" w:beforeAutospacing="0" w:after="60" w:afterAutospacing="0"/>
              <w:jc w:val="both"/>
              <w:rPr>
                <w:b/>
                <w:lang w:val="nl-NL"/>
              </w:rPr>
            </w:pPr>
            <w:r w:rsidRPr="00795B80">
              <w:rPr>
                <w:b/>
                <w:lang w:val="nl-NL"/>
              </w:rPr>
              <w:lastRenderedPageBreak/>
              <w:t>BQP, Yên Bái</w:t>
            </w:r>
          </w:p>
          <w:p w:rsidR="0090229B" w:rsidRPr="00795B80" w:rsidRDefault="0090229B" w:rsidP="0036388E">
            <w:pPr>
              <w:pStyle w:val="NormalWeb"/>
              <w:shd w:val="clear" w:color="auto" w:fill="FFFFFF"/>
              <w:spacing w:before="60" w:beforeAutospacing="0" w:after="60" w:afterAutospacing="0"/>
              <w:jc w:val="both"/>
              <w:rPr>
                <w:lang w:val="nl-NL"/>
              </w:rPr>
            </w:pPr>
            <w:r w:rsidRPr="00F71021">
              <w:rPr>
                <w:b/>
                <w:color w:val="FF0000"/>
                <w:lang w:val="nl-NL"/>
              </w:rPr>
              <w:t>Tiếp thu</w:t>
            </w:r>
            <w:r w:rsidRPr="00795B80">
              <w:rPr>
                <w:lang w:val="nl-NL"/>
              </w:rPr>
              <w:t xml:space="preserve"> bổ sung thêm </w:t>
            </w:r>
            <w:r w:rsidRPr="00F71021">
              <w:rPr>
                <w:i/>
                <w:lang w:val="nl-NL"/>
              </w:rPr>
              <w:t>“phải lập và xin phê duyệt chủ trương đầu tư”</w:t>
            </w:r>
          </w:p>
          <w:p w:rsidR="0090229B" w:rsidRPr="00795B80" w:rsidRDefault="0090229B" w:rsidP="0036388E">
            <w:pPr>
              <w:pStyle w:val="NormalWeb"/>
              <w:shd w:val="clear" w:color="auto" w:fill="FFFFFF"/>
              <w:spacing w:before="60" w:beforeAutospacing="0" w:after="60" w:afterAutospacing="0"/>
              <w:jc w:val="both"/>
              <w:rPr>
                <w:lang w:val="nl-NL"/>
              </w:rPr>
            </w:pPr>
          </w:p>
          <w:p w:rsidR="0090229B" w:rsidRPr="00795B80" w:rsidRDefault="0090229B" w:rsidP="0036388E">
            <w:pPr>
              <w:pStyle w:val="NormalWeb"/>
              <w:shd w:val="clear" w:color="auto" w:fill="FFFFFF"/>
              <w:spacing w:before="60" w:beforeAutospacing="0" w:after="60" w:afterAutospacing="0"/>
              <w:jc w:val="both"/>
              <w:rPr>
                <w:lang w:val="nl-NL"/>
              </w:rPr>
            </w:pPr>
          </w:p>
          <w:p w:rsidR="0090229B" w:rsidRPr="00795B80" w:rsidRDefault="0090229B" w:rsidP="0036388E">
            <w:pPr>
              <w:pStyle w:val="NormalWeb"/>
              <w:shd w:val="clear" w:color="auto" w:fill="FFFFFF"/>
              <w:spacing w:before="60" w:beforeAutospacing="0" w:after="60" w:afterAutospacing="0"/>
              <w:jc w:val="both"/>
              <w:rPr>
                <w:lang w:val="nl-NL"/>
              </w:rPr>
            </w:pPr>
          </w:p>
          <w:p w:rsidR="0090229B" w:rsidRPr="00795B80" w:rsidRDefault="0090229B" w:rsidP="0036388E">
            <w:pPr>
              <w:pStyle w:val="NormalWeb"/>
              <w:shd w:val="clear" w:color="auto" w:fill="FFFFFF"/>
              <w:spacing w:before="60" w:beforeAutospacing="0" w:after="60" w:afterAutospacing="0"/>
              <w:jc w:val="both"/>
              <w:rPr>
                <w:lang w:val="nl-NL"/>
              </w:rPr>
            </w:pPr>
          </w:p>
          <w:p w:rsidR="0090229B" w:rsidRPr="00795B80" w:rsidRDefault="0090229B" w:rsidP="0036388E">
            <w:pPr>
              <w:pStyle w:val="NormalWeb"/>
              <w:shd w:val="clear" w:color="auto" w:fill="FFFFFF"/>
              <w:spacing w:before="60" w:beforeAutospacing="0" w:after="60" w:afterAutospacing="0"/>
              <w:jc w:val="both"/>
              <w:rPr>
                <w:lang w:val="nl-NL"/>
              </w:rPr>
            </w:pPr>
          </w:p>
          <w:p w:rsidR="0090229B" w:rsidRPr="00795B80" w:rsidRDefault="0090229B" w:rsidP="0036388E">
            <w:pPr>
              <w:pStyle w:val="NormalWeb"/>
              <w:shd w:val="clear" w:color="auto" w:fill="FFFFFF"/>
              <w:spacing w:before="60" w:beforeAutospacing="0" w:after="60" w:afterAutospacing="0"/>
              <w:jc w:val="both"/>
              <w:rPr>
                <w:lang w:val="nl-NL"/>
              </w:rPr>
            </w:pPr>
          </w:p>
          <w:p w:rsidR="0090229B" w:rsidRPr="00795B80" w:rsidRDefault="0090229B" w:rsidP="0036388E">
            <w:pPr>
              <w:pStyle w:val="NormalWeb"/>
              <w:shd w:val="clear" w:color="auto" w:fill="FFFFFF"/>
              <w:spacing w:before="60" w:beforeAutospacing="0" w:after="60" w:afterAutospacing="0"/>
              <w:jc w:val="both"/>
              <w:rPr>
                <w:lang w:val="nl-NL"/>
              </w:rPr>
            </w:pPr>
          </w:p>
          <w:p w:rsidR="0090229B" w:rsidRPr="00795B80" w:rsidRDefault="0090229B" w:rsidP="0036388E">
            <w:pPr>
              <w:pStyle w:val="NormalWeb"/>
              <w:shd w:val="clear" w:color="auto" w:fill="FFFFFF"/>
              <w:spacing w:before="60" w:beforeAutospacing="0" w:after="60" w:afterAutospacing="0"/>
              <w:jc w:val="both"/>
              <w:rPr>
                <w:lang w:val="nl-NL"/>
              </w:rPr>
            </w:pPr>
          </w:p>
          <w:p w:rsidR="0090229B" w:rsidRPr="00795B80" w:rsidRDefault="0090229B" w:rsidP="0036388E">
            <w:pPr>
              <w:pStyle w:val="NormalWeb"/>
              <w:shd w:val="clear" w:color="auto" w:fill="FFFFFF"/>
              <w:spacing w:before="60" w:beforeAutospacing="0" w:after="60" w:afterAutospacing="0"/>
              <w:jc w:val="both"/>
              <w:rPr>
                <w:lang w:val="nl-NL"/>
              </w:rPr>
            </w:pPr>
          </w:p>
          <w:p w:rsidR="0090229B" w:rsidRPr="00795B80" w:rsidRDefault="0090229B" w:rsidP="0036388E">
            <w:pPr>
              <w:pStyle w:val="NormalWeb"/>
              <w:shd w:val="clear" w:color="auto" w:fill="FFFFFF"/>
              <w:spacing w:before="60" w:beforeAutospacing="0" w:after="60" w:afterAutospacing="0"/>
              <w:jc w:val="both"/>
              <w:rPr>
                <w:lang w:val="nl-NL"/>
              </w:rPr>
            </w:pPr>
          </w:p>
          <w:p w:rsidR="0090229B" w:rsidRPr="00795B80" w:rsidRDefault="0090229B" w:rsidP="0036388E">
            <w:pPr>
              <w:pStyle w:val="NormalWeb"/>
              <w:shd w:val="clear" w:color="auto" w:fill="FFFFFF"/>
              <w:spacing w:before="60" w:beforeAutospacing="0" w:after="60" w:afterAutospacing="0"/>
              <w:jc w:val="both"/>
              <w:rPr>
                <w:lang w:val="nl-NL"/>
              </w:rPr>
            </w:pPr>
          </w:p>
          <w:p w:rsidR="0090229B" w:rsidRPr="00795B80" w:rsidRDefault="0090229B" w:rsidP="0036388E">
            <w:pPr>
              <w:pStyle w:val="NormalWeb"/>
              <w:shd w:val="clear" w:color="auto" w:fill="FFFFFF"/>
              <w:spacing w:before="60" w:beforeAutospacing="0" w:after="60" w:afterAutospacing="0"/>
              <w:jc w:val="both"/>
              <w:rPr>
                <w:lang w:val="nl-NL"/>
              </w:rPr>
            </w:pPr>
          </w:p>
          <w:p w:rsidR="0090229B" w:rsidRPr="00795B80" w:rsidRDefault="0090229B" w:rsidP="0036388E">
            <w:pPr>
              <w:pStyle w:val="NormalWeb"/>
              <w:shd w:val="clear" w:color="auto" w:fill="FFFFFF"/>
              <w:spacing w:before="60" w:beforeAutospacing="0" w:after="60" w:afterAutospacing="0"/>
              <w:jc w:val="both"/>
              <w:rPr>
                <w:lang w:val="nl-NL"/>
              </w:rPr>
            </w:pPr>
          </w:p>
          <w:p w:rsidR="0090229B" w:rsidRPr="00795B80" w:rsidRDefault="0090229B" w:rsidP="0036388E">
            <w:pPr>
              <w:pStyle w:val="NormalWeb"/>
              <w:shd w:val="clear" w:color="auto" w:fill="FFFFFF"/>
              <w:spacing w:before="60" w:beforeAutospacing="0" w:after="60" w:afterAutospacing="0"/>
              <w:jc w:val="both"/>
              <w:rPr>
                <w:lang w:val="nl-NL"/>
              </w:rPr>
            </w:pPr>
          </w:p>
          <w:p w:rsidR="0090229B" w:rsidRPr="00795B80" w:rsidRDefault="0090229B" w:rsidP="0036388E">
            <w:pPr>
              <w:pStyle w:val="NormalWeb"/>
              <w:shd w:val="clear" w:color="auto" w:fill="FFFFFF"/>
              <w:spacing w:before="60" w:beforeAutospacing="0" w:after="60" w:afterAutospacing="0"/>
              <w:jc w:val="both"/>
              <w:rPr>
                <w:lang w:val="nl-NL"/>
              </w:rPr>
            </w:pPr>
          </w:p>
          <w:p w:rsidR="0090229B" w:rsidRPr="00795B80" w:rsidRDefault="0090229B" w:rsidP="0036388E">
            <w:pPr>
              <w:pStyle w:val="NormalWeb"/>
              <w:shd w:val="clear" w:color="auto" w:fill="FFFFFF"/>
              <w:spacing w:before="60" w:beforeAutospacing="0" w:after="60" w:afterAutospacing="0"/>
              <w:jc w:val="both"/>
              <w:rPr>
                <w:lang w:val="nl-NL"/>
              </w:rPr>
            </w:pPr>
          </w:p>
          <w:p w:rsidR="0090229B" w:rsidRPr="00795B80" w:rsidRDefault="0090229B" w:rsidP="0036388E">
            <w:pPr>
              <w:pStyle w:val="NormalWeb"/>
              <w:shd w:val="clear" w:color="auto" w:fill="FFFFFF"/>
              <w:spacing w:before="60" w:beforeAutospacing="0" w:after="60" w:afterAutospacing="0"/>
              <w:jc w:val="both"/>
              <w:rPr>
                <w:lang w:val="nl-NL"/>
              </w:rPr>
            </w:pPr>
          </w:p>
        </w:tc>
      </w:tr>
      <w:tr w:rsidR="0090229B" w:rsidRPr="00795B80" w:rsidTr="003E702F">
        <w:trPr>
          <w:gridAfter w:val="3"/>
          <w:wAfter w:w="15785" w:type="dxa"/>
        </w:trPr>
        <w:tc>
          <w:tcPr>
            <w:tcW w:w="744" w:type="dxa"/>
          </w:tcPr>
          <w:p w:rsidR="0090229B" w:rsidRPr="00795B80" w:rsidRDefault="0090229B" w:rsidP="00604259">
            <w:pPr>
              <w:pStyle w:val="NormalWeb"/>
              <w:numPr>
                <w:ilvl w:val="0"/>
                <w:numId w:val="2"/>
              </w:numPr>
              <w:shd w:val="clear" w:color="auto" w:fill="FFFFFF"/>
              <w:spacing w:before="60" w:beforeAutospacing="0" w:after="60" w:afterAutospacing="0"/>
              <w:jc w:val="both"/>
              <w:rPr>
                <w:lang w:val="nl-NL"/>
              </w:rPr>
            </w:pPr>
          </w:p>
        </w:tc>
        <w:tc>
          <w:tcPr>
            <w:tcW w:w="4242" w:type="dxa"/>
            <w:gridSpan w:val="3"/>
          </w:tcPr>
          <w:p w:rsidR="0090229B" w:rsidRPr="00795B80" w:rsidRDefault="0090229B" w:rsidP="0036388E">
            <w:pPr>
              <w:pStyle w:val="NormalWeb"/>
              <w:shd w:val="clear" w:color="auto" w:fill="FFFFFF"/>
              <w:spacing w:before="60" w:beforeAutospacing="0" w:after="60" w:afterAutospacing="0"/>
              <w:jc w:val="both"/>
              <w:rPr>
                <w:lang w:val="nl-NL"/>
              </w:rPr>
            </w:pPr>
            <w:r w:rsidRPr="00795B80">
              <w:rPr>
                <w:lang w:val="nl-NL"/>
              </w:rPr>
              <w:t xml:space="preserve">2. Nội dung dự án đầu tư </w:t>
            </w:r>
          </w:p>
        </w:tc>
        <w:tc>
          <w:tcPr>
            <w:tcW w:w="7393" w:type="dxa"/>
            <w:gridSpan w:val="2"/>
          </w:tcPr>
          <w:p w:rsidR="0090229B" w:rsidRPr="00795B80" w:rsidRDefault="0090229B" w:rsidP="0036388E">
            <w:pPr>
              <w:spacing w:before="60" w:after="60"/>
              <w:jc w:val="both"/>
              <w:rPr>
                <w:rFonts w:ascii="Times New Roman" w:hAnsi="Times New Roman" w:cs="Times New Roman"/>
                <w:spacing w:val="2"/>
                <w:sz w:val="24"/>
                <w:szCs w:val="24"/>
                <w:lang w:val="nl-NL"/>
              </w:rPr>
            </w:pPr>
            <w:r>
              <w:rPr>
                <w:rFonts w:ascii="Times New Roman" w:hAnsi="Times New Roman" w:cs="Times New Roman"/>
                <w:sz w:val="24"/>
                <w:szCs w:val="24"/>
                <w:lang w:val="nl-NL"/>
              </w:rPr>
              <w:t>(</w:t>
            </w:r>
            <w:r w:rsidRPr="00F71021">
              <w:rPr>
                <w:rFonts w:ascii="Times New Roman" w:hAnsi="Times New Roman" w:cs="Times New Roman"/>
                <w:b/>
                <w:sz w:val="24"/>
                <w:szCs w:val="24"/>
                <w:lang w:val="nl-NL"/>
              </w:rPr>
              <w:t>i)</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STC tỉnh Yên Bái</w:t>
            </w:r>
            <w:r w:rsidRPr="00795B80">
              <w:rPr>
                <w:rFonts w:ascii="Times New Roman" w:hAnsi="Times New Roman" w:cs="Times New Roman"/>
                <w:sz w:val="24"/>
                <w:szCs w:val="24"/>
                <w:lang w:val="nl-NL"/>
              </w:rPr>
              <w:t xml:space="preserve">: </w:t>
            </w:r>
            <w:r w:rsidRPr="00795B80">
              <w:rPr>
                <w:rFonts w:ascii="Times New Roman" w:hAnsi="Times New Roman" w:cs="Times New Roman"/>
                <w:spacing w:val="2"/>
                <w:sz w:val="24"/>
                <w:szCs w:val="24"/>
                <w:lang w:val="nl-NL"/>
              </w:rPr>
              <w:t>Dự thảo Luật quy định về nội dung dự án đầu tư, đề nghị nghiên cứu, bổ sung nội dung về quy mô đầu tư trong nội dung dự án đầu tư.</w:t>
            </w:r>
          </w:p>
        </w:tc>
        <w:tc>
          <w:tcPr>
            <w:tcW w:w="2931" w:type="dxa"/>
            <w:gridSpan w:val="2"/>
          </w:tcPr>
          <w:p w:rsidR="0090229B" w:rsidRPr="00795B80" w:rsidRDefault="0090229B" w:rsidP="0036388E">
            <w:pPr>
              <w:pStyle w:val="NormalWeb"/>
              <w:shd w:val="clear" w:color="auto" w:fill="FFFFFF"/>
              <w:spacing w:before="60" w:beforeAutospacing="0" w:after="60" w:afterAutospacing="0"/>
              <w:jc w:val="both"/>
              <w:rPr>
                <w:lang w:val="nl-NL"/>
              </w:rPr>
            </w:pPr>
            <w:r w:rsidRPr="00795B80">
              <w:rPr>
                <w:lang w:val="nl-NL"/>
              </w:rPr>
              <w:t xml:space="preserve">Tổng mức đầu tư, vốn đầu tư, phương án huy động vốn cũng đã định hình sơ bộ về quy mô đầu tư </w:t>
            </w:r>
          </w:p>
        </w:tc>
      </w:tr>
      <w:tr w:rsidR="0090229B" w:rsidRPr="00795B80" w:rsidTr="003E702F">
        <w:trPr>
          <w:gridAfter w:val="3"/>
          <w:wAfter w:w="15785" w:type="dxa"/>
        </w:trPr>
        <w:tc>
          <w:tcPr>
            <w:tcW w:w="744" w:type="dxa"/>
          </w:tcPr>
          <w:p w:rsidR="0090229B" w:rsidRPr="00795B80" w:rsidRDefault="0090229B" w:rsidP="00604259">
            <w:pPr>
              <w:pStyle w:val="NormalWeb"/>
              <w:numPr>
                <w:ilvl w:val="0"/>
                <w:numId w:val="2"/>
              </w:numPr>
              <w:shd w:val="clear" w:color="auto" w:fill="FFFFFF"/>
              <w:spacing w:before="60" w:beforeAutospacing="0" w:after="60" w:afterAutospacing="0"/>
              <w:jc w:val="both"/>
              <w:rPr>
                <w:bCs/>
                <w:lang w:val="nl-NL"/>
              </w:rPr>
            </w:pPr>
          </w:p>
        </w:tc>
        <w:tc>
          <w:tcPr>
            <w:tcW w:w="4242" w:type="dxa"/>
            <w:gridSpan w:val="3"/>
          </w:tcPr>
          <w:p w:rsidR="0090229B" w:rsidRPr="00795B80" w:rsidRDefault="0090229B" w:rsidP="0036388E">
            <w:pPr>
              <w:pStyle w:val="NormalWeb"/>
              <w:shd w:val="clear" w:color="auto" w:fill="FFFFFF"/>
              <w:spacing w:before="60" w:beforeAutospacing="0" w:after="60" w:afterAutospacing="0"/>
              <w:jc w:val="both"/>
              <w:rPr>
                <w:bCs/>
                <w:lang w:val="nl-NL"/>
              </w:rPr>
            </w:pPr>
            <w:r w:rsidRPr="00795B80">
              <w:rPr>
                <w:bCs/>
                <w:lang w:val="nl-NL"/>
              </w:rPr>
              <w:t xml:space="preserve">5. Trình tự, thủ tục thuộc thẩm quyền của cơ quan đại diện chủ sở hữu vốn </w:t>
            </w:r>
          </w:p>
        </w:tc>
        <w:tc>
          <w:tcPr>
            <w:tcW w:w="7393" w:type="dxa"/>
            <w:gridSpan w:val="2"/>
          </w:tcPr>
          <w:p w:rsidR="0090229B" w:rsidRPr="00795B80" w:rsidRDefault="0090229B" w:rsidP="0036388E">
            <w:pPr>
              <w:pStyle w:val="NormalWeb"/>
              <w:shd w:val="clear" w:color="auto" w:fill="FFFFFF"/>
              <w:spacing w:before="60" w:beforeAutospacing="0" w:after="60" w:afterAutospacing="0"/>
              <w:jc w:val="both"/>
              <w:rPr>
                <w:bCs/>
                <w:lang w:val="nl-NL"/>
              </w:rPr>
            </w:pPr>
            <w:r>
              <w:rPr>
                <w:lang w:val="nl-NL"/>
              </w:rPr>
              <w:t>(i)</w:t>
            </w:r>
            <w:r w:rsidRPr="00795B80">
              <w:rPr>
                <w:lang w:val="nl-NL"/>
              </w:rPr>
              <w:t xml:space="preserve"> </w:t>
            </w:r>
            <w:r w:rsidRPr="00795B80">
              <w:rPr>
                <w:b/>
                <w:lang w:val="nl-NL"/>
              </w:rPr>
              <w:t>STC tỉnh Yên Bái</w:t>
            </w:r>
            <w:r w:rsidRPr="00795B80">
              <w:rPr>
                <w:lang w:val="nl-NL"/>
              </w:rPr>
              <w:t xml:space="preserve">: </w:t>
            </w:r>
            <w:r w:rsidRPr="00795B80">
              <w:rPr>
                <w:spacing w:val="2"/>
                <w:lang w:val="nl-NL"/>
              </w:rPr>
              <w:t>Dự thảo Luật quy định về trình tự, thủ tục thuộc thẩm quyền của cơ quan đại diện chủ sở hữu, đề nghị nghiên cứu, bổ sung quy định rõ cơ quan chủ trì thẩm định chủ trương đầu tư; việc quy định cơ quan đại diện chủ sở hữu vừa quyết định phê duyệt chủ trương đầu tư, vừa thực hiện thẩm định là chưa phù hợp.</w:t>
            </w:r>
          </w:p>
        </w:tc>
        <w:tc>
          <w:tcPr>
            <w:tcW w:w="2931" w:type="dxa"/>
            <w:gridSpan w:val="2"/>
          </w:tcPr>
          <w:p w:rsidR="0090229B" w:rsidRPr="00795B80" w:rsidRDefault="0090229B" w:rsidP="00F71021">
            <w:pPr>
              <w:pStyle w:val="NormalWeb"/>
              <w:shd w:val="clear" w:color="auto" w:fill="FFFFFF"/>
              <w:spacing w:before="60" w:beforeAutospacing="0" w:after="60" w:afterAutospacing="0"/>
              <w:jc w:val="both"/>
              <w:rPr>
                <w:bCs/>
                <w:lang w:val="nl-NL"/>
              </w:rPr>
            </w:pPr>
            <w:r w:rsidRPr="00795B80">
              <w:rPr>
                <w:bCs/>
                <w:lang w:val="nl-NL"/>
              </w:rPr>
              <w:t>Cơ quan chủ sở hữu chủ trì thẩm định. Trong trườn</w:t>
            </w:r>
            <w:r>
              <w:rPr>
                <w:bCs/>
                <w:lang w:val="nl-NL"/>
              </w:rPr>
              <w:t>g hợp thẩm quyền của QH và TTgCP</w:t>
            </w:r>
            <w:r w:rsidRPr="00795B80">
              <w:rPr>
                <w:bCs/>
                <w:lang w:val="nl-NL"/>
              </w:rPr>
              <w:t xml:space="preserve"> thì QH và TTg</w:t>
            </w:r>
            <w:r>
              <w:rPr>
                <w:bCs/>
                <w:lang w:val="nl-NL"/>
              </w:rPr>
              <w:t>CP</w:t>
            </w:r>
            <w:r w:rsidRPr="00795B80">
              <w:rPr>
                <w:bCs/>
                <w:lang w:val="nl-NL"/>
              </w:rPr>
              <w:t xml:space="preserve"> phê duyệt chủ trương</w:t>
            </w:r>
          </w:p>
        </w:tc>
      </w:tr>
      <w:tr w:rsidR="0090229B" w:rsidRPr="00795B80" w:rsidTr="003E702F">
        <w:trPr>
          <w:gridAfter w:val="3"/>
          <w:wAfter w:w="15785" w:type="dxa"/>
        </w:trPr>
        <w:tc>
          <w:tcPr>
            <w:tcW w:w="744" w:type="dxa"/>
          </w:tcPr>
          <w:p w:rsidR="0090229B" w:rsidRPr="00795B80" w:rsidRDefault="0090229B" w:rsidP="00604259">
            <w:pPr>
              <w:pStyle w:val="NormalWeb"/>
              <w:numPr>
                <w:ilvl w:val="0"/>
                <w:numId w:val="2"/>
              </w:numPr>
              <w:shd w:val="clear" w:color="auto" w:fill="FFFFFF"/>
              <w:spacing w:before="60" w:beforeAutospacing="0" w:after="60" w:afterAutospacing="0"/>
              <w:jc w:val="both"/>
              <w:rPr>
                <w:lang w:val="nl-NL"/>
              </w:rPr>
            </w:pPr>
          </w:p>
        </w:tc>
        <w:tc>
          <w:tcPr>
            <w:tcW w:w="4242" w:type="dxa"/>
            <w:gridSpan w:val="3"/>
          </w:tcPr>
          <w:p w:rsidR="0090229B" w:rsidRPr="00795B80" w:rsidRDefault="0090229B" w:rsidP="0036388E">
            <w:pPr>
              <w:pStyle w:val="NormalWeb"/>
              <w:shd w:val="clear" w:color="auto" w:fill="FFFFFF"/>
              <w:spacing w:before="60" w:beforeAutospacing="0" w:after="60" w:afterAutospacing="0"/>
              <w:jc w:val="both"/>
              <w:rPr>
                <w:lang w:val="nl-NL"/>
              </w:rPr>
            </w:pPr>
            <w:r w:rsidRPr="00795B80">
              <w:rPr>
                <w:lang w:val="nl-NL"/>
              </w:rPr>
              <w:t xml:space="preserve">a) Doanh nghiệp hoặc người đại diện chủ sở hữu vốn của nhà nước có ý kiến đề nghị doanh nghiệp lập dự án đầu tư theo quy định tại </w:t>
            </w:r>
            <w:r w:rsidRPr="00795B80">
              <w:rPr>
                <w:b/>
                <w:bCs/>
                <w:lang w:val="nl-NL"/>
              </w:rPr>
              <w:t>khoản 2</w:t>
            </w:r>
            <w:r w:rsidRPr="00795B80">
              <w:rPr>
                <w:lang w:val="nl-NL"/>
              </w:rPr>
              <w:t xml:space="preserve"> Điều này và chịu trách nhiệm về tính đầy đủ, chính xác của nội dung dự án đầu tư gửi cơ quan đại diện chủ sở hữu vốn.</w:t>
            </w:r>
          </w:p>
        </w:tc>
        <w:tc>
          <w:tcPr>
            <w:tcW w:w="7393" w:type="dxa"/>
            <w:gridSpan w:val="2"/>
          </w:tcPr>
          <w:p w:rsidR="0090229B" w:rsidRPr="00795B80" w:rsidRDefault="0090229B" w:rsidP="0036388E">
            <w:pPr>
              <w:spacing w:before="60" w:after="60"/>
              <w:jc w:val="both"/>
              <w:rPr>
                <w:rFonts w:ascii="Times New Roman" w:eastAsia=".VnTime" w:hAnsi="Times New Roman" w:cs="Times New Roman"/>
                <w:sz w:val="24"/>
                <w:szCs w:val="24"/>
                <w:lang w:val="nl-NL"/>
              </w:rPr>
            </w:pPr>
            <w:r>
              <w:rPr>
                <w:rFonts w:ascii="Times New Roman" w:eastAsia=".VnTime" w:hAnsi="Times New Roman" w:cs="Times New Roman"/>
                <w:b/>
                <w:sz w:val="24"/>
                <w:szCs w:val="24"/>
                <w:lang w:val="nl-NL"/>
              </w:rPr>
              <w:t>(i)</w:t>
            </w:r>
            <w:r w:rsidRPr="00795B80">
              <w:rPr>
                <w:rFonts w:ascii="Times New Roman" w:eastAsia=".VnTime" w:hAnsi="Times New Roman" w:cs="Times New Roman"/>
                <w:b/>
                <w:sz w:val="24"/>
                <w:szCs w:val="24"/>
                <w:lang w:val="nl-NL"/>
              </w:rPr>
              <w:t xml:space="preserve"> BQP:</w:t>
            </w:r>
            <w:r w:rsidRPr="00795B80">
              <w:rPr>
                <w:rFonts w:ascii="Times New Roman" w:eastAsia=".VnTime" w:hAnsi="Times New Roman" w:cs="Times New Roman"/>
                <w:sz w:val="24"/>
                <w:szCs w:val="24"/>
                <w:lang w:val="nl-NL"/>
              </w:rPr>
              <w:t xml:space="preserve"> Quy định trình tự, thủ tục phê duyệt chủ trương đầu tư dự án thuộc thẩm quyền của cơ quan đại diện chủ sở hữu vốn nhưng lại yêu cầu doanh nghiệp lập dự án đầu tư là chưa phù hợp, mâu thuẫn với quy định của Luật Xây dựng và Luật Đầu tư công. Vì vậy, đề nghị Ban soạn thảo nghiên cứu điều chỉnh đảm bảo thống nhất giữa các văn bản quy phạm pháp luật: (1) Đối với chủ trương đầu tư, yêu cầu lập Báo cáo nghiên cứu tiền khả thi (dự án nhóm A), lập Báo cáo đề xuất chủ trương đầu tư (dự án nhóm B, nhóm C); (2) Đối với dự án đầu tư, yêu cầu lập Báo cáo nghiên cứu khả thi hoặc Báo cáo kinh tế kỹ thuật theo quy định của Luật Xây dựng.</w:t>
            </w:r>
          </w:p>
          <w:p w:rsidR="0090229B" w:rsidRPr="00795B80" w:rsidRDefault="0090229B" w:rsidP="0036388E">
            <w:pPr>
              <w:spacing w:before="60" w:after="60"/>
              <w:jc w:val="both"/>
              <w:rPr>
                <w:rFonts w:ascii="Times New Roman" w:eastAsia=".VnTime" w:hAnsi="Times New Roman" w:cs="Times New Roman"/>
                <w:spacing w:val="-4"/>
                <w:sz w:val="24"/>
                <w:szCs w:val="24"/>
                <w:lang w:val="nl-NL"/>
              </w:rPr>
            </w:pPr>
            <w:r w:rsidRPr="00795B80">
              <w:rPr>
                <w:rFonts w:ascii="Times New Roman" w:eastAsia=".VnTime" w:hAnsi="Times New Roman" w:cs="Times New Roman"/>
                <w:spacing w:val="-4"/>
                <w:sz w:val="24"/>
                <w:szCs w:val="24"/>
                <w:lang w:val="nl-NL"/>
              </w:rPr>
              <w:t xml:space="preserve">Đồng thời, đề nghị bổ sung nội dung thẩm quyền quyết định phê duyệt dự án đầu tư; nội dung trình tự, thủ tục, nội dung Chủ trương đầu tư dự án, những </w:t>
            </w:r>
            <w:r w:rsidRPr="00795B80">
              <w:rPr>
                <w:rFonts w:ascii="Times New Roman" w:eastAsia=".VnTime" w:hAnsi="Times New Roman" w:cs="Times New Roman"/>
                <w:spacing w:val="-4"/>
                <w:sz w:val="24"/>
                <w:szCs w:val="24"/>
                <w:lang w:val="nl-NL"/>
              </w:rPr>
              <w:lastRenderedPageBreak/>
              <w:t>trường hợp phải điều chỉnh Chủ trương đầu tư dự án; đồng thời, nghiên cứu tách riêng nội dung “Thẩm quyền, trình tự, thủ tục quyết định Chủ trương đầu tư dự án” và “Thẩm quyền, trình tự, thủ tục quyết định dự án đầu tư” thành 02 Điều độc lập.</w:t>
            </w:r>
          </w:p>
          <w:p w:rsidR="0090229B" w:rsidRPr="00795B80" w:rsidRDefault="0090229B" w:rsidP="0036388E">
            <w:pPr>
              <w:widowControl w:val="0"/>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Bổ sung làm rõ về cơ sở xác định tiêu chí (giá trị sử dụng nguồn vốn nhà nước) để quy định thẩm quyền quyết định, phê duyệt chủ trương đầu tư đảm bảo phù hợp với Luật Đầu tư công và pháp luật khác liên quan.</w:t>
            </w:r>
          </w:p>
          <w:p w:rsidR="0090229B" w:rsidRPr="00795B80" w:rsidRDefault="0090229B" w:rsidP="0036388E">
            <w:pPr>
              <w:pStyle w:val="NormalWeb"/>
              <w:shd w:val="clear" w:color="auto" w:fill="FFFFFF"/>
              <w:spacing w:before="60" w:beforeAutospacing="0" w:after="60" w:afterAutospacing="0"/>
              <w:jc w:val="both"/>
              <w:rPr>
                <w:lang w:val="nl-NL"/>
              </w:rPr>
            </w:pPr>
          </w:p>
        </w:tc>
        <w:tc>
          <w:tcPr>
            <w:tcW w:w="2931" w:type="dxa"/>
            <w:gridSpan w:val="2"/>
          </w:tcPr>
          <w:p w:rsidR="0090229B" w:rsidRPr="00795B80" w:rsidRDefault="0090229B" w:rsidP="0036388E">
            <w:pPr>
              <w:pStyle w:val="NormalWeb"/>
              <w:shd w:val="clear" w:color="auto" w:fill="FFFFFF"/>
              <w:spacing w:before="60" w:beforeAutospacing="0" w:after="60" w:afterAutospacing="0"/>
              <w:jc w:val="both"/>
              <w:rPr>
                <w:lang w:val="nl-NL"/>
              </w:rPr>
            </w:pPr>
            <w:r w:rsidRPr="00795B80">
              <w:rPr>
                <w:lang w:val="nl-NL"/>
              </w:rPr>
              <w:lastRenderedPageBreak/>
              <w:t>- Doanh nghiệp có nhu cầu thực hiện đầu tư phải lập dự án đầu tư</w:t>
            </w:r>
          </w:p>
          <w:p w:rsidR="0090229B" w:rsidRPr="00795B80" w:rsidRDefault="0090229B" w:rsidP="0036388E">
            <w:pPr>
              <w:pStyle w:val="NormalWeb"/>
              <w:shd w:val="clear" w:color="auto" w:fill="FFFFFF"/>
              <w:spacing w:before="60" w:beforeAutospacing="0" w:after="60" w:afterAutospacing="0"/>
              <w:jc w:val="both"/>
              <w:rPr>
                <w:lang w:val="nl-NL"/>
              </w:rPr>
            </w:pPr>
            <w:r w:rsidRPr="00795B80">
              <w:rPr>
                <w:lang w:val="nl-NL"/>
              </w:rPr>
              <w:t>- Quy trình phê duyệt chủ trương dự án đầu tư của chủ sở hữu tách bạch với quy định của Luật xây dựng và Luật Đầu tư công (Phê duyệt của cơ quan quản lý nhà nước)</w:t>
            </w:r>
          </w:p>
          <w:p w:rsidR="0090229B" w:rsidRPr="00795B80" w:rsidRDefault="0090229B" w:rsidP="0036388E">
            <w:pPr>
              <w:pStyle w:val="NormalWeb"/>
              <w:shd w:val="clear" w:color="auto" w:fill="FFFFFF"/>
              <w:spacing w:before="60" w:beforeAutospacing="0" w:after="60" w:afterAutospacing="0"/>
              <w:jc w:val="both"/>
              <w:rPr>
                <w:lang w:val="nl-NL"/>
              </w:rPr>
            </w:pPr>
            <w:r w:rsidRPr="00795B80">
              <w:rPr>
                <w:lang w:val="nl-NL"/>
              </w:rPr>
              <w:t xml:space="preserve">- Nội dung hồ sơ dự án trình Chủ sở hữu chỉ gồm </w:t>
            </w:r>
            <w:r w:rsidRPr="00795B80">
              <w:rPr>
                <w:lang w:val="nl-NL"/>
              </w:rPr>
              <w:lastRenderedPageBreak/>
              <w:t>thông tin rất cơ bản để thuyết minh sự cần thiết đầu tư dự án, quy mô đầu tư, tiến độ dự kiến, vốn tự có, vốn vay và kế hoạch sản xuất kinh doanh dự kiến.... Nội dung liên quan nghiên cứu tiền khả thi sẽ thực hiện nếu dự án sau khi được chủ sở hữu phê duyệt chủ trương và phải thực hiện theo quy định của Luật Đầu tư.</w:t>
            </w:r>
          </w:p>
          <w:p w:rsidR="0090229B" w:rsidRPr="00795B80" w:rsidRDefault="0090229B" w:rsidP="0036388E">
            <w:pPr>
              <w:pStyle w:val="NormalWeb"/>
              <w:shd w:val="clear" w:color="auto" w:fill="FFFFFF"/>
              <w:spacing w:before="60" w:beforeAutospacing="0" w:after="60" w:afterAutospacing="0"/>
              <w:jc w:val="both"/>
              <w:rPr>
                <w:lang w:val="nl-NL"/>
              </w:rPr>
            </w:pPr>
            <w:r w:rsidRPr="00795B80">
              <w:rPr>
                <w:lang w:val="nl-NL"/>
              </w:rPr>
              <w:t>- Thẩm quyền Quyết định dự án đầu tư là của nội bộ doanh nghiệp và được thực hiện theo Điều lệ của doanh nghiệp</w:t>
            </w:r>
          </w:p>
        </w:tc>
      </w:tr>
      <w:tr w:rsidR="0090229B" w:rsidRPr="00795B80" w:rsidTr="003E702F">
        <w:trPr>
          <w:gridAfter w:val="3"/>
          <w:wAfter w:w="15785" w:type="dxa"/>
        </w:trPr>
        <w:tc>
          <w:tcPr>
            <w:tcW w:w="744" w:type="dxa"/>
          </w:tcPr>
          <w:p w:rsidR="0090229B" w:rsidRPr="00795B80" w:rsidRDefault="0090229B" w:rsidP="00604259">
            <w:pPr>
              <w:pStyle w:val="Heading1"/>
              <w:numPr>
                <w:ilvl w:val="0"/>
                <w:numId w:val="2"/>
              </w:numPr>
              <w:spacing w:before="60" w:after="60"/>
              <w:jc w:val="both"/>
              <w:outlineLvl w:val="0"/>
            </w:pPr>
          </w:p>
        </w:tc>
        <w:tc>
          <w:tcPr>
            <w:tcW w:w="4242" w:type="dxa"/>
            <w:gridSpan w:val="3"/>
          </w:tcPr>
          <w:p w:rsidR="0090229B" w:rsidRPr="00795B80" w:rsidRDefault="0090229B" w:rsidP="0036388E">
            <w:pPr>
              <w:pStyle w:val="Heading1"/>
              <w:spacing w:before="60" w:after="60"/>
              <w:jc w:val="both"/>
              <w:outlineLvl w:val="0"/>
            </w:pPr>
            <w:bookmarkStart w:id="98" w:name="_Toc170143204"/>
            <w:r w:rsidRPr="00795B80">
              <w:t xml:space="preserve">Điều 36. </w:t>
            </w:r>
            <w:r w:rsidRPr="00795B80">
              <w:rPr>
                <w:bCs/>
              </w:rPr>
              <w:t xml:space="preserve">Thẩm quyền, trình tự, thủ tục </w:t>
            </w:r>
            <w:r w:rsidRPr="00795B80">
              <w:t>chuyển nhượng dự án đầu tư</w:t>
            </w:r>
            <w:bookmarkEnd w:id="98"/>
          </w:p>
        </w:tc>
        <w:tc>
          <w:tcPr>
            <w:tcW w:w="7393" w:type="dxa"/>
            <w:gridSpan w:val="2"/>
          </w:tcPr>
          <w:p w:rsidR="0090229B" w:rsidRPr="00795B80" w:rsidRDefault="0090229B" w:rsidP="0036388E">
            <w:pPr>
              <w:spacing w:before="60" w:after="60"/>
              <w:jc w:val="both"/>
              <w:rPr>
                <w:rFonts w:ascii="Times New Roman" w:hAnsi="Times New Roman" w:cs="Times New Roman"/>
                <w:sz w:val="24"/>
                <w:szCs w:val="24"/>
                <w:lang w:val="vi-VN"/>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w:t>
            </w:r>
            <w:bookmarkStart w:id="99" w:name="_Hlk170911843"/>
            <w:r w:rsidRPr="00795B80">
              <w:rPr>
                <w:rFonts w:ascii="Times New Roman" w:hAnsi="Times New Roman" w:cs="Times New Roman"/>
                <w:b/>
                <w:sz w:val="24"/>
                <w:szCs w:val="24"/>
                <w:lang w:val="nl-NL"/>
              </w:rPr>
              <w:t>BQP:</w:t>
            </w:r>
            <w:r w:rsidRPr="00795B80">
              <w:rPr>
                <w:rFonts w:ascii="Times New Roman" w:hAnsi="Times New Roman" w:cs="Times New Roman"/>
                <w:sz w:val="24"/>
                <w:szCs w:val="24"/>
                <w:lang w:val="nl-NL"/>
              </w:rPr>
              <w:t xml:space="preserve"> </w:t>
            </w:r>
            <w:r w:rsidRPr="00795B80">
              <w:rPr>
                <w:rFonts w:ascii="Times New Roman" w:hAnsi="Times New Roman" w:cs="Times New Roman"/>
                <w:sz w:val="24"/>
                <w:szCs w:val="24"/>
                <w:lang w:val="vi-VN"/>
              </w:rPr>
              <w:t>Đề nghị làm rõ khái niệm “Chuyển nhượng Dự án đầu tư” có gì khác với chuyển nhượng “Cổ phần, phần vốn góp tại doanh nghiệp dự án” (để xác định đối tượng quản lý)</w:t>
            </w:r>
            <w:r w:rsidRPr="00795B80">
              <w:rPr>
                <w:rFonts w:ascii="Times New Roman" w:hAnsi="Times New Roman" w:cs="Times New Roman"/>
                <w:sz w:val="24"/>
                <w:szCs w:val="24"/>
                <w:lang w:val="nl-NL"/>
              </w:rPr>
              <w:t xml:space="preserve"> do</w:t>
            </w:r>
            <w:r w:rsidRPr="00795B80">
              <w:rPr>
                <w:rFonts w:ascii="Times New Roman" w:hAnsi="Times New Roman" w:cs="Times New Roman"/>
                <w:sz w:val="24"/>
                <w:szCs w:val="24"/>
                <w:lang w:val="vi-VN"/>
              </w:rPr>
              <w:t xml:space="preserve"> </w:t>
            </w:r>
            <w:r w:rsidRPr="00795B80">
              <w:rPr>
                <w:rFonts w:ascii="Times New Roman" w:hAnsi="Times New Roman" w:cs="Times New Roman"/>
                <w:sz w:val="24"/>
                <w:szCs w:val="24"/>
                <w:lang w:val="nl-NL"/>
              </w:rPr>
              <w:t>q</w:t>
            </w:r>
            <w:r w:rsidRPr="00795B80">
              <w:rPr>
                <w:rFonts w:ascii="Times New Roman" w:hAnsi="Times New Roman" w:cs="Times New Roman"/>
                <w:sz w:val="24"/>
                <w:szCs w:val="24"/>
                <w:lang w:val="vi-VN"/>
              </w:rPr>
              <w:t>uyền sở hữu của doanh nghiệp trong hoạt động đầu tư là cổ phần, phần vốn góp trong doanh nghiệp dự án</w:t>
            </w:r>
            <w:r w:rsidRPr="00795B80">
              <w:rPr>
                <w:rFonts w:ascii="Times New Roman" w:hAnsi="Times New Roman" w:cs="Times New Roman"/>
                <w:sz w:val="24"/>
                <w:szCs w:val="24"/>
                <w:lang w:val="nl-NL"/>
              </w:rPr>
              <w:t xml:space="preserve"> hoặc trong trường hợp hoạt động đầu tư không thành lập pháp nhân riêng thì “dự án” chính là tài sản hình thành từ hoạt động đầu tư của doanh nghiệp.</w:t>
            </w:r>
            <w:r w:rsidRPr="00795B80">
              <w:rPr>
                <w:rFonts w:ascii="Times New Roman" w:hAnsi="Times New Roman" w:cs="Times New Roman"/>
                <w:sz w:val="24"/>
                <w:szCs w:val="24"/>
                <w:lang w:val="vi-VN"/>
              </w:rPr>
              <w:t xml:space="preserve"> </w:t>
            </w:r>
            <w:bookmarkEnd w:id="99"/>
          </w:p>
          <w:p w:rsidR="0090229B" w:rsidRPr="00795B80" w:rsidRDefault="0090229B" w:rsidP="0036388E">
            <w:pPr>
              <w:pStyle w:val="Heading1"/>
              <w:spacing w:before="60" w:after="60"/>
              <w:jc w:val="both"/>
              <w:outlineLvl w:val="0"/>
              <w:rPr>
                <w:b w:val="0"/>
              </w:rPr>
            </w:pPr>
            <w:r>
              <w:rPr>
                <w:lang w:val="en-US"/>
              </w:rPr>
              <w:t>(ii)</w:t>
            </w:r>
            <w:r w:rsidRPr="00795B80">
              <w:rPr>
                <w:lang w:val="vi-VN"/>
              </w:rPr>
              <w:t xml:space="preserve"> Sở Tài chính Khánh Hòa: </w:t>
            </w:r>
            <w:r w:rsidRPr="00795B80">
              <w:rPr>
                <w:b w:val="0"/>
              </w:rPr>
              <w:t>Đề nghị điều chỉnh tên tiêu đề thành “Thẩm quyền, trình tự, thủ tục chuyển nhượng dự án đầu tư; chuyển nhượng vốn dự án hợp tác kinh doanh</w:t>
            </w:r>
            <w:proofErr w:type="gramStart"/>
            <w:r w:rsidRPr="00795B80">
              <w:rPr>
                <w:b w:val="0"/>
              </w:rPr>
              <w:t>” ,</w:t>
            </w:r>
            <w:proofErr w:type="gramEnd"/>
            <w:r w:rsidRPr="00795B80">
              <w:rPr>
                <w:b w:val="0"/>
              </w:rPr>
              <w:t xml:space="preserve"> vì khoản 2 và khoản 4 Điều này có quy định đối với trường hợp chuyển nhượng vốn dự án hợp tác kinh doanh.</w:t>
            </w:r>
          </w:p>
          <w:p w:rsidR="0090229B" w:rsidRPr="00795B80" w:rsidRDefault="0090229B" w:rsidP="0036388E">
            <w:pPr>
              <w:rPr>
                <w:rFonts w:ascii="Times New Roman" w:hAnsi="Times New Roman" w:cs="Times New Roman"/>
                <w:b/>
                <w:sz w:val="24"/>
                <w:szCs w:val="24"/>
                <w:lang w:val="nl-NL"/>
              </w:rPr>
            </w:pPr>
          </w:p>
        </w:tc>
        <w:tc>
          <w:tcPr>
            <w:tcW w:w="2931" w:type="dxa"/>
            <w:gridSpan w:val="2"/>
          </w:tcPr>
          <w:p w:rsidR="0090229B" w:rsidRPr="00795B80" w:rsidRDefault="0090229B" w:rsidP="0036388E">
            <w:pPr>
              <w:jc w:val="both"/>
              <w:rPr>
                <w:rFonts w:ascii="Times New Roman" w:hAnsi="Times New Roman" w:cs="Times New Roman"/>
                <w:b/>
                <w:sz w:val="24"/>
                <w:szCs w:val="24"/>
                <w:lang w:val="nl-NL"/>
              </w:rPr>
            </w:pPr>
            <w:r w:rsidRPr="00795B80">
              <w:rPr>
                <w:rFonts w:ascii="Times New Roman" w:hAnsi="Times New Roman" w:cs="Times New Roman"/>
                <w:b/>
                <w:sz w:val="24"/>
                <w:szCs w:val="24"/>
                <w:lang w:val="nl-NL"/>
              </w:rPr>
              <w:t xml:space="preserve">BQP </w:t>
            </w:r>
          </w:p>
          <w:p w:rsidR="0090229B" w:rsidRPr="00795B80" w:rsidRDefault="0090229B" w:rsidP="0036388E">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Để xác định khái niệm “Chuyển nhượng dự án đầu tư” cần xác định và tách bạch rõ khái niệm “dự án đầu tư” và “Đầu tư, góp vốn, mua cổ phần, mua phần vốn góp” đã quy định tại khoản 10, khoản 15 Điều 4 dự thảo Luật. </w:t>
            </w:r>
          </w:p>
          <w:p w:rsidR="0090229B" w:rsidRPr="00795B80" w:rsidRDefault="0090229B" w:rsidP="0036388E">
            <w:pPr>
              <w:jc w:val="both"/>
              <w:rPr>
                <w:rFonts w:ascii="Times New Roman" w:hAnsi="Times New Roman" w:cs="Times New Roman"/>
                <w:b/>
                <w:sz w:val="24"/>
                <w:szCs w:val="24"/>
                <w:lang w:val="nl-NL"/>
              </w:rPr>
            </w:pPr>
            <w:r w:rsidRPr="00795B80">
              <w:rPr>
                <w:rFonts w:ascii="Times New Roman" w:hAnsi="Times New Roman" w:cs="Times New Roman"/>
                <w:b/>
                <w:sz w:val="24"/>
                <w:szCs w:val="24"/>
                <w:lang w:val="nl-NL"/>
              </w:rPr>
              <w:t>Khánh Hòa</w:t>
            </w:r>
          </w:p>
          <w:p w:rsidR="0090229B" w:rsidRPr="00795B80" w:rsidRDefault="0090229B" w:rsidP="0036388E">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BCC là việc hợp tác kinh doanh thông qua giao kết hợp đồng và cùng ăn chia lợi nhuận giữa doanh nghiệp với đối tác khác, không thành lập pháp nhân mới. Nếu không còn nhu cầu hợp tác 2 bên chấm dứt hợp đồng.</w:t>
            </w:r>
          </w:p>
          <w:p w:rsidR="0090229B" w:rsidRPr="00795B80" w:rsidRDefault="0090229B" w:rsidP="0036388E">
            <w:pPr>
              <w:jc w:val="both"/>
              <w:rPr>
                <w:rFonts w:ascii="Times New Roman" w:hAnsi="Times New Roman" w:cs="Times New Roman"/>
                <w:sz w:val="24"/>
                <w:szCs w:val="24"/>
                <w:lang w:val="nl-NL"/>
              </w:rPr>
            </w:pPr>
          </w:p>
        </w:tc>
      </w:tr>
      <w:tr w:rsidR="0090229B" w:rsidRPr="00795B80" w:rsidTr="00F1301F">
        <w:trPr>
          <w:gridAfter w:val="3"/>
          <w:wAfter w:w="15785" w:type="dxa"/>
        </w:trPr>
        <w:tc>
          <w:tcPr>
            <w:tcW w:w="15310" w:type="dxa"/>
            <w:gridSpan w:val="8"/>
          </w:tcPr>
          <w:p w:rsidR="0090229B" w:rsidRPr="00795B80" w:rsidRDefault="0090229B" w:rsidP="0036388E">
            <w:pPr>
              <w:pStyle w:val="Heading1"/>
              <w:spacing w:before="60" w:after="60"/>
              <w:jc w:val="left"/>
              <w:outlineLvl w:val="0"/>
            </w:pPr>
            <w:bookmarkStart w:id="100" w:name="_Toc170143205"/>
            <w:r w:rsidRPr="00795B80">
              <w:t>Mục 3</w:t>
            </w:r>
            <w:bookmarkStart w:id="101" w:name="_Toc170143206"/>
            <w:bookmarkEnd w:id="100"/>
            <w:r w:rsidRPr="00795B80">
              <w:t xml:space="preserve"> </w:t>
            </w:r>
            <w:r w:rsidRPr="00795B80">
              <w:br/>
              <w:t>HOẠT ĐỘNG ĐẦU TƯ</w:t>
            </w:r>
            <w:bookmarkStart w:id="102" w:name="_Toc170143207"/>
            <w:bookmarkEnd w:id="101"/>
            <w:r w:rsidRPr="00795B80">
              <w:t xml:space="preserve"> CỦA DOANH NGHIỆP CÓ VỐN NHÀ NƯỚC ĐẦU TƯ KHÁC</w:t>
            </w:r>
            <w:bookmarkEnd w:id="102"/>
          </w:p>
        </w:tc>
      </w:tr>
      <w:tr w:rsidR="0090229B" w:rsidRPr="00795B80" w:rsidTr="003E702F">
        <w:trPr>
          <w:gridAfter w:val="3"/>
          <w:wAfter w:w="15785" w:type="dxa"/>
        </w:trPr>
        <w:tc>
          <w:tcPr>
            <w:tcW w:w="744" w:type="dxa"/>
          </w:tcPr>
          <w:p w:rsidR="0090229B" w:rsidRPr="00795B80" w:rsidRDefault="0090229B" w:rsidP="00604259">
            <w:pPr>
              <w:pStyle w:val="Heading1"/>
              <w:numPr>
                <w:ilvl w:val="0"/>
                <w:numId w:val="2"/>
              </w:numPr>
              <w:spacing w:before="60" w:after="60"/>
              <w:jc w:val="both"/>
              <w:outlineLvl w:val="0"/>
              <w:rPr>
                <w:bCs/>
              </w:rPr>
            </w:pPr>
          </w:p>
        </w:tc>
        <w:tc>
          <w:tcPr>
            <w:tcW w:w="4242" w:type="dxa"/>
            <w:gridSpan w:val="3"/>
          </w:tcPr>
          <w:p w:rsidR="0090229B" w:rsidRPr="00795B80" w:rsidRDefault="0090229B" w:rsidP="0036388E">
            <w:pPr>
              <w:pStyle w:val="Heading1"/>
              <w:spacing w:before="60" w:after="60"/>
              <w:jc w:val="both"/>
              <w:outlineLvl w:val="0"/>
              <w:rPr>
                <w:b w:val="0"/>
                <w:bCs/>
              </w:rPr>
            </w:pPr>
            <w:bookmarkStart w:id="103" w:name="_Toc170143208"/>
            <w:r w:rsidRPr="00795B80">
              <w:rPr>
                <w:bCs/>
              </w:rPr>
              <w:t>Điều 37. Thẩm quyền, trình tự, thủ tục đầu tư bổ sung vốn của doanh nghiệp</w:t>
            </w:r>
            <w:bookmarkEnd w:id="103"/>
          </w:p>
        </w:tc>
        <w:tc>
          <w:tcPr>
            <w:tcW w:w="7393" w:type="dxa"/>
            <w:gridSpan w:val="2"/>
          </w:tcPr>
          <w:p w:rsidR="0090229B" w:rsidRPr="00795B80" w:rsidRDefault="0090229B" w:rsidP="0036388E">
            <w:pPr>
              <w:pStyle w:val="Heading1"/>
              <w:spacing w:before="60" w:after="60"/>
              <w:jc w:val="both"/>
              <w:outlineLvl w:val="0"/>
              <w:rPr>
                <w:bCs/>
              </w:rPr>
            </w:pPr>
          </w:p>
        </w:tc>
        <w:tc>
          <w:tcPr>
            <w:tcW w:w="2931" w:type="dxa"/>
            <w:gridSpan w:val="2"/>
          </w:tcPr>
          <w:p w:rsidR="0090229B" w:rsidRPr="00795B80" w:rsidRDefault="0090229B" w:rsidP="0036388E">
            <w:pPr>
              <w:pStyle w:val="Heading1"/>
              <w:spacing w:before="60" w:after="60"/>
              <w:jc w:val="both"/>
              <w:outlineLvl w:val="0"/>
              <w:rPr>
                <w:bCs/>
              </w:rPr>
            </w:pPr>
          </w:p>
        </w:tc>
      </w:tr>
      <w:tr w:rsidR="0090229B" w:rsidRPr="00795B80" w:rsidTr="003E702F">
        <w:trPr>
          <w:gridAfter w:val="3"/>
          <w:wAfter w:w="15785" w:type="dxa"/>
        </w:trPr>
        <w:tc>
          <w:tcPr>
            <w:tcW w:w="744" w:type="dxa"/>
          </w:tcPr>
          <w:p w:rsidR="0090229B" w:rsidRPr="00795B80" w:rsidRDefault="0090229B" w:rsidP="00604259">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42" w:type="dxa"/>
            <w:gridSpan w:val="3"/>
          </w:tcPr>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1. Thẩm quyền quyết định phê duyệt chủ trương đầu tư </w:t>
            </w:r>
          </w:p>
        </w:tc>
        <w:tc>
          <w:tcPr>
            <w:tcW w:w="7393" w:type="dxa"/>
            <w:gridSpan w:val="2"/>
          </w:tcPr>
          <w:p w:rsidR="0090229B" w:rsidRPr="00795B80" w:rsidRDefault="0090229B" w:rsidP="0036388E">
            <w:pPr>
              <w:spacing w:before="60" w:after="60"/>
              <w:jc w:val="both"/>
              <w:rPr>
                <w:rFonts w:ascii="Times New Roman" w:hAnsi="Times New Roman" w:cs="Times New Roman"/>
                <w:sz w:val="24"/>
                <w:szCs w:val="24"/>
                <w:lang w:val="nl-NL"/>
              </w:rPr>
            </w:pPr>
          </w:p>
        </w:tc>
        <w:tc>
          <w:tcPr>
            <w:tcW w:w="2931" w:type="dxa"/>
            <w:gridSpan w:val="2"/>
          </w:tcPr>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p>
        </w:tc>
      </w:tr>
      <w:tr w:rsidR="0090229B" w:rsidRPr="00795B80" w:rsidTr="003E702F">
        <w:trPr>
          <w:gridAfter w:val="3"/>
          <w:wAfter w:w="15785" w:type="dxa"/>
        </w:trPr>
        <w:tc>
          <w:tcPr>
            <w:tcW w:w="744" w:type="dxa"/>
          </w:tcPr>
          <w:p w:rsidR="0090229B" w:rsidRPr="00795B80" w:rsidRDefault="0090229B" w:rsidP="00604259">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42" w:type="dxa"/>
            <w:gridSpan w:val="3"/>
          </w:tcPr>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a) Doanh nghiệp có vốn nhà nước đầu tư trực tiếp quyết định phê duyệt chủ trương đề án đầu tư bổ sung </w:t>
            </w:r>
            <w:r w:rsidRPr="00795B80">
              <w:rPr>
                <w:rFonts w:ascii="Times New Roman" w:hAnsi="Times New Roman" w:cs="Times New Roman"/>
                <w:bCs/>
                <w:sz w:val="24"/>
                <w:szCs w:val="24"/>
                <w:lang w:val="nl-NL"/>
              </w:rPr>
              <w:t xml:space="preserve">vốn vào </w:t>
            </w:r>
            <w:r w:rsidRPr="00795B80">
              <w:rPr>
                <w:rFonts w:ascii="Times New Roman" w:hAnsi="Times New Roman" w:cs="Times New Roman"/>
                <w:sz w:val="24"/>
                <w:szCs w:val="24"/>
                <w:lang w:val="nl-NL"/>
              </w:rPr>
              <w:t xml:space="preserve">doanh nghiệp có giá trị bằng mức trên 50% vốn điều lệ ghi trên giấy chứng nhận đăng ký doanh nghiệp của doanh nghiệp có vốn </w:t>
            </w:r>
            <w:r w:rsidRPr="00795B80">
              <w:rPr>
                <w:rFonts w:ascii="Times New Roman" w:hAnsi="Times New Roman" w:cs="Times New Roman"/>
                <w:sz w:val="24"/>
                <w:szCs w:val="24"/>
                <w:lang w:val="nl-NL"/>
              </w:rPr>
              <w:lastRenderedPageBreak/>
              <w:t>nhà nước đầu tư khác</w:t>
            </w:r>
            <w:r w:rsidRPr="00795B80">
              <w:rPr>
                <w:rFonts w:ascii="Times New Roman" w:eastAsia="Calibri" w:hAnsi="Times New Roman" w:cs="Times New Roman"/>
                <w:sz w:val="24"/>
                <w:szCs w:val="24"/>
                <w:lang w:val="nl-NL"/>
              </w:rPr>
              <w:t>.</w:t>
            </w:r>
          </w:p>
        </w:tc>
        <w:tc>
          <w:tcPr>
            <w:tcW w:w="7393" w:type="dxa"/>
            <w:gridSpan w:val="2"/>
          </w:tcPr>
          <w:p w:rsidR="0090229B" w:rsidRPr="00795B80" w:rsidRDefault="0090229B" w:rsidP="0036388E">
            <w:pPr>
              <w:spacing w:before="60" w:after="60"/>
              <w:jc w:val="both"/>
              <w:rPr>
                <w:rFonts w:ascii="Times New Roman" w:hAnsi="Times New Roman" w:cs="Times New Roman"/>
                <w:sz w:val="24"/>
                <w:szCs w:val="24"/>
                <w:lang w:val="vi-VN"/>
              </w:rPr>
            </w:pPr>
            <w:r w:rsidRPr="00795B80">
              <w:rPr>
                <w:rFonts w:ascii="Times New Roman" w:hAnsi="Times New Roman" w:cs="Times New Roman"/>
                <w:b/>
                <w:sz w:val="24"/>
                <w:szCs w:val="24"/>
                <w:lang w:val="nl-NL"/>
              </w:rPr>
              <w:lastRenderedPageBreak/>
              <w:t>- BQP:</w:t>
            </w:r>
            <w:r w:rsidRPr="00795B80">
              <w:rPr>
                <w:rFonts w:ascii="Times New Roman" w:hAnsi="Times New Roman" w:cs="Times New Roman"/>
                <w:sz w:val="24"/>
                <w:szCs w:val="24"/>
                <w:lang w:val="nl-NL"/>
              </w:rPr>
              <w:t xml:space="preserve"> </w:t>
            </w:r>
            <w:r w:rsidRPr="00795B80">
              <w:rPr>
                <w:rFonts w:ascii="Times New Roman" w:hAnsi="Times New Roman" w:cs="Times New Roman"/>
                <w:sz w:val="24"/>
                <w:szCs w:val="24"/>
                <w:lang w:val="vi-VN"/>
              </w:rPr>
              <w:t xml:space="preserve">quy định mức 20% giống </w:t>
            </w:r>
            <w:r w:rsidRPr="00795B80">
              <w:rPr>
                <w:rFonts w:ascii="Times New Roman" w:hAnsi="Times New Roman" w:cs="Times New Roman"/>
                <w:sz w:val="24"/>
                <w:szCs w:val="24"/>
                <w:lang w:val="nl-NL"/>
              </w:rPr>
              <w:t>Đ</w:t>
            </w:r>
            <w:r w:rsidRPr="00795B80">
              <w:rPr>
                <w:rFonts w:ascii="Times New Roman" w:hAnsi="Times New Roman" w:cs="Times New Roman"/>
                <w:sz w:val="24"/>
                <w:szCs w:val="24"/>
                <w:lang w:val="vi-VN"/>
              </w:rPr>
              <w:t>iều 31</w:t>
            </w:r>
          </w:p>
          <w:p w:rsidR="0090229B" w:rsidRPr="00795B80" w:rsidRDefault="0090229B" w:rsidP="0036388E">
            <w:pPr>
              <w:shd w:val="clear" w:color="auto" w:fill="FFFFFF"/>
              <w:spacing w:before="60" w:after="60"/>
              <w:jc w:val="both"/>
              <w:rPr>
                <w:rFonts w:ascii="Times New Roman" w:hAnsi="Times New Roman" w:cs="Times New Roman"/>
                <w:sz w:val="24"/>
                <w:szCs w:val="24"/>
                <w:lang w:val="vi-VN"/>
              </w:rPr>
            </w:pPr>
          </w:p>
        </w:tc>
        <w:tc>
          <w:tcPr>
            <w:tcW w:w="2931" w:type="dxa"/>
            <w:gridSpan w:val="2"/>
          </w:tcPr>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Đã giải thích bên trên</w:t>
            </w:r>
          </w:p>
        </w:tc>
      </w:tr>
      <w:tr w:rsidR="0090229B" w:rsidRPr="00795B80" w:rsidTr="003E702F">
        <w:trPr>
          <w:gridAfter w:val="3"/>
          <w:wAfter w:w="15785" w:type="dxa"/>
        </w:trPr>
        <w:tc>
          <w:tcPr>
            <w:tcW w:w="744" w:type="dxa"/>
          </w:tcPr>
          <w:p w:rsidR="0090229B" w:rsidRPr="00795B80" w:rsidRDefault="0090229B" w:rsidP="00604259">
            <w:pPr>
              <w:pStyle w:val="Heading1"/>
              <w:numPr>
                <w:ilvl w:val="0"/>
                <w:numId w:val="2"/>
              </w:numPr>
              <w:spacing w:before="60" w:after="60"/>
              <w:jc w:val="both"/>
              <w:outlineLvl w:val="0"/>
              <w:rPr>
                <w:bCs/>
              </w:rPr>
            </w:pPr>
          </w:p>
        </w:tc>
        <w:tc>
          <w:tcPr>
            <w:tcW w:w="4242" w:type="dxa"/>
            <w:gridSpan w:val="3"/>
          </w:tcPr>
          <w:p w:rsidR="0090229B" w:rsidRPr="00795B80" w:rsidRDefault="0090229B" w:rsidP="0036388E">
            <w:pPr>
              <w:pStyle w:val="Heading1"/>
              <w:spacing w:before="60" w:after="60"/>
              <w:jc w:val="both"/>
              <w:outlineLvl w:val="0"/>
              <w:rPr>
                <w:bCs/>
              </w:rPr>
            </w:pPr>
            <w:bookmarkStart w:id="104" w:name="_Toc170143209"/>
            <w:r w:rsidRPr="00795B80">
              <w:rPr>
                <w:bCs/>
              </w:rPr>
              <w:t>Điều 38. Thẩm quyền, trình tự, thủ tục đầu tư vốn, góp vốn, mua cổ phần, mua phần vốn góp của doanh nghiệp</w:t>
            </w:r>
            <w:bookmarkEnd w:id="104"/>
          </w:p>
        </w:tc>
        <w:tc>
          <w:tcPr>
            <w:tcW w:w="7393" w:type="dxa"/>
            <w:gridSpan w:val="2"/>
          </w:tcPr>
          <w:p w:rsidR="0090229B" w:rsidRPr="00795B80" w:rsidRDefault="0090229B" w:rsidP="0036388E">
            <w:pPr>
              <w:rPr>
                <w:rFonts w:ascii="Times New Roman" w:hAnsi="Times New Roman" w:cs="Times New Roman"/>
                <w:sz w:val="24"/>
                <w:szCs w:val="24"/>
                <w:lang w:val="nl-NL"/>
              </w:rPr>
            </w:pPr>
          </w:p>
        </w:tc>
        <w:tc>
          <w:tcPr>
            <w:tcW w:w="2931" w:type="dxa"/>
            <w:gridSpan w:val="2"/>
          </w:tcPr>
          <w:p w:rsidR="0090229B" w:rsidRPr="00795B80" w:rsidRDefault="0090229B" w:rsidP="0036388E">
            <w:pPr>
              <w:jc w:val="both"/>
              <w:rPr>
                <w:rFonts w:ascii="Times New Roman" w:hAnsi="Times New Roman" w:cs="Times New Roman"/>
                <w:sz w:val="24"/>
                <w:szCs w:val="24"/>
                <w:lang w:val="nl-NL"/>
              </w:rPr>
            </w:pPr>
          </w:p>
        </w:tc>
      </w:tr>
      <w:tr w:rsidR="0090229B" w:rsidRPr="00795B80" w:rsidTr="003E702F">
        <w:trPr>
          <w:gridAfter w:val="3"/>
          <w:wAfter w:w="15785" w:type="dxa"/>
        </w:trPr>
        <w:tc>
          <w:tcPr>
            <w:tcW w:w="744" w:type="dxa"/>
          </w:tcPr>
          <w:p w:rsidR="0090229B" w:rsidRPr="00795B80" w:rsidRDefault="0090229B" w:rsidP="00604259">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42" w:type="dxa"/>
            <w:gridSpan w:val="3"/>
          </w:tcPr>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1. Thẩm quyền quyết định phê duyệt chủ trương đầu tư </w:t>
            </w:r>
          </w:p>
        </w:tc>
        <w:tc>
          <w:tcPr>
            <w:tcW w:w="7393" w:type="dxa"/>
            <w:gridSpan w:val="2"/>
          </w:tcPr>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p>
        </w:tc>
        <w:tc>
          <w:tcPr>
            <w:tcW w:w="2931" w:type="dxa"/>
            <w:gridSpan w:val="2"/>
          </w:tcPr>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p>
        </w:tc>
      </w:tr>
      <w:tr w:rsidR="0090229B" w:rsidRPr="00795B80" w:rsidTr="003E702F">
        <w:trPr>
          <w:gridAfter w:val="3"/>
          <w:wAfter w:w="15785" w:type="dxa"/>
        </w:trPr>
        <w:tc>
          <w:tcPr>
            <w:tcW w:w="744" w:type="dxa"/>
          </w:tcPr>
          <w:p w:rsidR="0090229B" w:rsidRPr="00795B80" w:rsidRDefault="0090229B" w:rsidP="00604259">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42" w:type="dxa"/>
            <w:gridSpan w:val="3"/>
          </w:tcPr>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a) Doanh nghiệp có vốn nhà nước đầu tư trực tiếp quyết định phê duyệt chủ trương đầu tư vốn, góp vốn, mua cổ phần, mua phần vốn góp </w:t>
            </w:r>
            <w:r w:rsidRPr="00795B80">
              <w:rPr>
                <w:rFonts w:ascii="Times New Roman" w:hAnsi="Times New Roman" w:cs="Times New Roman"/>
                <w:bCs/>
                <w:sz w:val="24"/>
                <w:szCs w:val="24"/>
                <w:lang w:val="nl-NL"/>
              </w:rPr>
              <w:t xml:space="preserve">vào </w:t>
            </w:r>
            <w:r w:rsidRPr="00795B80">
              <w:rPr>
                <w:rFonts w:ascii="Times New Roman" w:hAnsi="Times New Roman" w:cs="Times New Roman"/>
                <w:sz w:val="24"/>
                <w:szCs w:val="24"/>
                <w:lang w:val="nl-NL"/>
              </w:rPr>
              <w:t>doanh nghiệp có giá trị bằng mức trên 50% vốn điều lệ ghi trên giấy chứng nhận đăng ký doanh nghiệp của doanh nghiệp có vốn nhà nước đầu tư khác</w:t>
            </w:r>
            <w:r w:rsidRPr="00795B80">
              <w:rPr>
                <w:rFonts w:ascii="Times New Roman" w:eastAsia="Calibri" w:hAnsi="Times New Roman" w:cs="Times New Roman"/>
                <w:sz w:val="24"/>
                <w:szCs w:val="24"/>
                <w:lang w:val="nl-NL"/>
              </w:rPr>
              <w:t>.</w:t>
            </w:r>
          </w:p>
        </w:tc>
        <w:tc>
          <w:tcPr>
            <w:tcW w:w="7393" w:type="dxa"/>
            <w:gridSpan w:val="2"/>
          </w:tcPr>
          <w:p w:rsidR="0090229B" w:rsidRPr="00F71021" w:rsidRDefault="0090229B" w:rsidP="0036388E">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 xml:space="preserve">(i) </w:t>
            </w:r>
            <w:r w:rsidRPr="00795B80">
              <w:rPr>
                <w:rFonts w:ascii="Times New Roman" w:hAnsi="Times New Roman" w:cs="Times New Roman"/>
                <w:b/>
                <w:sz w:val="24"/>
                <w:szCs w:val="24"/>
                <w:lang w:val="nl-NL"/>
              </w:rPr>
              <w:t>BQP:</w:t>
            </w:r>
            <w:r w:rsidRPr="00795B80">
              <w:rPr>
                <w:rFonts w:ascii="Times New Roman" w:hAnsi="Times New Roman" w:cs="Times New Roman"/>
                <w:sz w:val="24"/>
                <w:szCs w:val="24"/>
                <w:lang w:val="nl-NL"/>
              </w:rPr>
              <w:t xml:space="preserve"> </w:t>
            </w:r>
            <w:r w:rsidRPr="00795B80">
              <w:rPr>
                <w:rFonts w:ascii="Times New Roman" w:hAnsi="Times New Roman" w:cs="Times New Roman"/>
                <w:sz w:val="24"/>
                <w:szCs w:val="24"/>
                <w:lang w:val="vi-VN"/>
              </w:rPr>
              <w:t xml:space="preserve">quy định mức 20% giống </w:t>
            </w:r>
            <w:r w:rsidRPr="00795B80">
              <w:rPr>
                <w:rFonts w:ascii="Times New Roman" w:hAnsi="Times New Roman" w:cs="Times New Roman"/>
                <w:sz w:val="24"/>
                <w:szCs w:val="24"/>
                <w:lang w:val="nl-NL"/>
              </w:rPr>
              <w:t>Đ</w:t>
            </w:r>
            <w:r w:rsidRPr="00795B80">
              <w:rPr>
                <w:rFonts w:ascii="Times New Roman" w:hAnsi="Times New Roman" w:cs="Times New Roman"/>
                <w:sz w:val="24"/>
                <w:szCs w:val="24"/>
                <w:lang w:val="vi-VN"/>
              </w:rPr>
              <w:t>iều 31</w:t>
            </w:r>
          </w:p>
          <w:p w:rsidR="0090229B" w:rsidRPr="00795B80" w:rsidRDefault="0090229B" w:rsidP="0036388E">
            <w:pPr>
              <w:shd w:val="clear" w:color="auto" w:fill="FFFFFF"/>
              <w:spacing w:before="60" w:after="60"/>
              <w:jc w:val="both"/>
              <w:rPr>
                <w:rFonts w:ascii="Times New Roman" w:hAnsi="Times New Roman" w:cs="Times New Roman"/>
                <w:sz w:val="24"/>
                <w:szCs w:val="24"/>
                <w:lang w:val="vi-VN"/>
              </w:rPr>
            </w:pPr>
          </w:p>
        </w:tc>
        <w:tc>
          <w:tcPr>
            <w:tcW w:w="2931" w:type="dxa"/>
            <w:gridSpan w:val="2"/>
          </w:tcPr>
          <w:p w:rsidR="0090229B" w:rsidRPr="00795B80" w:rsidRDefault="0090229B" w:rsidP="0036388E">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Đã giải thích bên trên</w:t>
            </w:r>
          </w:p>
        </w:tc>
      </w:tr>
      <w:tr w:rsidR="0090229B" w:rsidRPr="00795B80" w:rsidTr="003E702F">
        <w:trPr>
          <w:gridAfter w:val="3"/>
          <w:wAfter w:w="15785" w:type="dxa"/>
        </w:trPr>
        <w:tc>
          <w:tcPr>
            <w:tcW w:w="744" w:type="dxa"/>
          </w:tcPr>
          <w:p w:rsidR="0090229B" w:rsidRPr="00795B80" w:rsidRDefault="0090229B" w:rsidP="00604259">
            <w:pPr>
              <w:pStyle w:val="Heading1"/>
              <w:numPr>
                <w:ilvl w:val="0"/>
                <w:numId w:val="2"/>
              </w:numPr>
              <w:spacing w:before="60" w:after="60"/>
              <w:jc w:val="both"/>
              <w:outlineLvl w:val="0"/>
              <w:rPr>
                <w:bCs/>
              </w:rPr>
            </w:pPr>
          </w:p>
        </w:tc>
        <w:tc>
          <w:tcPr>
            <w:tcW w:w="4242" w:type="dxa"/>
            <w:gridSpan w:val="3"/>
          </w:tcPr>
          <w:p w:rsidR="0090229B" w:rsidRPr="00795B80" w:rsidRDefault="0090229B" w:rsidP="0036388E">
            <w:pPr>
              <w:pStyle w:val="Heading1"/>
              <w:spacing w:before="60" w:after="60"/>
              <w:jc w:val="both"/>
              <w:outlineLvl w:val="0"/>
              <w:rPr>
                <w:b w:val="0"/>
                <w:bCs/>
              </w:rPr>
            </w:pPr>
            <w:bookmarkStart w:id="105" w:name="_Toc170143210"/>
            <w:r w:rsidRPr="00795B80">
              <w:rPr>
                <w:bCs/>
              </w:rPr>
              <w:t>Điều 39. Thẩm quyền, trình tự, thủ tục dự án đầu tư</w:t>
            </w:r>
            <w:bookmarkEnd w:id="105"/>
          </w:p>
        </w:tc>
        <w:tc>
          <w:tcPr>
            <w:tcW w:w="7393" w:type="dxa"/>
            <w:gridSpan w:val="2"/>
          </w:tcPr>
          <w:p w:rsidR="0090229B" w:rsidRPr="00795B80" w:rsidRDefault="0090229B" w:rsidP="0036388E">
            <w:pPr>
              <w:spacing w:before="60" w:after="60"/>
              <w:jc w:val="both"/>
              <w:rPr>
                <w:rFonts w:ascii="Times New Roman" w:hAnsi="Times New Roman" w:cs="Times New Roman"/>
                <w:b/>
                <w:sz w:val="24"/>
                <w:szCs w:val="24"/>
                <w:lang w:val="nl-NL"/>
              </w:rPr>
            </w:pPr>
          </w:p>
        </w:tc>
        <w:tc>
          <w:tcPr>
            <w:tcW w:w="2931" w:type="dxa"/>
            <w:gridSpan w:val="2"/>
          </w:tcPr>
          <w:p w:rsidR="0090229B" w:rsidRPr="00795B80" w:rsidRDefault="0090229B" w:rsidP="0036388E">
            <w:pPr>
              <w:pStyle w:val="NormalWeb"/>
              <w:shd w:val="clear" w:color="auto" w:fill="FFFFFF"/>
              <w:spacing w:before="60" w:beforeAutospacing="0" w:after="60" w:afterAutospacing="0"/>
              <w:jc w:val="both"/>
              <w:rPr>
                <w:lang w:val="nl-NL"/>
              </w:rPr>
            </w:pPr>
          </w:p>
        </w:tc>
      </w:tr>
      <w:tr w:rsidR="0090229B" w:rsidRPr="00795B80" w:rsidTr="003E702F">
        <w:trPr>
          <w:gridAfter w:val="3"/>
          <w:wAfter w:w="15785" w:type="dxa"/>
        </w:trPr>
        <w:tc>
          <w:tcPr>
            <w:tcW w:w="744" w:type="dxa"/>
          </w:tcPr>
          <w:p w:rsidR="0090229B" w:rsidRPr="00795B80" w:rsidRDefault="0090229B" w:rsidP="00604259">
            <w:pPr>
              <w:pStyle w:val="NormalWeb"/>
              <w:numPr>
                <w:ilvl w:val="0"/>
                <w:numId w:val="2"/>
              </w:numPr>
              <w:shd w:val="clear" w:color="auto" w:fill="FFFFFF"/>
              <w:spacing w:before="60" w:beforeAutospacing="0" w:after="60" w:afterAutospacing="0"/>
              <w:jc w:val="both"/>
              <w:rPr>
                <w:lang w:val="nl-NL"/>
              </w:rPr>
            </w:pPr>
          </w:p>
        </w:tc>
        <w:tc>
          <w:tcPr>
            <w:tcW w:w="4242" w:type="dxa"/>
            <w:gridSpan w:val="3"/>
          </w:tcPr>
          <w:p w:rsidR="0090229B" w:rsidRPr="00795B80" w:rsidRDefault="0090229B" w:rsidP="0036388E">
            <w:pPr>
              <w:pStyle w:val="NormalWeb"/>
              <w:shd w:val="clear" w:color="auto" w:fill="FFFFFF"/>
              <w:spacing w:before="60" w:beforeAutospacing="0" w:after="60" w:afterAutospacing="0"/>
              <w:jc w:val="both"/>
              <w:rPr>
                <w:lang w:val="nl-NL"/>
              </w:rPr>
            </w:pPr>
            <w:r w:rsidRPr="00795B80">
              <w:rPr>
                <w:lang w:val="nl-NL"/>
              </w:rPr>
              <w:t>1. Thẩm quyền quyết định phê duyệt chủ trương dự án đầu tư</w:t>
            </w:r>
          </w:p>
        </w:tc>
        <w:tc>
          <w:tcPr>
            <w:tcW w:w="7393" w:type="dxa"/>
            <w:gridSpan w:val="2"/>
          </w:tcPr>
          <w:p w:rsidR="0090229B" w:rsidRPr="00795B80" w:rsidRDefault="0090229B" w:rsidP="0036388E">
            <w:pPr>
              <w:pStyle w:val="NormalWeb"/>
              <w:shd w:val="clear" w:color="auto" w:fill="FFFFFF"/>
              <w:spacing w:before="60" w:beforeAutospacing="0" w:after="60" w:afterAutospacing="0"/>
              <w:jc w:val="both"/>
              <w:rPr>
                <w:lang w:val="nl-NL"/>
              </w:rPr>
            </w:pPr>
          </w:p>
        </w:tc>
        <w:tc>
          <w:tcPr>
            <w:tcW w:w="2931" w:type="dxa"/>
            <w:gridSpan w:val="2"/>
          </w:tcPr>
          <w:p w:rsidR="0090229B" w:rsidRPr="00795B80" w:rsidRDefault="0090229B" w:rsidP="0036388E">
            <w:pPr>
              <w:pStyle w:val="NormalWeb"/>
              <w:shd w:val="clear" w:color="auto" w:fill="FFFFFF"/>
              <w:spacing w:before="60" w:beforeAutospacing="0" w:after="60" w:afterAutospacing="0"/>
              <w:jc w:val="both"/>
              <w:rPr>
                <w:lang w:val="nl-NL"/>
              </w:rPr>
            </w:pPr>
          </w:p>
        </w:tc>
      </w:tr>
      <w:tr w:rsidR="0090229B" w:rsidRPr="00795B80" w:rsidTr="003E702F">
        <w:trPr>
          <w:gridAfter w:val="3"/>
          <w:wAfter w:w="15785" w:type="dxa"/>
        </w:trPr>
        <w:tc>
          <w:tcPr>
            <w:tcW w:w="744" w:type="dxa"/>
          </w:tcPr>
          <w:p w:rsidR="0090229B" w:rsidRPr="00795B80" w:rsidRDefault="0090229B" w:rsidP="00604259">
            <w:pPr>
              <w:pStyle w:val="NormalWeb"/>
              <w:numPr>
                <w:ilvl w:val="0"/>
                <w:numId w:val="2"/>
              </w:numPr>
              <w:shd w:val="clear" w:color="auto" w:fill="FFFFFF"/>
              <w:spacing w:before="60" w:beforeAutospacing="0" w:after="60" w:afterAutospacing="0"/>
              <w:jc w:val="both"/>
              <w:rPr>
                <w:lang w:val="nl-NL"/>
              </w:rPr>
            </w:pPr>
          </w:p>
        </w:tc>
        <w:tc>
          <w:tcPr>
            <w:tcW w:w="4242" w:type="dxa"/>
            <w:gridSpan w:val="3"/>
          </w:tcPr>
          <w:p w:rsidR="0090229B" w:rsidRPr="00795B80" w:rsidRDefault="0090229B" w:rsidP="0036388E">
            <w:pPr>
              <w:pStyle w:val="NormalWeb"/>
              <w:shd w:val="clear" w:color="auto" w:fill="FFFFFF"/>
              <w:spacing w:before="60" w:beforeAutospacing="0" w:after="60" w:afterAutospacing="0"/>
              <w:jc w:val="both"/>
              <w:rPr>
                <w:lang w:val="nl-NL"/>
              </w:rPr>
            </w:pPr>
            <w:r w:rsidRPr="00795B80">
              <w:rPr>
                <w:lang w:val="nl-NL"/>
              </w:rPr>
              <w:t>b) Các dự án đầu tư ngoài quy định tại điểm a khoản 1 Điều này không phải lập và đề nghị phê duyệt chủ trương đầu tư dự án. Căn cứ quyết định phê duyệt chủ trương dự án đầu tư của cấp có thẩm quyền, doanh nghiệp có vốn nhà nước đầu tư khác quyết định phê duyệt dự án đầu tư và thực hiện đầu tư theo quy định của pháp luật đầu tư, pháp luật xây dựng và pháp luật khác có liên quan.</w:t>
            </w:r>
          </w:p>
        </w:tc>
        <w:tc>
          <w:tcPr>
            <w:tcW w:w="7393" w:type="dxa"/>
            <w:gridSpan w:val="2"/>
          </w:tcPr>
          <w:p w:rsidR="0090229B" w:rsidRPr="00795B80" w:rsidRDefault="0090229B" w:rsidP="0036388E">
            <w:pPr>
              <w:spacing w:before="60" w:after="60"/>
              <w:jc w:val="both"/>
              <w:rPr>
                <w:rFonts w:ascii="Times New Roman" w:eastAsia="Calibri" w:hAnsi="Times New Roman" w:cs="Times New Roman"/>
                <w:i/>
                <w:iCs/>
                <w:spacing w:val="2"/>
                <w:sz w:val="24"/>
                <w:szCs w:val="24"/>
                <w:lang w:val="nl-NL"/>
              </w:rPr>
            </w:pPr>
            <w:r w:rsidRPr="00F71021">
              <w:rPr>
                <w:rFonts w:ascii="Times New Roman" w:hAnsi="Times New Roman" w:cs="Times New Roman"/>
                <w:b/>
                <w:sz w:val="24"/>
                <w:szCs w:val="24"/>
                <w:lang w:val="nl-NL"/>
              </w:rPr>
              <w:t>(i</w:t>
            </w:r>
            <w:r>
              <w:rPr>
                <w:rFonts w:ascii="Times New Roman" w:hAnsi="Times New Roman" w:cs="Times New Roman"/>
                <w:sz w:val="24"/>
                <w:szCs w:val="24"/>
                <w:lang w:val="nl-NL"/>
              </w:rPr>
              <w:t>)</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STC tỉnh Yên Bái</w:t>
            </w:r>
            <w:r w:rsidRPr="00795B80">
              <w:rPr>
                <w:rFonts w:ascii="Times New Roman" w:hAnsi="Times New Roman" w:cs="Times New Roman"/>
                <w:sz w:val="24"/>
                <w:szCs w:val="24"/>
                <w:lang w:val="nl-NL"/>
              </w:rPr>
              <w:t xml:space="preserve">: </w:t>
            </w:r>
            <w:r w:rsidRPr="00795B80">
              <w:rPr>
                <w:rFonts w:ascii="Times New Roman" w:eastAsia="Calibri" w:hAnsi="Times New Roman" w:cs="Times New Roman"/>
                <w:spacing w:val="2"/>
                <w:sz w:val="24"/>
                <w:szCs w:val="24"/>
                <w:lang w:val="nl-NL"/>
              </w:rPr>
              <w:t>Dự thảo Luật quy định:</w:t>
            </w:r>
            <w:r w:rsidRPr="00795B80">
              <w:rPr>
                <w:rFonts w:ascii="Times New Roman" w:eastAsia="Calibri" w:hAnsi="Times New Roman" w:cs="Times New Roman"/>
                <w:i/>
                <w:iCs/>
                <w:spacing w:val="2"/>
                <w:sz w:val="24"/>
                <w:szCs w:val="24"/>
                <w:lang w:val="nl-NL"/>
              </w:rPr>
              <w:t xml:space="preserve"> "b) Các dự án ngoài quy định tại điểm a khoản 1 Điều này </w:t>
            </w:r>
            <w:r w:rsidRPr="00795B80">
              <w:rPr>
                <w:rFonts w:ascii="Times New Roman" w:eastAsia="Calibri" w:hAnsi="Times New Roman" w:cs="Times New Roman"/>
                <w:b/>
                <w:bCs/>
                <w:i/>
                <w:iCs/>
                <w:spacing w:val="2"/>
                <w:sz w:val="24"/>
                <w:szCs w:val="24"/>
                <w:lang w:val="nl-NL"/>
              </w:rPr>
              <w:t>không phải lập và đề nghị phê duyệt chủ trương đầu tư dự án</w:t>
            </w:r>
            <w:r w:rsidRPr="00795B80">
              <w:rPr>
                <w:rFonts w:ascii="Times New Roman" w:eastAsia="Calibri" w:hAnsi="Times New Roman" w:cs="Times New Roman"/>
                <w:i/>
                <w:iCs/>
                <w:spacing w:val="2"/>
                <w:sz w:val="24"/>
                <w:szCs w:val="24"/>
                <w:lang w:val="nl-NL"/>
              </w:rPr>
              <w:t xml:space="preserve">. </w:t>
            </w:r>
            <w:r w:rsidRPr="00795B80">
              <w:rPr>
                <w:rFonts w:ascii="Times New Roman" w:eastAsia="Calibri" w:hAnsi="Times New Roman" w:cs="Times New Roman"/>
                <w:b/>
                <w:bCs/>
                <w:i/>
                <w:iCs/>
                <w:spacing w:val="2"/>
                <w:sz w:val="24"/>
                <w:szCs w:val="24"/>
                <w:lang w:val="nl-NL"/>
              </w:rPr>
              <w:t>Căn cứ quyết định phê duyệt chủ trương dự án đầu tư của cấp có thẩm quyền, doanh nghiệp có vốn nhà nước đầu tư khác quyết định phê duyệt dự án đầu tư</w:t>
            </w:r>
            <w:r w:rsidRPr="00795B80">
              <w:rPr>
                <w:rFonts w:ascii="Times New Roman" w:eastAsia="Calibri" w:hAnsi="Times New Roman" w:cs="Times New Roman"/>
                <w:i/>
                <w:iCs/>
                <w:spacing w:val="2"/>
                <w:sz w:val="24"/>
                <w:szCs w:val="24"/>
                <w:lang w:val="nl-NL"/>
              </w:rPr>
              <w:t xml:space="preserve"> và thực hiện đầu tư theo quy định của pháp luật đầu tư, pháp luật xây dựng và pháp luật khác có liên quan. Trường hợp điều chỉnh dự án đầu tư làm thay đổi mục tiêu, quy mô đầu tư hoặc dẫn đến thay đổi cấp có thẩm quyền quyết định phê duyệt chủ trương đầu tư thì phải thực hiện thủ tục đề nghị phê duyệt chủ trương đầu tư dự án theo quy định của Luật này.".</w:t>
            </w:r>
          </w:p>
          <w:p w:rsidR="0090229B" w:rsidRPr="00795B80" w:rsidRDefault="0090229B" w:rsidP="0036388E">
            <w:pPr>
              <w:pStyle w:val="NormalWeb"/>
              <w:shd w:val="clear" w:color="auto" w:fill="FFFFFF"/>
              <w:spacing w:before="60" w:beforeAutospacing="0" w:after="60" w:afterAutospacing="0"/>
              <w:jc w:val="both"/>
              <w:rPr>
                <w:lang w:val="nl-NL"/>
              </w:rPr>
            </w:pPr>
            <w:r w:rsidRPr="00795B80">
              <w:rPr>
                <w:rFonts w:eastAsia="Calibri"/>
                <w:spacing w:val="2"/>
                <w:lang w:val="nl-NL"/>
              </w:rPr>
              <w:t xml:space="preserve">Quy định như trên sẽ gây vướng mắc trong quá trình triển khai thực hiện do nếu không thực hiện lập, đề nghị phê duyệt chủ trương đầu tư sẽ không có cơ sở đề cấp có thẩm quyền phê duyệt chủ trương đầu tư, trong </w:t>
            </w:r>
            <w:r w:rsidRPr="00795B80">
              <w:rPr>
                <w:rFonts w:eastAsia="Calibri"/>
                <w:spacing w:val="2"/>
                <w:lang w:val="nl-NL"/>
              </w:rPr>
              <w:lastRenderedPageBreak/>
              <w:t>khi việc lập dự án đầu tư phải căn cứ vào chủ trương đầu tư được phê duyệt. Do vậy, đề nghị nghiên cứu, chỉnh sửa quy định trên bảo đảm không gây mâu thuẫn, vướng mắc trong quá trình triển khai thực hiện.</w:t>
            </w:r>
          </w:p>
        </w:tc>
        <w:tc>
          <w:tcPr>
            <w:tcW w:w="2931" w:type="dxa"/>
            <w:gridSpan w:val="2"/>
          </w:tcPr>
          <w:p w:rsidR="0090229B" w:rsidRPr="00F71021" w:rsidRDefault="0090229B" w:rsidP="0036388E">
            <w:pPr>
              <w:pStyle w:val="NormalWeb"/>
              <w:shd w:val="clear" w:color="auto" w:fill="FFFFFF"/>
              <w:spacing w:before="60" w:beforeAutospacing="0" w:after="60" w:afterAutospacing="0"/>
              <w:jc w:val="both"/>
              <w:rPr>
                <w:b/>
                <w:color w:val="FF0000"/>
                <w:lang w:val="nl-NL"/>
              </w:rPr>
            </w:pPr>
            <w:r w:rsidRPr="00F71021">
              <w:rPr>
                <w:b/>
                <w:color w:val="FF0000"/>
                <w:lang w:val="nl-NL"/>
              </w:rPr>
              <w:lastRenderedPageBreak/>
              <w:t>Tiếp thu</w:t>
            </w:r>
          </w:p>
        </w:tc>
      </w:tr>
      <w:tr w:rsidR="0090229B" w:rsidRPr="00795B80" w:rsidTr="003E702F">
        <w:trPr>
          <w:gridAfter w:val="3"/>
          <w:wAfter w:w="15785" w:type="dxa"/>
        </w:trPr>
        <w:tc>
          <w:tcPr>
            <w:tcW w:w="744" w:type="dxa"/>
          </w:tcPr>
          <w:p w:rsidR="0090229B" w:rsidRPr="00795B80" w:rsidRDefault="0090229B" w:rsidP="00604259">
            <w:pPr>
              <w:pStyle w:val="Heading1"/>
              <w:numPr>
                <w:ilvl w:val="0"/>
                <w:numId w:val="2"/>
              </w:numPr>
              <w:spacing w:before="60" w:after="60"/>
              <w:jc w:val="both"/>
              <w:outlineLvl w:val="0"/>
            </w:pPr>
          </w:p>
        </w:tc>
        <w:tc>
          <w:tcPr>
            <w:tcW w:w="4242" w:type="dxa"/>
            <w:gridSpan w:val="3"/>
          </w:tcPr>
          <w:p w:rsidR="0090229B" w:rsidRPr="00795B80" w:rsidRDefault="0090229B" w:rsidP="0036388E">
            <w:pPr>
              <w:pStyle w:val="Heading1"/>
              <w:spacing w:before="60" w:after="60"/>
              <w:jc w:val="both"/>
              <w:outlineLvl w:val="0"/>
            </w:pPr>
            <w:bookmarkStart w:id="106" w:name="_Toc170143211"/>
            <w:r w:rsidRPr="00795B80">
              <w:t xml:space="preserve">Điều 40. </w:t>
            </w:r>
            <w:r w:rsidRPr="00795B80">
              <w:rPr>
                <w:bCs/>
              </w:rPr>
              <w:t xml:space="preserve">Thẩm quyền, trình tự, thủ tục </w:t>
            </w:r>
            <w:r w:rsidRPr="00795B80">
              <w:t>chuyển nhượng dự án đầu tư của doanh nghiệp</w:t>
            </w:r>
            <w:bookmarkEnd w:id="106"/>
          </w:p>
        </w:tc>
        <w:tc>
          <w:tcPr>
            <w:tcW w:w="7393" w:type="dxa"/>
            <w:gridSpan w:val="2"/>
          </w:tcPr>
          <w:p w:rsidR="0090229B" w:rsidRPr="00795B80" w:rsidRDefault="0090229B" w:rsidP="0036388E">
            <w:pPr>
              <w:spacing w:before="60" w:after="60"/>
              <w:jc w:val="both"/>
              <w:rPr>
                <w:rFonts w:ascii="Times New Roman" w:hAnsi="Times New Roman" w:cs="Times New Roman"/>
                <w:sz w:val="24"/>
                <w:szCs w:val="24"/>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BQP:</w:t>
            </w:r>
            <w:r w:rsidRPr="00795B80">
              <w:rPr>
                <w:rFonts w:ascii="Times New Roman" w:hAnsi="Times New Roman" w:cs="Times New Roman"/>
                <w:sz w:val="24"/>
                <w:szCs w:val="24"/>
                <w:lang w:val="nl-NL"/>
              </w:rPr>
              <w:t xml:space="preserve"> </w:t>
            </w:r>
            <w:r w:rsidRPr="00795B80">
              <w:rPr>
                <w:rFonts w:ascii="Times New Roman" w:hAnsi="Times New Roman" w:cs="Times New Roman"/>
                <w:sz w:val="24"/>
                <w:szCs w:val="24"/>
                <w:lang w:val="vi-VN"/>
              </w:rPr>
              <w:t xml:space="preserve">Đề nghị làm rõ khái niệm “Chuyển nhượng Dự án đầu tư” có gì khác với chuyển nhượng “Cổ phần, phần vốn góp tại doanh nghiệp dự án” (để xác định đối tượng quản lý). Quyền sở hữu của doanh nghiệp trong hoạt động đầu tư là cổ phần, phần vốn góp trong doanh nghiệp dự án chứ bản thân dự án không có giá trị chuyển nhượng. </w:t>
            </w:r>
          </w:p>
          <w:p w:rsidR="0090229B" w:rsidRPr="00795B80" w:rsidRDefault="0090229B" w:rsidP="0036388E">
            <w:pPr>
              <w:spacing w:before="60" w:after="60"/>
              <w:jc w:val="both"/>
              <w:rPr>
                <w:rFonts w:ascii="Times New Roman" w:hAnsi="Times New Roman" w:cs="Times New Roman"/>
                <w:sz w:val="24"/>
                <w:szCs w:val="24"/>
              </w:rPr>
            </w:pPr>
          </w:p>
        </w:tc>
        <w:tc>
          <w:tcPr>
            <w:tcW w:w="2931" w:type="dxa"/>
            <w:gridSpan w:val="2"/>
          </w:tcPr>
          <w:p w:rsidR="0090229B" w:rsidRPr="00795B80" w:rsidRDefault="0090229B" w:rsidP="0036388E">
            <w:pPr>
              <w:pStyle w:val="Heading1"/>
              <w:spacing w:before="60" w:after="60"/>
              <w:jc w:val="both"/>
              <w:outlineLvl w:val="0"/>
              <w:rPr>
                <w:b w:val="0"/>
              </w:rPr>
            </w:pPr>
            <w:r w:rsidRPr="00795B80">
              <w:rPr>
                <w:b w:val="0"/>
              </w:rPr>
              <w:t>Khi xin phê duyệt chủ trương đầu tư CQ CSH đã phê duyệt theo thẩm quyền thì về nguyên tắc khi DN không còn nhu cầu đầu tư nữa cũng phải báo cáo và xin cấp có thẩm quyền phê duyệt việc chuyển nhượng (Theo nguyên tắc cấp nào phê duyệt đầu tư thì cấp đó phê duyệt việc chuyển nhượng)</w:t>
            </w:r>
          </w:p>
        </w:tc>
      </w:tr>
      <w:tr w:rsidR="0090229B" w:rsidRPr="00104F2F" w:rsidTr="00F1301F">
        <w:trPr>
          <w:gridAfter w:val="3"/>
          <w:wAfter w:w="15785" w:type="dxa"/>
        </w:trPr>
        <w:tc>
          <w:tcPr>
            <w:tcW w:w="15310" w:type="dxa"/>
            <w:gridSpan w:val="8"/>
          </w:tcPr>
          <w:p w:rsidR="0090229B" w:rsidRPr="00795B80" w:rsidRDefault="0090229B" w:rsidP="000F21F6">
            <w:pPr>
              <w:pStyle w:val="Heading1"/>
              <w:spacing w:before="60" w:after="60"/>
              <w:jc w:val="left"/>
              <w:outlineLvl w:val="0"/>
              <w:rPr>
                <w:bCs/>
              </w:rPr>
            </w:pPr>
            <w:bookmarkStart w:id="107" w:name="_Toc170143213"/>
            <w:r w:rsidRPr="00795B80">
              <w:rPr>
                <w:bCs/>
              </w:rPr>
              <w:t>CHƯƠNG V</w:t>
            </w:r>
            <w:bookmarkStart w:id="108" w:name="_Toc170143214"/>
            <w:bookmarkEnd w:id="107"/>
            <w:r w:rsidRPr="00795B80">
              <w:rPr>
                <w:bCs/>
              </w:rPr>
              <w:t xml:space="preserve"> </w:t>
            </w:r>
            <w:r w:rsidRPr="00795B80">
              <w:rPr>
                <w:bCs/>
              </w:rPr>
              <w:br/>
              <w:t>SẮP XẾP, CƠ CẤU LẠI VỐN NHÀ NƯỚC ĐẦU TƯ</w:t>
            </w:r>
            <w:bookmarkStart w:id="109" w:name="_Toc170143215"/>
            <w:bookmarkEnd w:id="108"/>
            <w:r w:rsidRPr="00795B80">
              <w:rPr>
                <w:bCs/>
              </w:rPr>
              <w:t xml:space="preserve"> TẠI DOANH NGHIỆP</w:t>
            </w:r>
            <w:bookmarkEnd w:id="109"/>
          </w:p>
        </w:tc>
      </w:tr>
      <w:tr w:rsidR="0090229B" w:rsidRPr="00795B80" w:rsidTr="00F1301F">
        <w:trPr>
          <w:gridAfter w:val="3"/>
          <w:wAfter w:w="15785" w:type="dxa"/>
        </w:trPr>
        <w:tc>
          <w:tcPr>
            <w:tcW w:w="15310" w:type="dxa"/>
            <w:gridSpan w:val="8"/>
          </w:tcPr>
          <w:p w:rsidR="0090229B" w:rsidRPr="00795B80" w:rsidRDefault="0090229B" w:rsidP="000F21F6">
            <w:pPr>
              <w:pStyle w:val="Heading1"/>
              <w:spacing w:before="60" w:after="60"/>
              <w:jc w:val="left"/>
              <w:outlineLvl w:val="0"/>
              <w:rPr>
                <w:bCs/>
              </w:rPr>
            </w:pPr>
            <w:bookmarkStart w:id="110" w:name="_Toc170143216"/>
            <w:bookmarkStart w:id="111" w:name="_Toc147241765"/>
            <w:bookmarkStart w:id="112" w:name="_Toc136360211"/>
            <w:bookmarkStart w:id="113" w:name="_Toc147241775"/>
            <w:r w:rsidRPr="00795B80">
              <w:rPr>
                <w:bCs/>
              </w:rPr>
              <w:t>Mục 1</w:t>
            </w:r>
            <w:bookmarkStart w:id="114" w:name="_Toc170143217"/>
            <w:bookmarkEnd w:id="110"/>
            <w:r w:rsidRPr="00795B80">
              <w:rPr>
                <w:bCs/>
              </w:rPr>
              <w:t xml:space="preserve"> </w:t>
            </w:r>
            <w:r w:rsidRPr="00795B80">
              <w:rPr>
                <w:bCs/>
              </w:rPr>
              <w:br/>
              <w:t>QUY ĐỊNH CHUNG</w:t>
            </w:r>
            <w:bookmarkEnd w:id="114"/>
          </w:p>
        </w:tc>
      </w:tr>
      <w:bookmarkEnd w:id="111"/>
      <w:bookmarkEnd w:id="112"/>
      <w:bookmarkEnd w:id="113"/>
      <w:tr w:rsidR="0090229B" w:rsidRPr="00104F2F" w:rsidTr="003E702F">
        <w:trPr>
          <w:gridAfter w:val="3"/>
          <w:wAfter w:w="15785" w:type="dxa"/>
        </w:trPr>
        <w:tc>
          <w:tcPr>
            <w:tcW w:w="744" w:type="dxa"/>
          </w:tcPr>
          <w:p w:rsidR="0090229B" w:rsidRPr="00795B80" w:rsidRDefault="0090229B" w:rsidP="00604259">
            <w:pPr>
              <w:pStyle w:val="Heading1"/>
              <w:numPr>
                <w:ilvl w:val="0"/>
                <w:numId w:val="2"/>
              </w:numPr>
              <w:spacing w:before="60" w:after="60"/>
              <w:jc w:val="both"/>
              <w:outlineLvl w:val="0"/>
              <w:rPr>
                <w:bCs/>
              </w:rPr>
            </w:pPr>
          </w:p>
        </w:tc>
        <w:tc>
          <w:tcPr>
            <w:tcW w:w="4242" w:type="dxa"/>
            <w:gridSpan w:val="3"/>
          </w:tcPr>
          <w:p w:rsidR="0090229B" w:rsidRPr="00795B80" w:rsidRDefault="0090229B" w:rsidP="00272E0B">
            <w:pPr>
              <w:pStyle w:val="Heading1"/>
              <w:spacing w:before="60" w:after="60"/>
              <w:jc w:val="both"/>
              <w:outlineLvl w:val="0"/>
              <w:rPr>
                <w:b w:val="0"/>
                <w:bCs/>
              </w:rPr>
            </w:pPr>
            <w:bookmarkStart w:id="115" w:name="_Toc170143218"/>
            <w:r w:rsidRPr="00795B80">
              <w:rPr>
                <w:bCs/>
              </w:rPr>
              <w:t>Điều 41. Nguyên tắc sắp xếp, cơ cấu lại vốn nhà nước đầu tư tại doanh nghiệp</w:t>
            </w:r>
            <w:bookmarkEnd w:id="115"/>
          </w:p>
        </w:tc>
        <w:tc>
          <w:tcPr>
            <w:tcW w:w="7393" w:type="dxa"/>
            <w:gridSpan w:val="2"/>
          </w:tcPr>
          <w:p w:rsidR="0090229B" w:rsidRPr="00795B80" w:rsidRDefault="0090229B" w:rsidP="006063F8">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w:t>
            </w:r>
            <w:bookmarkStart w:id="116" w:name="_Hlk170912259"/>
            <w:r w:rsidRPr="00795B80">
              <w:rPr>
                <w:rFonts w:ascii="Times New Roman" w:hAnsi="Times New Roman" w:cs="Times New Roman"/>
                <w:b/>
                <w:sz w:val="24"/>
                <w:szCs w:val="24"/>
                <w:lang w:val="nl-NL"/>
              </w:rPr>
              <w:t>BQP:</w:t>
            </w:r>
            <w:r w:rsidRPr="00795B80">
              <w:rPr>
                <w:rFonts w:ascii="Times New Roman" w:hAnsi="Times New Roman" w:cs="Times New Roman"/>
                <w:sz w:val="24"/>
                <w:szCs w:val="24"/>
                <w:lang w:val="nl-NL"/>
              </w:rPr>
              <w:t xml:space="preserve"> </w:t>
            </w:r>
            <w:r w:rsidRPr="00795B80">
              <w:rPr>
                <w:rFonts w:ascii="Times New Roman" w:hAnsi="Times New Roman" w:cs="Times New Roman"/>
                <w:sz w:val="24"/>
                <w:szCs w:val="24"/>
                <w:lang w:val="vi-VN"/>
              </w:rPr>
              <w:t>Đề nghị bổ sung nguyên tắc: Việc thay đổi cơ cấu sở hữu của các công ty con trong quá trình sắp xếp, cơ cấu lại vốn đầu tư của các doanh nghiệp nhưng không làm giảm tỷ lệ quyền chi phối của công ty mẹ (doanh nghiệp có vốn nhà nước đầu tư trực tiệp) thì không bị xem là hoạt động chuyển nhượng tài sản của doanh nghiệp có vốn đầu tư.</w:t>
            </w:r>
            <w:bookmarkEnd w:id="116"/>
          </w:p>
          <w:p w:rsidR="0090229B" w:rsidRPr="00795B80" w:rsidRDefault="0090229B" w:rsidP="006063F8">
            <w:pPr>
              <w:spacing w:before="60" w:after="60"/>
              <w:jc w:val="both"/>
              <w:rPr>
                <w:rFonts w:ascii="Times New Roman" w:hAnsi="Times New Roman" w:cs="Times New Roman"/>
                <w:sz w:val="24"/>
                <w:szCs w:val="24"/>
                <w:lang w:val="nl-NL"/>
              </w:rPr>
            </w:pPr>
          </w:p>
        </w:tc>
        <w:tc>
          <w:tcPr>
            <w:tcW w:w="2931" w:type="dxa"/>
            <w:gridSpan w:val="2"/>
          </w:tcPr>
          <w:p w:rsidR="0090229B" w:rsidRPr="00795B80" w:rsidRDefault="0090229B" w:rsidP="006063F8">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Việc thay đổi cơ cấu sở hữu phát sinh nhiều tình huống nên không thể quy định cứ không thay đổi tỷ lệ sở hữu thì không là hoạt động chuyển nhượng TS (Ví dụ như khi các cổ đông đồng thuận bán bớt công ty con hoặc TS để thu LN, chia cổ tức. Cổ đông nhận cổ tức và không thoái vốn thì vẫn duy trì tỷ lệ sở hữu trong khi giá trị tài sản của DN đã giảm)</w:t>
            </w:r>
          </w:p>
        </w:tc>
      </w:tr>
      <w:tr w:rsidR="0090229B" w:rsidRPr="00104F2F" w:rsidTr="003E702F">
        <w:trPr>
          <w:gridAfter w:val="3"/>
          <w:wAfter w:w="15785" w:type="dxa"/>
        </w:trPr>
        <w:tc>
          <w:tcPr>
            <w:tcW w:w="744" w:type="dxa"/>
          </w:tcPr>
          <w:p w:rsidR="0090229B" w:rsidRPr="00795B80" w:rsidRDefault="0090229B" w:rsidP="00604259">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42" w:type="dxa"/>
            <w:gridSpan w:val="3"/>
          </w:tcPr>
          <w:p w:rsidR="0090229B" w:rsidRPr="00795B80" w:rsidRDefault="0090229B"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sz w:val="24"/>
                <w:szCs w:val="24"/>
                <w:lang w:val="nl-NL"/>
              </w:rPr>
              <w:t xml:space="preserve">4. </w:t>
            </w:r>
            <w:r w:rsidRPr="00795B80">
              <w:rPr>
                <w:rFonts w:ascii="Times New Roman" w:eastAsia="Calibri" w:hAnsi="Times New Roman" w:cs="Times New Roman"/>
                <w:sz w:val="24"/>
                <w:szCs w:val="24"/>
                <w:lang w:val="nl-NL"/>
              </w:rPr>
              <w:t>Không thực hiện xác định trong giá trị doanh nghiệp khi chuyển nhượng phần vốn nhà nước tại doanh nghiệp</w:t>
            </w:r>
            <w:r w:rsidRPr="00795B80">
              <w:rPr>
                <w:rFonts w:ascii="Times New Roman" w:hAnsi="Times New Roman" w:cs="Times New Roman"/>
                <w:sz w:val="24"/>
                <w:szCs w:val="24"/>
                <w:lang w:val="nl-NL"/>
              </w:rPr>
              <w:t xml:space="preserve"> </w:t>
            </w:r>
            <w:r w:rsidRPr="00795B80">
              <w:rPr>
                <w:rFonts w:ascii="Times New Roman" w:eastAsia="Calibri" w:hAnsi="Times New Roman" w:cs="Times New Roman"/>
                <w:sz w:val="24"/>
                <w:szCs w:val="24"/>
                <w:lang w:val="nl-NL"/>
              </w:rPr>
              <w:t xml:space="preserve">đối với giá trị quyền sử dụng đất, tiền thuê đất </w:t>
            </w:r>
            <w:r w:rsidRPr="00795B80">
              <w:rPr>
                <w:rFonts w:ascii="Times New Roman" w:eastAsia="Calibri" w:hAnsi="Times New Roman" w:cs="Times New Roman"/>
                <w:sz w:val="24"/>
                <w:szCs w:val="24"/>
                <w:lang w:val="nl-NL"/>
              </w:rPr>
              <w:lastRenderedPageBreak/>
              <w:t>của doanh nghiệp</w:t>
            </w:r>
            <w:r w:rsidRPr="00795B80">
              <w:rPr>
                <w:rFonts w:ascii="Times New Roman" w:hAnsi="Times New Roman" w:cs="Times New Roman"/>
                <w:sz w:val="24"/>
                <w:szCs w:val="24"/>
                <w:lang w:val="nl-NL"/>
              </w:rPr>
              <w:t xml:space="preserve">; </w:t>
            </w:r>
            <w:r w:rsidRPr="00795B80">
              <w:rPr>
                <w:rFonts w:ascii="Times New Roman" w:eastAsia="Calibri" w:hAnsi="Times New Roman" w:cs="Times New Roman"/>
                <w:sz w:val="24"/>
                <w:szCs w:val="24"/>
                <w:lang w:val="nl-NL"/>
              </w:rPr>
              <w:t>tài sản là các công trình, dự án kết cấu hạ tầng đang được giao doanh nghiệp quản lý, khai thác do Nhà nước đầu tư có ý nghĩa quan trọng về kinh tế - xã hội, quốc phòng, an ninh</w:t>
            </w:r>
            <w:r w:rsidRPr="00795B80">
              <w:rPr>
                <w:rFonts w:ascii="Times New Roman" w:hAnsi="Times New Roman" w:cs="Times New Roman"/>
                <w:sz w:val="24"/>
                <w:szCs w:val="24"/>
                <w:lang w:val="nl-NL"/>
              </w:rPr>
              <w:t>.</w:t>
            </w:r>
            <w:r w:rsidRPr="00795B80">
              <w:rPr>
                <w:rFonts w:ascii="Times New Roman" w:eastAsia="Calibri" w:hAnsi="Times New Roman" w:cs="Times New Roman"/>
                <w:sz w:val="24"/>
                <w:szCs w:val="24"/>
                <w:lang w:val="nl-NL"/>
              </w:rPr>
              <w:t xml:space="preserve"> </w:t>
            </w:r>
            <w:r w:rsidRPr="00795B80">
              <w:rPr>
                <w:rFonts w:ascii="Times New Roman" w:hAnsi="Times New Roman" w:cs="Times New Roman"/>
                <w:sz w:val="24"/>
                <w:szCs w:val="24"/>
                <w:lang w:val="nl-NL"/>
              </w:rPr>
              <w:t>V</w:t>
            </w:r>
            <w:r w:rsidRPr="00795B80">
              <w:rPr>
                <w:rFonts w:ascii="Times New Roman" w:eastAsia="Calibri" w:hAnsi="Times New Roman" w:cs="Times New Roman"/>
                <w:sz w:val="24"/>
                <w:szCs w:val="24"/>
                <w:lang w:val="nl-NL"/>
              </w:rPr>
              <w:t>iệc quản lý, sử dụng đất của doanh nghiệp thực hiện theo quy định pháp luật về đấ</w:t>
            </w:r>
            <w:r w:rsidRPr="00795B80">
              <w:rPr>
                <w:rFonts w:ascii="Times New Roman" w:hAnsi="Times New Roman" w:cs="Times New Roman"/>
                <w:sz w:val="24"/>
                <w:szCs w:val="24"/>
                <w:lang w:val="nl-NL"/>
              </w:rPr>
              <w:t>t đai.</w:t>
            </w:r>
          </w:p>
        </w:tc>
        <w:tc>
          <w:tcPr>
            <w:tcW w:w="7393" w:type="dxa"/>
            <w:gridSpan w:val="2"/>
          </w:tcPr>
          <w:p w:rsidR="0090229B" w:rsidRPr="00795B80" w:rsidRDefault="0090229B" w:rsidP="006063F8">
            <w:pPr>
              <w:spacing w:before="60" w:after="60"/>
              <w:jc w:val="both"/>
              <w:rPr>
                <w:rFonts w:ascii="Times New Roman" w:hAnsi="Times New Roman" w:cs="Times New Roman"/>
                <w:sz w:val="24"/>
                <w:szCs w:val="24"/>
                <w:lang w:val="vi-VN"/>
              </w:rPr>
            </w:pPr>
            <w:r>
              <w:rPr>
                <w:rFonts w:ascii="Times New Roman" w:hAnsi="Times New Roman" w:cs="Times New Roman"/>
                <w:b/>
                <w:sz w:val="24"/>
                <w:szCs w:val="24"/>
                <w:lang w:val="nl-NL"/>
              </w:rPr>
              <w:lastRenderedPageBreak/>
              <w:t>(ii)</w:t>
            </w:r>
            <w:r w:rsidRPr="00795B80">
              <w:rPr>
                <w:rFonts w:ascii="Times New Roman" w:hAnsi="Times New Roman" w:cs="Times New Roman"/>
                <w:b/>
                <w:sz w:val="24"/>
                <w:szCs w:val="24"/>
                <w:lang w:val="nl-NL"/>
              </w:rPr>
              <w:t xml:space="preserve"> BQP:</w:t>
            </w:r>
            <w:r w:rsidRPr="00795B80">
              <w:rPr>
                <w:rFonts w:ascii="Times New Roman" w:hAnsi="Times New Roman" w:cs="Times New Roman"/>
                <w:sz w:val="24"/>
                <w:szCs w:val="24"/>
                <w:lang w:val="nl-NL"/>
              </w:rPr>
              <w:t xml:space="preserve"> </w:t>
            </w:r>
            <w:r w:rsidRPr="00795B80">
              <w:rPr>
                <w:rFonts w:ascii="Times New Roman" w:hAnsi="Times New Roman" w:cs="Times New Roman"/>
                <w:sz w:val="24"/>
                <w:szCs w:val="24"/>
                <w:lang w:val="vi-VN"/>
              </w:rPr>
              <w:t>Đề nghị làm rõ một số nội dung sau:</w:t>
            </w:r>
          </w:p>
          <w:p w:rsidR="0090229B" w:rsidRPr="00795B80" w:rsidRDefault="0090229B" w:rsidP="006063F8">
            <w:pPr>
              <w:spacing w:before="60" w:after="60"/>
              <w:jc w:val="both"/>
              <w:rPr>
                <w:rFonts w:ascii="Times New Roman" w:hAnsi="Times New Roman" w:cs="Times New Roman"/>
                <w:sz w:val="24"/>
                <w:szCs w:val="24"/>
                <w:lang w:val="vi-VN"/>
              </w:rPr>
            </w:pPr>
            <w:r>
              <w:rPr>
                <w:rFonts w:ascii="Times New Roman" w:hAnsi="Times New Roman" w:cs="Times New Roman"/>
                <w:sz w:val="24"/>
                <w:szCs w:val="24"/>
              </w:rPr>
              <w:t xml:space="preserve">- </w:t>
            </w:r>
            <w:r w:rsidRPr="00795B80">
              <w:rPr>
                <w:rFonts w:ascii="Times New Roman" w:hAnsi="Times New Roman" w:cs="Times New Roman"/>
                <w:sz w:val="24"/>
                <w:szCs w:val="24"/>
                <w:lang w:val="vi-VN"/>
              </w:rPr>
              <w:t xml:space="preserve"> Giá trị quyền sử dụng đất, tiền thuê đất của doanh nghiệp: đây là các tài sản hợp pháp của doanh nghiệp tạo nên giá trị của doanh nghiệp, tại sao </w:t>
            </w:r>
            <w:r w:rsidRPr="00795B80">
              <w:rPr>
                <w:rFonts w:ascii="Times New Roman" w:hAnsi="Times New Roman" w:cs="Times New Roman"/>
                <w:sz w:val="24"/>
                <w:szCs w:val="24"/>
                <w:lang w:val="vi-VN"/>
              </w:rPr>
              <w:lastRenderedPageBreak/>
              <w:t xml:space="preserve">lại không xác định trong giá trị doanh </w:t>
            </w:r>
            <w:proofErr w:type="gramStart"/>
            <w:r w:rsidRPr="00795B80">
              <w:rPr>
                <w:rFonts w:ascii="Times New Roman" w:hAnsi="Times New Roman" w:cs="Times New Roman"/>
                <w:sz w:val="24"/>
                <w:szCs w:val="24"/>
                <w:lang w:val="vi-VN"/>
              </w:rPr>
              <w:t>nghiệp ?</w:t>
            </w:r>
            <w:proofErr w:type="gramEnd"/>
            <w:r w:rsidRPr="00795B80">
              <w:rPr>
                <w:rFonts w:ascii="Times New Roman" w:hAnsi="Times New Roman" w:cs="Times New Roman"/>
                <w:sz w:val="24"/>
                <w:szCs w:val="24"/>
                <w:lang w:val="vi-VN"/>
              </w:rPr>
              <w:t xml:space="preserve"> Việc không xác định này áp dụng với doanh nghiệp 100% vốn nhà nước hay cả các công ty cổ phần ?</w:t>
            </w:r>
          </w:p>
          <w:p w:rsidR="0090229B" w:rsidRPr="00795B80" w:rsidRDefault="0090229B" w:rsidP="006063F8">
            <w:pPr>
              <w:spacing w:before="60" w:after="60"/>
              <w:jc w:val="both"/>
              <w:rPr>
                <w:rFonts w:ascii="Times New Roman" w:hAnsi="Times New Roman" w:cs="Times New Roman"/>
                <w:sz w:val="24"/>
                <w:szCs w:val="24"/>
                <w:lang w:val="vi-VN"/>
              </w:rPr>
            </w:pPr>
            <w:r>
              <w:rPr>
                <w:rFonts w:ascii="Times New Roman" w:hAnsi="Times New Roman" w:cs="Times New Roman"/>
                <w:sz w:val="24"/>
                <w:szCs w:val="24"/>
              </w:rPr>
              <w:t>-</w:t>
            </w:r>
            <w:r w:rsidRPr="00795B80">
              <w:rPr>
                <w:rFonts w:ascii="Times New Roman" w:hAnsi="Times New Roman" w:cs="Times New Roman"/>
                <w:sz w:val="24"/>
                <w:szCs w:val="24"/>
                <w:lang w:val="vi-VN"/>
              </w:rPr>
              <w:t xml:space="preserve"> Các tài sản là kết cấu hạ tầng … nếu là tài sản Nhà nước giao doanh nghiệp quản lý không tính vào vốn chủ sở hữu của doanh nghiệp thì đây không phải tài sản của doanh nghiệp nên đương nhiên không có trong giá trị doanh nghiệp khi xác định. Nếu là tài sản đã tính vào vốn của doanh nghiệp thì là tài sản của doanh nghiệp, cần phải được tính khi xác định giá trị doanh nghiệp.</w:t>
            </w:r>
          </w:p>
          <w:p w:rsidR="0090229B" w:rsidRPr="00A9633B" w:rsidRDefault="0090229B" w:rsidP="006063F8">
            <w:pPr>
              <w:spacing w:before="60" w:after="60"/>
              <w:jc w:val="both"/>
              <w:rPr>
                <w:rFonts w:ascii="Times New Roman" w:hAnsi="Times New Roman" w:cs="Times New Roman"/>
                <w:sz w:val="24"/>
                <w:szCs w:val="24"/>
              </w:rPr>
            </w:pPr>
            <w:r>
              <w:rPr>
                <w:rFonts w:ascii="Times New Roman" w:hAnsi="Times New Roman" w:cs="Times New Roman"/>
                <w:sz w:val="24"/>
                <w:szCs w:val="24"/>
              </w:rPr>
              <w:t>-</w:t>
            </w:r>
            <w:r w:rsidRPr="00795B80">
              <w:rPr>
                <w:rFonts w:ascii="Times New Roman" w:hAnsi="Times New Roman" w:cs="Times New Roman"/>
                <w:sz w:val="24"/>
                <w:szCs w:val="24"/>
                <w:lang w:val="vi-VN"/>
              </w:rPr>
              <w:t xml:space="preserve"> Việc quản lý, sử dụng đất của doanh nghiệp phải tuân theo Pháp luật về đất đai không cần nêu ra. </w:t>
            </w:r>
          </w:p>
          <w:p w:rsidR="0090229B" w:rsidRPr="00795B80" w:rsidRDefault="0090229B" w:rsidP="006063F8">
            <w:pPr>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(ii)</w:t>
            </w:r>
            <w:r w:rsidRPr="00795B80">
              <w:rPr>
                <w:rFonts w:ascii="Times New Roman" w:hAnsi="Times New Roman" w:cs="Times New Roman"/>
                <w:b/>
                <w:sz w:val="24"/>
                <w:szCs w:val="24"/>
                <w:lang w:val="vi-VN"/>
              </w:rPr>
              <w:t xml:space="preserve"> STC tỉnh Sơn La:</w:t>
            </w:r>
            <w:r w:rsidRPr="00795B80">
              <w:rPr>
                <w:rFonts w:ascii="Times New Roman" w:hAnsi="Times New Roman" w:cs="Times New Roman"/>
                <w:sz w:val="24"/>
                <w:szCs w:val="24"/>
                <w:lang w:val="vi-VN"/>
              </w:rPr>
              <w:t xml:space="preserve"> </w:t>
            </w:r>
            <w:r w:rsidRPr="00104F2F">
              <w:rPr>
                <w:rFonts w:ascii="Times New Roman" w:hAnsi="Times New Roman" w:cs="Times New Roman"/>
                <w:sz w:val="24"/>
                <w:szCs w:val="24"/>
                <w:lang w:val="vi-VN"/>
              </w:rPr>
              <w:t>C</w:t>
            </w:r>
            <w:r w:rsidRPr="00795B80">
              <w:rPr>
                <w:rFonts w:ascii="Times New Roman" w:hAnsi="Times New Roman" w:cs="Times New Roman"/>
                <w:sz w:val="24"/>
                <w:szCs w:val="24"/>
                <w:lang w:val="vi-VN"/>
              </w:rPr>
              <w:t>ần có quy định rõ hơn về việc nguồn vốn được hình thành từ tài sản của nhà nước, phương án, cơ chế quản lý khi giao doanh nghiệp quản lý tài sản công.</w:t>
            </w:r>
          </w:p>
          <w:p w:rsidR="0090229B" w:rsidRPr="00104F2F" w:rsidRDefault="0090229B" w:rsidP="006063F8">
            <w:pPr>
              <w:spacing w:before="60" w:after="60"/>
              <w:jc w:val="both"/>
              <w:rPr>
                <w:rFonts w:ascii="Times New Roman" w:hAnsi="Times New Roman" w:cs="Times New Roman"/>
                <w:sz w:val="24"/>
                <w:szCs w:val="24"/>
                <w:lang w:val="vi-VN"/>
              </w:rPr>
            </w:pPr>
            <w:r w:rsidRPr="00795B80">
              <w:rPr>
                <w:rFonts w:ascii="Times New Roman" w:hAnsi="Times New Roman" w:cs="Times New Roman"/>
                <w:b/>
                <w:sz w:val="24"/>
                <w:szCs w:val="24"/>
                <w:lang w:val="vi-VN"/>
              </w:rPr>
              <w:t>- Sở Tài chính TP Hải Phòng:</w:t>
            </w:r>
            <w:r w:rsidRPr="00795B80">
              <w:rPr>
                <w:rFonts w:ascii="Times New Roman" w:hAnsi="Times New Roman" w:cs="Times New Roman"/>
                <w:sz w:val="24"/>
                <w:szCs w:val="24"/>
                <w:lang w:val="vi-VN"/>
              </w:rPr>
              <w:t xml:space="preserve">  Đề nghị Bộ Tài chính xem xét, chỉnh sửa do những nguyên nhân sau: (i)  Đối với những doanh nghiệp có phần vốn góp của nhà nước bằng giá trị quyền sử dụng đất hoặc được giao đất/cho thuê đất có thu tiền sử dụng đất trong cả thời gian thuê được hạch toán giá trị quyền sử dụng đất vào sổ sách kế toán thì khi thực hiện xác định giá khởi điểm bằng phương pháp tài sản thì có phải đánh giá lại quyền sử dụng đất đã được ghi nhận là tài sản cố định vô hình của doanh nghiệp có vốn nhà nước đầu tư hay không? (ii) Việc không xác định, không đánh giá lại, không tính giá trị quyền sử dụng đất vào giá khởi điểm để chuyển nhượng vốn nhà nước thì vô hình chung có thể làm giảm giá trị doanh nghiệp, giảm giá khởi điểm, gây thất thoát vốn nhà nước khi thực hiện thoái vốn.</w:t>
            </w:r>
          </w:p>
          <w:p w:rsidR="0090229B" w:rsidRPr="00104F2F" w:rsidRDefault="0090229B" w:rsidP="00104F2F">
            <w:pPr>
              <w:spacing w:before="60" w:after="60"/>
              <w:jc w:val="both"/>
              <w:rPr>
                <w:rFonts w:ascii="Times New Roman" w:hAnsi="Times New Roman" w:cs="Times New Roman"/>
                <w:b/>
                <w:sz w:val="24"/>
                <w:szCs w:val="24"/>
                <w:lang w:val="vi-VN"/>
              </w:rPr>
            </w:pPr>
            <w:r w:rsidRPr="00795B80">
              <w:rPr>
                <w:rFonts w:ascii="Times New Roman" w:hAnsi="Times New Roman" w:cs="Times New Roman"/>
                <w:b/>
                <w:sz w:val="24"/>
                <w:szCs w:val="24"/>
                <w:lang w:val="vi-VN"/>
              </w:rPr>
              <w:t>- Tỉnh ủy Sơn La:</w:t>
            </w:r>
            <w:r w:rsidRPr="00795B80">
              <w:rPr>
                <w:rFonts w:ascii="Times New Roman" w:hAnsi="Times New Roman" w:cs="Times New Roman"/>
                <w:sz w:val="24"/>
                <w:szCs w:val="24"/>
                <w:lang w:val="vi-VN"/>
              </w:rPr>
              <w:t xml:space="preserve"> Đề nghị quy định rõ hơn về việc nguồn vốn được hình thành từ tài sản của nhà nước, phương án, cơ chế quản lý khi giao doanh nghiệp quản lý tài sản công.</w:t>
            </w:r>
          </w:p>
        </w:tc>
        <w:tc>
          <w:tcPr>
            <w:tcW w:w="2931" w:type="dxa"/>
            <w:gridSpan w:val="2"/>
          </w:tcPr>
          <w:p w:rsidR="0090229B" w:rsidRPr="00795B80" w:rsidRDefault="0090229B" w:rsidP="006063F8">
            <w:pPr>
              <w:shd w:val="clear" w:color="auto" w:fill="FFFFFF"/>
              <w:spacing w:before="60" w:after="60"/>
              <w:jc w:val="both"/>
              <w:rPr>
                <w:rFonts w:ascii="Times New Roman" w:hAnsi="Times New Roman" w:cs="Times New Roman"/>
                <w:sz w:val="24"/>
                <w:szCs w:val="24"/>
                <w:lang w:val="nl-NL"/>
              </w:rPr>
            </w:pPr>
            <w:r w:rsidRPr="00104F2F">
              <w:rPr>
                <w:rFonts w:ascii="Times New Roman" w:hAnsi="Times New Roman" w:cs="Times New Roman"/>
                <w:sz w:val="24"/>
                <w:szCs w:val="24"/>
                <w:lang w:val="vi-VN"/>
              </w:rPr>
              <w:lastRenderedPageBreak/>
              <w:t xml:space="preserve">- Luật Đất đai 2024 quy định Tính giá trị quyền sử dụng đất khi cổ phần hóa doanh nghiệp nhà nước </w:t>
            </w:r>
            <w:r w:rsidRPr="00104F2F">
              <w:rPr>
                <w:rFonts w:ascii="Times New Roman" w:hAnsi="Times New Roman" w:cs="Times New Roman"/>
                <w:sz w:val="24"/>
                <w:szCs w:val="24"/>
                <w:lang w:val="vi-VN"/>
              </w:rPr>
              <w:lastRenderedPageBreak/>
              <w:t>theo quy định của pháp luật về cổ phần hóa (điểm c khoản 1 Điều 160)</w:t>
            </w:r>
          </w:p>
          <w:p w:rsidR="0090229B" w:rsidRPr="00795B80" w:rsidRDefault="0090229B" w:rsidP="006063F8">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Tuy nhiên khoản 2 Điều 30 Nghị định 126/2017/NĐ-CP đã xác định “2. Đối với điện tích đất còn lại (sau khi loại trừ diện tích đất quy định tại khoản 1 Điều này) theo phương án sử dụng đất của doanh nghiệp cổ phần hóa đã được cơ quan nhà nước có thẩm quyền phê duyệt, doanh nghiệp thực hiện hình thức thuê đất có thời hạn theo quy định của pháp luật về đất đai và trả tiền thuê đất hàng năm ...”</w:t>
            </w:r>
          </w:p>
          <w:p w:rsidR="0090229B" w:rsidRPr="00795B80" w:rsidRDefault="0090229B" w:rsidP="006063F8">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Với quan điểm doanh nghiệp CPH thực hiện chuyển sang </w:t>
            </w:r>
            <w:r w:rsidRPr="00795B80">
              <w:rPr>
                <w:rFonts w:ascii="Times New Roman" w:hAnsi="Times New Roman" w:cs="Times New Roman"/>
                <w:b/>
                <w:sz w:val="24"/>
                <w:szCs w:val="24"/>
                <w:lang w:val="nl-NL"/>
              </w:rPr>
              <w:t>thuê đất có thời hạn và trả tiền hàng năm</w:t>
            </w:r>
            <w:r w:rsidRPr="00795B80">
              <w:rPr>
                <w:rFonts w:ascii="Times New Roman" w:hAnsi="Times New Roman" w:cs="Times New Roman"/>
                <w:sz w:val="24"/>
                <w:szCs w:val="24"/>
                <w:lang w:val="nl-NL"/>
              </w:rPr>
              <w:t xml:space="preserve"> thì sẽ không có trường hợp tính giá trị QSD đất vào giá trị doanh nghiệp khi CHP.</w:t>
            </w:r>
          </w:p>
          <w:p w:rsidR="0090229B" w:rsidRPr="00795B80" w:rsidRDefault="0090229B" w:rsidP="006063F8">
            <w:pPr>
              <w:shd w:val="clear" w:color="auto" w:fill="FFFFFF"/>
              <w:spacing w:before="60" w:after="60"/>
              <w:jc w:val="both"/>
              <w:rPr>
                <w:rFonts w:ascii="Times New Roman" w:hAnsi="Times New Roman" w:cs="Times New Roman"/>
                <w:sz w:val="24"/>
                <w:szCs w:val="24"/>
                <w:lang w:val="nl-NL"/>
              </w:rPr>
            </w:pPr>
          </w:p>
          <w:p w:rsidR="0090229B" w:rsidRPr="00795B80" w:rsidRDefault="0090229B" w:rsidP="006063F8">
            <w:pPr>
              <w:shd w:val="clear" w:color="auto" w:fill="FFFFFF"/>
              <w:spacing w:before="60" w:after="60"/>
              <w:jc w:val="both"/>
              <w:rPr>
                <w:rFonts w:ascii="Times New Roman" w:hAnsi="Times New Roman" w:cs="Times New Roman"/>
                <w:b/>
                <w:sz w:val="24"/>
                <w:szCs w:val="24"/>
                <w:lang w:val="nl-NL"/>
              </w:rPr>
            </w:pPr>
            <w:r w:rsidRPr="00795B80">
              <w:rPr>
                <w:rFonts w:ascii="Times New Roman" w:hAnsi="Times New Roman" w:cs="Times New Roman"/>
                <w:b/>
                <w:sz w:val="24"/>
                <w:szCs w:val="24"/>
                <w:lang w:val="nl-NL"/>
              </w:rPr>
              <w:t>Sơn La</w:t>
            </w:r>
          </w:p>
          <w:p w:rsidR="0090229B" w:rsidRPr="00795B80" w:rsidRDefault="0090229B" w:rsidP="006063F8">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Việc giao tài sản để tăng vốn nhà nước cho doanh nghiệp phải trên cơ sở phê duyệt của cấp có thẩm </w:t>
            </w:r>
            <w:r w:rsidRPr="00795B80">
              <w:rPr>
                <w:rFonts w:ascii="Times New Roman" w:hAnsi="Times New Roman" w:cs="Times New Roman"/>
                <w:sz w:val="24"/>
                <w:szCs w:val="24"/>
                <w:lang w:val="nl-NL"/>
              </w:rPr>
              <w:lastRenderedPageBreak/>
              <w:t>quyền và doanh nghiệp đã ghi nhận. Xác định vốn nhà nước đầu tư theo quy định tại Điều 19 dự thảo Luật.</w:t>
            </w:r>
          </w:p>
        </w:tc>
      </w:tr>
      <w:tr w:rsidR="0090229B" w:rsidRPr="00104F2F" w:rsidTr="003E702F">
        <w:trPr>
          <w:gridAfter w:val="3"/>
          <w:wAfter w:w="15785" w:type="dxa"/>
        </w:trPr>
        <w:tc>
          <w:tcPr>
            <w:tcW w:w="744" w:type="dxa"/>
          </w:tcPr>
          <w:p w:rsidR="0090229B" w:rsidRPr="00795B80" w:rsidRDefault="0090229B" w:rsidP="00604259">
            <w:pPr>
              <w:pStyle w:val="Heading1"/>
              <w:numPr>
                <w:ilvl w:val="0"/>
                <w:numId w:val="2"/>
              </w:numPr>
              <w:spacing w:before="60" w:after="60"/>
              <w:jc w:val="both"/>
              <w:outlineLvl w:val="0"/>
              <w:rPr>
                <w:bCs/>
              </w:rPr>
            </w:pPr>
          </w:p>
        </w:tc>
        <w:tc>
          <w:tcPr>
            <w:tcW w:w="4242" w:type="dxa"/>
            <w:gridSpan w:val="3"/>
          </w:tcPr>
          <w:p w:rsidR="0090229B" w:rsidRPr="00795B80" w:rsidRDefault="0090229B" w:rsidP="00272E0B">
            <w:pPr>
              <w:pStyle w:val="Heading1"/>
              <w:spacing w:before="60" w:after="60"/>
              <w:jc w:val="both"/>
              <w:outlineLvl w:val="0"/>
              <w:rPr>
                <w:b w:val="0"/>
                <w:bCs/>
              </w:rPr>
            </w:pPr>
            <w:bookmarkStart w:id="117" w:name="_Toc170143219"/>
            <w:r w:rsidRPr="00795B80">
              <w:rPr>
                <w:bCs/>
              </w:rPr>
              <w:t>Điều 42. Hình thức sắp xếp, cơ cấu lại vốn nhà nước tại doanh nghiệp</w:t>
            </w:r>
            <w:bookmarkEnd w:id="117"/>
          </w:p>
        </w:tc>
        <w:tc>
          <w:tcPr>
            <w:tcW w:w="7393" w:type="dxa"/>
            <w:gridSpan w:val="2"/>
          </w:tcPr>
          <w:p w:rsidR="0090229B" w:rsidRPr="0090229B" w:rsidRDefault="0090229B" w:rsidP="006063F8">
            <w:pPr>
              <w:spacing w:before="60" w:after="60"/>
              <w:jc w:val="both"/>
              <w:rPr>
                <w:rFonts w:ascii="Times New Roman" w:hAnsi="Times New Roman" w:cs="Times New Roman"/>
                <w:sz w:val="24"/>
                <w:szCs w:val="24"/>
                <w:lang w:val="vi-VN"/>
              </w:rPr>
            </w:pPr>
            <w:r w:rsidRPr="0090229B">
              <w:rPr>
                <w:rFonts w:ascii="Times New Roman" w:hAnsi="Times New Roman" w:cs="Times New Roman"/>
                <w:b/>
                <w:sz w:val="24"/>
                <w:szCs w:val="24"/>
                <w:lang w:val="nl-NL"/>
              </w:rPr>
              <w:t xml:space="preserve">(i) </w:t>
            </w:r>
            <w:bookmarkStart w:id="118" w:name="_Hlk170912530"/>
            <w:r w:rsidRPr="0090229B">
              <w:rPr>
                <w:rFonts w:ascii="Times New Roman" w:hAnsi="Times New Roman" w:cs="Times New Roman"/>
                <w:b/>
                <w:sz w:val="24"/>
                <w:szCs w:val="24"/>
                <w:lang w:val="nl-NL"/>
              </w:rPr>
              <w:t>BQP:</w:t>
            </w:r>
            <w:r w:rsidRPr="0090229B">
              <w:rPr>
                <w:rFonts w:ascii="Times New Roman" w:hAnsi="Times New Roman" w:cs="Times New Roman"/>
                <w:sz w:val="24"/>
                <w:szCs w:val="24"/>
                <w:lang w:val="nl-NL"/>
              </w:rPr>
              <w:t xml:space="preserve"> </w:t>
            </w:r>
            <w:r w:rsidRPr="0090229B">
              <w:rPr>
                <w:rFonts w:ascii="Times New Roman" w:hAnsi="Times New Roman" w:cs="Times New Roman"/>
                <w:sz w:val="24"/>
                <w:szCs w:val="24"/>
                <w:lang w:val="vi-VN"/>
              </w:rPr>
              <w:t xml:space="preserve">Đề nghị bổ sung hình thức: </w:t>
            </w:r>
            <w:r w:rsidRPr="0090229B">
              <w:rPr>
                <w:rFonts w:ascii="Times New Roman" w:hAnsi="Times New Roman" w:cs="Times New Roman"/>
                <w:b/>
                <w:bCs/>
                <w:sz w:val="24"/>
                <w:szCs w:val="24"/>
                <w:lang w:val="vi-VN"/>
              </w:rPr>
              <w:t>Chuyển giao phần vốn tương đương với tài sản</w:t>
            </w:r>
            <w:r w:rsidRPr="0090229B">
              <w:rPr>
                <w:rFonts w:ascii="Times New Roman" w:hAnsi="Times New Roman" w:cs="Times New Roman"/>
                <w:sz w:val="24"/>
                <w:szCs w:val="24"/>
                <w:lang w:val="vi-VN"/>
              </w:rPr>
              <w:t xml:space="preserve"> từ doanh nghiệp này sang doanh nghiệp khác hoặc từ cơ quan nhà nước sang doanh nghiệp và ngược lại. </w:t>
            </w:r>
          </w:p>
          <w:bookmarkEnd w:id="118"/>
          <w:p w:rsidR="0090229B" w:rsidRPr="0090229B" w:rsidRDefault="0090229B" w:rsidP="006063F8">
            <w:pPr>
              <w:pStyle w:val="Heading1"/>
              <w:spacing w:before="60" w:after="60"/>
              <w:jc w:val="both"/>
              <w:outlineLvl w:val="0"/>
              <w:rPr>
                <w:bCs/>
              </w:rPr>
            </w:pPr>
            <w:r w:rsidRPr="0090229B">
              <w:rPr>
                <w:iCs/>
              </w:rPr>
              <w:t xml:space="preserve">(ii) Bộ NN&amp;PTNT: </w:t>
            </w:r>
            <w:r w:rsidRPr="0090229B">
              <w:rPr>
                <w:b w:val="0"/>
                <w:iCs/>
              </w:rPr>
              <w:t>về hình thức sắp xếp, cơ cấu lại vốn nhà nước đề nghị bổ sung thêm hình thức đối với: Cơ cấu lại vốn trong trường hợp chuyển giao tài sản (vốn) giữa các doanh nghiệp bao gồm cả trường hợp không cùng cơ quan đại diện chủ sở hữu</w:t>
            </w:r>
          </w:p>
        </w:tc>
        <w:tc>
          <w:tcPr>
            <w:tcW w:w="2931" w:type="dxa"/>
            <w:gridSpan w:val="2"/>
          </w:tcPr>
          <w:p w:rsidR="0090229B" w:rsidRPr="00795B80" w:rsidRDefault="0090229B" w:rsidP="006063F8">
            <w:pPr>
              <w:pStyle w:val="Heading1"/>
              <w:spacing w:before="60" w:after="60"/>
              <w:jc w:val="both"/>
              <w:outlineLvl w:val="0"/>
              <w:rPr>
                <w:b w:val="0"/>
                <w:bCs/>
              </w:rPr>
            </w:pPr>
            <w:r w:rsidRPr="00795B80">
              <w:rPr>
                <w:b w:val="0"/>
                <w:bCs/>
              </w:rPr>
              <w:t>- Sau khi đầu tư, góp vốn vào doanh nghiệp thì tài sản là thuộc sở hữu của doanh nghiệp. Cơ quan chủ sở hữu không có quyền lấy lại tài sản đã góp để sử dụng vào mục đích khác.</w:t>
            </w:r>
          </w:p>
          <w:p w:rsidR="0090229B" w:rsidRPr="00795B80" w:rsidRDefault="0090229B" w:rsidP="006063F8">
            <w:pPr>
              <w:jc w:val="both"/>
              <w:rPr>
                <w:rFonts w:ascii="Times New Roman" w:hAnsi="Times New Roman" w:cs="Times New Roman"/>
                <w:sz w:val="24"/>
                <w:szCs w:val="24"/>
                <w:lang w:val="nl-NL"/>
              </w:rPr>
            </w:pPr>
          </w:p>
        </w:tc>
      </w:tr>
      <w:tr w:rsidR="0090229B" w:rsidRPr="00104F2F" w:rsidTr="00F1301F">
        <w:trPr>
          <w:gridAfter w:val="3"/>
          <w:wAfter w:w="15785" w:type="dxa"/>
        </w:trPr>
        <w:tc>
          <w:tcPr>
            <w:tcW w:w="15310" w:type="dxa"/>
            <w:gridSpan w:val="8"/>
          </w:tcPr>
          <w:p w:rsidR="0090229B" w:rsidRPr="00795B80" w:rsidRDefault="0090229B" w:rsidP="0037772F">
            <w:pPr>
              <w:pStyle w:val="Heading1"/>
              <w:spacing w:before="60" w:after="60"/>
              <w:jc w:val="left"/>
              <w:outlineLvl w:val="0"/>
              <w:rPr>
                <w:bCs/>
              </w:rPr>
            </w:pPr>
            <w:bookmarkStart w:id="119" w:name="_Toc170143220"/>
            <w:r w:rsidRPr="00795B80">
              <w:rPr>
                <w:bCs/>
              </w:rPr>
              <w:t>Mục 2</w:t>
            </w:r>
            <w:bookmarkStart w:id="120" w:name="_Toc170143221"/>
            <w:bookmarkEnd w:id="119"/>
            <w:r w:rsidRPr="00795B80">
              <w:rPr>
                <w:bCs/>
              </w:rPr>
              <w:t xml:space="preserve"> </w:t>
            </w:r>
            <w:r w:rsidRPr="00795B80">
              <w:rPr>
                <w:bCs/>
              </w:rPr>
              <w:br/>
              <w:t>SẮP XẾP, CƠ CẤU LẠI VỐN NHÀ NƯỚC</w:t>
            </w:r>
            <w:bookmarkStart w:id="121" w:name="_Toc170143222"/>
            <w:bookmarkEnd w:id="120"/>
            <w:r w:rsidRPr="00795B80">
              <w:rPr>
                <w:bCs/>
              </w:rPr>
              <w:t xml:space="preserve"> TẠI DOANH NGHIỆP CÓ VỐN NHÀ NƯỚC ĐẦU TƯ TRỰC TIẾP</w:t>
            </w:r>
            <w:bookmarkEnd w:id="121"/>
          </w:p>
        </w:tc>
      </w:tr>
      <w:tr w:rsidR="0090229B" w:rsidRPr="00104F2F" w:rsidTr="003E702F">
        <w:trPr>
          <w:gridAfter w:val="3"/>
          <w:wAfter w:w="15785" w:type="dxa"/>
        </w:trPr>
        <w:tc>
          <w:tcPr>
            <w:tcW w:w="744" w:type="dxa"/>
          </w:tcPr>
          <w:p w:rsidR="0090229B" w:rsidRPr="00795B80" w:rsidRDefault="0090229B" w:rsidP="006063F8">
            <w:pPr>
              <w:pStyle w:val="Heading1"/>
              <w:spacing w:before="60" w:after="60"/>
              <w:ind w:left="283"/>
              <w:jc w:val="both"/>
              <w:outlineLvl w:val="0"/>
              <w:rPr>
                <w:bCs/>
              </w:rPr>
            </w:pPr>
          </w:p>
        </w:tc>
        <w:tc>
          <w:tcPr>
            <w:tcW w:w="4242" w:type="dxa"/>
            <w:gridSpan w:val="3"/>
          </w:tcPr>
          <w:p w:rsidR="0090229B" w:rsidRPr="00795B80" w:rsidRDefault="0090229B" w:rsidP="00272E0B">
            <w:pPr>
              <w:pStyle w:val="Heading1"/>
              <w:spacing w:before="60" w:after="60"/>
              <w:jc w:val="both"/>
              <w:outlineLvl w:val="0"/>
              <w:rPr>
                <w:bCs/>
              </w:rPr>
            </w:pPr>
          </w:p>
        </w:tc>
        <w:tc>
          <w:tcPr>
            <w:tcW w:w="7393" w:type="dxa"/>
            <w:gridSpan w:val="2"/>
          </w:tcPr>
          <w:p w:rsidR="0090229B" w:rsidRPr="00795B80" w:rsidRDefault="0090229B" w:rsidP="006063F8">
            <w:pPr>
              <w:pStyle w:val="Heading1"/>
              <w:spacing w:before="60" w:after="60"/>
              <w:jc w:val="both"/>
              <w:outlineLvl w:val="0"/>
              <w:rPr>
                <w:bCs/>
              </w:rPr>
            </w:pPr>
          </w:p>
        </w:tc>
        <w:tc>
          <w:tcPr>
            <w:tcW w:w="2931" w:type="dxa"/>
            <w:gridSpan w:val="2"/>
          </w:tcPr>
          <w:p w:rsidR="0090229B" w:rsidRPr="00795B80" w:rsidRDefault="0090229B" w:rsidP="006063F8">
            <w:pPr>
              <w:pStyle w:val="Heading1"/>
              <w:spacing w:before="60" w:after="60"/>
              <w:jc w:val="both"/>
              <w:outlineLvl w:val="0"/>
              <w:rPr>
                <w:b w:val="0"/>
                <w:bCs/>
              </w:rPr>
            </w:pPr>
          </w:p>
        </w:tc>
      </w:tr>
      <w:tr w:rsidR="0090229B" w:rsidRPr="00104F2F" w:rsidTr="003E702F">
        <w:trPr>
          <w:gridAfter w:val="3"/>
          <w:wAfter w:w="15785" w:type="dxa"/>
        </w:trPr>
        <w:tc>
          <w:tcPr>
            <w:tcW w:w="744" w:type="dxa"/>
          </w:tcPr>
          <w:p w:rsidR="0090229B" w:rsidRPr="00795B80" w:rsidRDefault="0090229B" w:rsidP="00604259">
            <w:pPr>
              <w:pStyle w:val="Heading1"/>
              <w:numPr>
                <w:ilvl w:val="0"/>
                <w:numId w:val="2"/>
              </w:numPr>
              <w:spacing w:before="60" w:after="60"/>
              <w:jc w:val="both"/>
              <w:outlineLvl w:val="0"/>
              <w:rPr>
                <w:bCs/>
              </w:rPr>
            </w:pPr>
          </w:p>
        </w:tc>
        <w:tc>
          <w:tcPr>
            <w:tcW w:w="4242" w:type="dxa"/>
            <w:gridSpan w:val="3"/>
          </w:tcPr>
          <w:p w:rsidR="0090229B" w:rsidRPr="00795B80" w:rsidRDefault="0090229B" w:rsidP="00272E0B">
            <w:pPr>
              <w:pStyle w:val="Heading1"/>
              <w:spacing w:before="60" w:after="60"/>
              <w:jc w:val="both"/>
              <w:outlineLvl w:val="0"/>
              <w:rPr>
                <w:bCs/>
              </w:rPr>
            </w:pPr>
            <w:bookmarkStart w:id="122" w:name="_Toc170143223"/>
            <w:r w:rsidRPr="00795B80">
              <w:rPr>
                <w:bCs/>
              </w:rPr>
              <w:t>Điều 43. Chuyển nhượng vốn nhà nước tại doanh nghiệp</w:t>
            </w:r>
            <w:bookmarkEnd w:id="122"/>
          </w:p>
        </w:tc>
        <w:tc>
          <w:tcPr>
            <w:tcW w:w="7393" w:type="dxa"/>
            <w:gridSpan w:val="2"/>
          </w:tcPr>
          <w:p w:rsidR="0090229B" w:rsidRPr="00795B80" w:rsidRDefault="0090229B" w:rsidP="00464495">
            <w:pPr>
              <w:pStyle w:val="Heading1"/>
              <w:spacing w:before="60" w:after="60"/>
              <w:jc w:val="both"/>
              <w:outlineLvl w:val="0"/>
              <w:rPr>
                <w:b w:val="0"/>
              </w:rPr>
            </w:pPr>
            <w:r>
              <w:t>(i)</w:t>
            </w:r>
            <w:r w:rsidRPr="00795B80">
              <w:t xml:space="preserve"> Sở Tài chính TP Hải Phòng</w:t>
            </w:r>
            <w:r w:rsidRPr="00795B80">
              <w:rPr>
                <w:b w:val="0"/>
              </w:rPr>
              <w:t xml:space="preserve">: </w:t>
            </w:r>
            <w:r w:rsidRPr="00795B80">
              <w:rPr>
                <w:b w:val="0"/>
                <w:iCs/>
              </w:rPr>
              <w:t xml:space="preserve">Khoản 3, khoản 4 Điều 43: về nội dung </w:t>
            </w:r>
            <w:r w:rsidRPr="00795B80">
              <w:rPr>
                <w:b w:val="0"/>
                <w:i/>
                <w:iCs/>
              </w:rPr>
              <w:t>“</w:t>
            </w:r>
            <w:r w:rsidRPr="00795B80">
              <w:rPr>
                <w:b w:val="0"/>
                <w:i/>
              </w:rPr>
              <w:t xml:space="preserve">chuyển nhượng vốn nhà nước tại doanh nghiệp có vốn nhà nước đầu tư trực tiếp 100% vốn điều lệ”. </w:t>
            </w:r>
            <w:r w:rsidRPr="00795B80">
              <w:rPr>
                <w:b w:val="0"/>
              </w:rPr>
              <w:t xml:space="preserve">Đề nghị xem lại khái niệm này bởi lý do sau: (i) Việc chuyển nhượng vốn nhà nước là thực hiện đối với doanh nghiệp có phần vốn góp của nhà nước hoạt động dưới mô hình công ty cổ phần, công ty TNHH hai thành viên trở lên theo quy định của Luật Doanh nghiệp. Theo đó, các doanh nghiệp này là doanh nghiệp đa sở hữu, trong đó có thành viên/cổ đông là nhà nước; (ii) Đối với doanh nghiệp 100% vốn nhà nước, việc chuyển nhượng vốn nhà nước tại doanh nghiệp này bản chất là chuyển đổi sở hữu từ 01 thành viên là nhà nước sang sở hữu nhiều thành viên, do vậy đây là hình thức chuyển đổi sở hữu (cổ phần hóa, chuyển đổi thành công ty TNHH hai thành viên) và thực hiện theo quy định của pháp luật về sắp xếp, chuyển đổi sở hữu doanh nghiệp 100% vốn nhà nước. </w:t>
            </w:r>
            <w:r w:rsidRPr="00795B80">
              <w:rPr>
                <w:b w:val="0"/>
                <w:iCs/>
              </w:rPr>
              <w:t xml:space="preserve">Như vậy, đối với những nội dung liên quan đến việc chuyển nhượng vốn nhà nước tại </w:t>
            </w:r>
            <w:r w:rsidRPr="00795B80">
              <w:rPr>
                <w:b w:val="0"/>
              </w:rPr>
              <w:t>doanh nghiệp 100% vốn nhà nước được quy định tại điểm a khoản 4, đề nghị xem xét không đưa nội dung cụ thể do được quy định cụ thể tại Nghị định về sắp xếp, chuyển đổi sở hữu doanh nghiệp 100% vốn nhà nước.</w:t>
            </w:r>
          </w:p>
          <w:p w:rsidR="0090229B" w:rsidRPr="00795B80" w:rsidRDefault="0090229B" w:rsidP="00464495">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(ii)</w:t>
            </w:r>
            <w:r w:rsidRPr="00795B80">
              <w:rPr>
                <w:rFonts w:ascii="Times New Roman" w:hAnsi="Times New Roman" w:cs="Times New Roman"/>
                <w:b/>
                <w:sz w:val="24"/>
                <w:szCs w:val="24"/>
                <w:lang w:val="nl-NL"/>
              </w:rPr>
              <w:t xml:space="preserve"> STC Tiền Giang: </w:t>
            </w:r>
            <w:r w:rsidRPr="00795B80">
              <w:rPr>
                <w:rFonts w:ascii="Times New Roman" w:hAnsi="Times New Roman" w:cs="Times New Roman"/>
                <w:sz w:val="24"/>
                <w:szCs w:val="24"/>
                <w:lang w:val="nl-NL"/>
              </w:rPr>
              <w:t xml:space="preserve"> đề nghị đơn vị dự thảo xem xét giao doanh nghiệp có vốn nhà nước đầu tư trực tiếp chịu trách nhiệm xây dựng kế hoạch chuyển nhượng phần vốn nhà nước tại doanh nghiệp trình cơ quan đại </w:t>
            </w:r>
            <w:r w:rsidRPr="00795B80">
              <w:rPr>
                <w:rFonts w:ascii="Times New Roman" w:hAnsi="Times New Roman" w:cs="Times New Roman"/>
                <w:sz w:val="24"/>
                <w:szCs w:val="24"/>
                <w:lang w:val="nl-NL"/>
              </w:rPr>
              <w:lastRenderedPageBreak/>
              <w:t>diện chủ sở hữu.</w:t>
            </w:r>
          </w:p>
          <w:p w:rsidR="0090229B" w:rsidRPr="00795B80" w:rsidRDefault="0090229B" w:rsidP="009C3B12">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(iii)</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Sở Tài chính tỉnh Thái Nguyên:</w:t>
            </w:r>
            <w:r w:rsidRPr="00795B80">
              <w:rPr>
                <w:rFonts w:ascii="Times New Roman" w:hAnsi="Times New Roman" w:cs="Times New Roman"/>
                <w:sz w:val="24"/>
                <w:szCs w:val="24"/>
                <w:lang w:val="nl-NL"/>
              </w:rPr>
              <w:t xml:space="preserve"> khoản 2 bổ sung nội dung “trường hợp cơ quan đại diện chủ sở hữu vốn là UBND cấp tỉ</w:t>
            </w:r>
            <w:r>
              <w:rPr>
                <w:rFonts w:ascii="Times New Roman" w:hAnsi="Times New Roman" w:cs="Times New Roman"/>
                <w:sz w:val="24"/>
                <w:szCs w:val="24"/>
                <w:lang w:val="nl-NL"/>
              </w:rPr>
              <w:t>nh….căn</w:t>
            </w:r>
            <w:r w:rsidRPr="00795B80">
              <w:rPr>
                <w:rFonts w:ascii="Times New Roman" w:hAnsi="Times New Roman" w:cs="Times New Roman"/>
                <w:sz w:val="24"/>
                <w:szCs w:val="24"/>
                <w:lang w:val="nl-NL"/>
              </w:rPr>
              <w:t xml:space="preserve"> cứ tiêu chí phân loại ….” Và khoản 3 đề nghị nghiên cứu quy định thêm thời gian thực hiện </w:t>
            </w:r>
          </w:p>
        </w:tc>
        <w:tc>
          <w:tcPr>
            <w:tcW w:w="2931" w:type="dxa"/>
            <w:gridSpan w:val="2"/>
          </w:tcPr>
          <w:p w:rsidR="0090229B" w:rsidRPr="00795B80" w:rsidRDefault="0090229B" w:rsidP="00464495">
            <w:pPr>
              <w:pStyle w:val="Heading1"/>
              <w:spacing w:before="60" w:after="60"/>
              <w:jc w:val="both"/>
              <w:outlineLvl w:val="0"/>
              <w:rPr>
                <w:b w:val="0"/>
                <w:bCs/>
              </w:rPr>
            </w:pPr>
            <w:r w:rsidRPr="00795B80">
              <w:rPr>
                <w:b w:val="0"/>
                <w:bCs/>
              </w:rPr>
              <w:lastRenderedPageBreak/>
              <w:t>Với quan điểm nhà nước quản lý theo phần vốn đầu tư, không quản lý pháp nhân doanh nghiệp. Do đó khi không có nhu cầu tiếp tục đầu tư Nhà nước có thể chuyển nhượng vốn ở tất cả các loại hình doanh nghiệp có vốn nhà nước bao gồm: Cty TNHH 1TV, Cty TNHH 2TV, CTCP.</w:t>
            </w:r>
          </w:p>
          <w:p w:rsidR="0090229B" w:rsidRPr="00795B80" w:rsidRDefault="0090229B" w:rsidP="00464495">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Người nắm giữ cổ phẩn (CSH) phải xây dựng kế hoạch bán vốn chứ không thể giao cho doanh nghiệp mà mình nắm giữ CP xây dựng kế hoạch bán vốn được.</w:t>
            </w:r>
          </w:p>
          <w:p w:rsidR="0090229B" w:rsidRPr="00795B80" w:rsidRDefault="0090229B" w:rsidP="00464495">
            <w:pPr>
              <w:jc w:val="both"/>
              <w:rPr>
                <w:rFonts w:ascii="Times New Roman" w:hAnsi="Times New Roman" w:cs="Times New Roman"/>
                <w:sz w:val="24"/>
                <w:szCs w:val="24"/>
                <w:lang w:val="nl-NL"/>
              </w:rPr>
            </w:pPr>
          </w:p>
          <w:p w:rsidR="0090229B" w:rsidRPr="00795B80" w:rsidRDefault="0090229B" w:rsidP="00464495">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Nhà nước bán vốn tại F1 thì tiền thu được sau khi trừ chi phí nộp NSNN là đúng.</w:t>
            </w:r>
          </w:p>
          <w:p w:rsidR="0090229B" w:rsidRPr="00795B80" w:rsidRDefault="0090229B" w:rsidP="00464495">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lastRenderedPageBreak/>
              <w:t>- Tiếp thu bổ sung cụm từ “và các cơ quan tổ chức có liên quan vào sau cụm từ cơ quan tài chính cùng cấp” tại điểm c khoản 2</w:t>
            </w:r>
          </w:p>
          <w:p w:rsidR="0090229B" w:rsidRPr="00795B80" w:rsidRDefault="0090229B" w:rsidP="00464495">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Cân nhắc tiếp thu về thời hạn các bước thực hiện</w:t>
            </w:r>
          </w:p>
        </w:tc>
      </w:tr>
      <w:tr w:rsidR="0090229B" w:rsidRPr="00104F2F" w:rsidTr="003E702F">
        <w:trPr>
          <w:gridAfter w:val="3"/>
          <w:wAfter w:w="15785" w:type="dxa"/>
        </w:trPr>
        <w:tc>
          <w:tcPr>
            <w:tcW w:w="744" w:type="dxa"/>
          </w:tcPr>
          <w:p w:rsidR="0090229B" w:rsidRPr="00795B80" w:rsidRDefault="0090229B"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90229B" w:rsidRPr="00795B80" w:rsidRDefault="0090229B"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2. Trình tự, thủ tục quyết định chuyển nhượng vốn</w:t>
            </w:r>
          </w:p>
        </w:tc>
        <w:tc>
          <w:tcPr>
            <w:tcW w:w="7393" w:type="dxa"/>
            <w:gridSpan w:val="2"/>
          </w:tcPr>
          <w:p w:rsidR="0090229B" w:rsidRPr="00795B80" w:rsidRDefault="0090229B" w:rsidP="00464495">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 xml:space="preserve">(i) </w:t>
            </w:r>
            <w:r w:rsidRPr="00795B80">
              <w:rPr>
                <w:rFonts w:ascii="Times New Roman" w:hAnsi="Times New Roman" w:cs="Times New Roman"/>
                <w:b/>
                <w:sz w:val="24"/>
                <w:szCs w:val="24"/>
                <w:lang w:val="nl-NL"/>
              </w:rPr>
              <w:t xml:space="preserve">Sở Tài chính Khánh Hòa: </w:t>
            </w:r>
          </w:p>
          <w:p w:rsidR="0090229B" w:rsidRPr="00795B80" w:rsidRDefault="0090229B" w:rsidP="00464495">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Đề nghị bổ sung cụm từ “và các cơ quan tổ chức có liên quan” vào sau cụm từ “cơ quan tài chính cùng cấp” tại diểm c khoản 2, vì việc chuyển nhượng vốn nhà nước đầu tư tại doanh nghiệp liên quan đến nhiều lĩnh vực. </w:t>
            </w:r>
          </w:p>
          <w:p w:rsidR="0090229B" w:rsidRPr="00795B80" w:rsidRDefault="0090229B" w:rsidP="00464495">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Đề nghị sửa đổi điểm d khoản 2 như sau: “Trong thời hạn 15 ngày làm việc, cơ quan tài chính cùng cấp và các cơ quan tổ chức có liên quan gửi ý kiến đến cơ quan đại diện chủ sở hữu vốn; trường hợp cần thiết thì cơ quan tài chính cùng cấp và các cơ quan tổ chức có liên quan kéo dài thời gian.” </w:t>
            </w:r>
          </w:p>
          <w:p w:rsidR="0090229B" w:rsidRPr="00795B80" w:rsidRDefault="0090229B" w:rsidP="00464495">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Đề nghị sửa đổi điểm đ khoản 2 như sau: “Trong thời hạn 10 ngày làm việc, trên cơ sở cơ quan tài chính cùng cấp và các cơ quan tổ chức có liên quan, cơ quan đại diện chủ sở hữu vốn quyết định …”</w:t>
            </w:r>
          </w:p>
          <w:p w:rsidR="0090229B" w:rsidRPr="00795B80" w:rsidRDefault="0090229B" w:rsidP="00464495">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(ii)</w:t>
            </w:r>
            <w:r w:rsidRPr="00795B80">
              <w:rPr>
                <w:rFonts w:ascii="Times New Roman" w:hAnsi="Times New Roman" w:cs="Times New Roman"/>
                <w:b/>
                <w:sz w:val="24"/>
                <w:szCs w:val="24"/>
                <w:lang w:val="nl-NL"/>
              </w:rPr>
              <w:t xml:space="preserve"> Tổng Liên đoàn Lao động Việt Nam:</w:t>
            </w:r>
          </w:p>
          <w:p w:rsidR="0090229B" w:rsidRPr="00795B80" w:rsidRDefault="0090229B" w:rsidP="00464495">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Bổ sung chi tiết tại "cơ quan tài chính cùng cấp", "cơ quan có liên quan..." là Bộ Tài chính, Văn phòng Trung ương Đảng hay cơ quan nào để có cơ sở triển khai đối với các doanh nghiệp thuộc Tổng Liên đoàn Lao động Việt Nam;</w:t>
            </w:r>
          </w:p>
          <w:p w:rsidR="0090229B" w:rsidRPr="00795B80" w:rsidRDefault="0090229B" w:rsidP="001B721A">
            <w:pPr>
              <w:spacing w:before="60" w:after="60"/>
              <w:jc w:val="both"/>
              <w:rPr>
                <w:rFonts w:ascii="Times New Roman" w:eastAsia="Times New Roman" w:hAnsi="Times New Roman" w:cs="Times New Roman"/>
                <w:sz w:val="24"/>
                <w:szCs w:val="24"/>
                <w:lang w:val="nl-NL"/>
              </w:rPr>
            </w:pPr>
          </w:p>
        </w:tc>
        <w:tc>
          <w:tcPr>
            <w:tcW w:w="2931" w:type="dxa"/>
            <w:gridSpan w:val="2"/>
          </w:tcPr>
          <w:p w:rsidR="0090229B" w:rsidRPr="00795B80" w:rsidRDefault="0090229B" w:rsidP="00464495">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Tiếp thu bổ sung cụm từ “và các cơ quan tổ chức có liên quan vào sau cụm từ cơ quan tài chính cùng cấp” tại điểm c khoản 2</w:t>
            </w:r>
          </w:p>
          <w:p w:rsidR="0090229B" w:rsidRPr="00795B80" w:rsidRDefault="0090229B" w:rsidP="00464495">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Cân nhắc tiếp thu về thời hạn các bước thực hiện</w:t>
            </w:r>
          </w:p>
          <w:p w:rsidR="0090229B" w:rsidRPr="00795B80" w:rsidRDefault="0090229B" w:rsidP="00464495">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sz w:val="24"/>
                <w:szCs w:val="24"/>
                <w:lang w:val="nl-NL"/>
              </w:rPr>
              <w:t>- Lấy ý kiến của chính doanh nghiệp đảm bảo thận trọng khi xác định thời điểm thoái vốn</w:t>
            </w:r>
          </w:p>
        </w:tc>
      </w:tr>
      <w:tr w:rsidR="0090229B" w:rsidRPr="00104F2F" w:rsidTr="003E702F">
        <w:trPr>
          <w:gridAfter w:val="3"/>
          <w:wAfter w:w="15785" w:type="dxa"/>
        </w:trPr>
        <w:tc>
          <w:tcPr>
            <w:tcW w:w="744" w:type="dxa"/>
          </w:tcPr>
          <w:p w:rsidR="0090229B" w:rsidRPr="00795B80" w:rsidRDefault="0090229B"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90229B" w:rsidRPr="00795B80" w:rsidRDefault="0090229B"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a) Cơ quan đại diện chủ sở hữu vốn xây dựng kế hoạch chuyển nhượng phần vốn nhà nước tại doanh nghiệp có vốn nhà nước đầu tư trực tiếp gửi lấy ý kiến của doanh nghiệp. </w:t>
            </w:r>
          </w:p>
        </w:tc>
        <w:tc>
          <w:tcPr>
            <w:tcW w:w="7393" w:type="dxa"/>
            <w:gridSpan w:val="2"/>
          </w:tcPr>
          <w:p w:rsidR="0090229B" w:rsidRPr="00795B80" w:rsidRDefault="0090229B" w:rsidP="00464495">
            <w:pPr>
              <w:shd w:val="clear" w:color="auto" w:fill="FFFFFF"/>
              <w:spacing w:before="60" w:after="60"/>
              <w:jc w:val="both"/>
              <w:rPr>
                <w:rFonts w:ascii="Times New Roman" w:eastAsia="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STC tỉnh Lào Cai</w:t>
            </w:r>
            <w:r w:rsidRPr="00795B80">
              <w:rPr>
                <w:rFonts w:ascii="Times New Roman" w:hAnsi="Times New Roman" w:cs="Times New Roman"/>
                <w:sz w:val="24"/>
                <w:szCs w:val="24"/>
                <w:lang w:val="nl-NL"/>
              </w:rPr>
              <w:t>: Đề nghị xem xét bỏ nội dung “</w:t>
            </w:r>
            <w:r w:rsidRPr="00795B80">
              <w:rPr>
                <w:rFonts w:ascii="Times New Roman" w:hAnsi="Times New Roman" w:cs="Times New Roman"/>
                <w:i/>
                <w:sz w:val="24"/>
                <w:szCs w:val="24"/>
                <w:lang w:val="nl-NL"/>
              </w:rPr>
              <w:t>hồ sơ xây dựng kế hoạch bao gồm các nội dung chủ yếu: đánh giá tình hình hoạt động của doanh nghiệp…</w:t>
            </w:r>
            <w:r w:rsidRPr="00795B80">
              <w:rPr>
                <w:rFonts w:ascii="Times New Roman" w:hAnsi="Times New Roman" w:cs="Times New Roman"/>
                <w:sz w:val="24"/>
                <w:szCs w:val="24"/>
                <w:lang w:val="nl-NL"/>
              </w:rPr>
              <w:t>” (Chính phủ sẽ hướng dẫn, quy định cụ thể, chi tiết về trình tự thủ tục chuyển nhượng).</w:t>
            </w:r>
          </w:p>
        </w:tc>
        <w:tc>
          <w:tcPr>
            <w:tcW w:w="2931" w:type="dxa"/>
            <w:gridSpan w:val="2"/>
          </w:tcPr>
          <w:p w:rsidR="0090229B" w:rsidRPr="00795B80" w:rsidRDefault="0090229B" w:rsidP="00464495">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Cần một số nội dung cơ bản để CP có cơ sở hướng dẫn</w:t>
            </w:r>
          </w:p>
        </w:tc>
      </w:tr>
      <w:tr w:rsidR="0090229B" w:rsidRPr="00104F2F" w:rsidTr="003E702F">
        <w:trPr>
          <w:gridAfter w:val="3"/>
          <w:wAfter w:w="15785" w:type="dxa"/>
        </w:trPr>
        <w:tc>
          <w:tcPr>
            <w:tcW w:w="744" w:type="dxa"/>
          </w:tcPr>
          <w:p w:rsidR="0090229B" w:rsidRPr="00795B80" w:rsidRDefault="0090229B"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vi-VN"/>
              </w:rPr>
            </w:pPr>
          </w:p>
        </w:tc>
        <w:tc>
          <w:tcPr>
            <w:tcW w:w="4242" w:type="dxa"/>
            <w:gridSpan w:val="3"/>
          </w:tcPr>
          <w:p w:rsidR="0090229B" w:rsidRPr="00795B80" w:rsidRDefault="0090229B" w:rsidP="00272E0B">
            <w:pPr>
              <w:shd w:val="clear" w:color="auto" w:fill="FFFFFF"/>
              <w:spacing w:before="60" w:after="60"/>
              <w:jc w:val="both"/>
              <w:rPr>
                <w:rFonts w:ascii="Times New Roman" w:eastAsia="Times New Roman" w:hAnsi="Times New Roman" w:cs="Times New Roman"/>
                <w:sz w:val="24"/>
                <w:szCs w:val="24"/>
                <w:lang w:val="vi-VN"/>
              </w:rPr>
            </w:pPr>
            <w:r w:rsidRPr="00795B80">
              <w:rPr>
                <w:rFonts w:ascii="Times New Roman" w:eastAsia="Times New Roman" w:hAnsi="Times New Roman" w:cs="Times New Roman"/>
                <w:sz w:val="24"/>
                <w:szCs w:val="24"/>
                <w:lang w:val="vi-VN"/>
              </w:rPr>
              <w:t xml:space="preserve">3. Đối với việc chuyển nhượng vốn nhà </w:t>
            </w:r>
            <w:r w:rsidRPr="00795B80">
              <w:rPr>
                <w:rFonts w:ascii="Times New Roman" w:eastAsia="Times New Roman" w:hAnsi="Times New Roman" w:cs="Times New Roman"/>
                <w:sz w:val="24"/>
                <w:szCs w:val="24"/>
                <w:lang w:val="vi-VN"/>
              </w:rPr>
              <w:lastRenderedPageBreak/>
              <w:t>nước tại doanh nghiệp có vốn nhà nước đầu tư trực tiếp 100% vốn điều lệ, công ty trách nhiệm hữu hạn hai thành viên trở lên, công ty cổ phần chưa niêm yết trên thị trường chứng khoán, cơ quan đại diện chủ sở hữu vốn thuê tổ chức có chức năng thẩm định giá để xác định giá trị doanh nghiệp, giá khởi điểm làm cơ sở xây dựng và quyết định phương án chuyển nhượng phần vốn nhà nước tại doanh nghiệp.</w:t>
            </w:r>
          </w:p>
        </w:tc>
        <w:tc>
          <w:tcPr>
            <w:tcW w:w="7393" w:type="dxa"/>
            <w:gridSpan w:val="2"/>
          </w:tcPr>
          <w:p w:rsidR="0090229B" w:rsidRPr="00795B80" w:rsidRDefault="0090229B" w:rsidP="00464495">
            <w:pPr>
              <w:spacing w:before="60" w:after="60"/>
              <w:jc w:val="both"/>
              <w:rPr>
                <w:rFonts w:ascii="Times New Roman" w:hAnsi="Times New Roman" w:cs="Times New Roman"/>
                <w:b/>
                <w:sz w:val="24"/>
                <w:szCs w:val="24"/>
                <w:lang w:val="vi-VN"/>
              </w:rPr>
            </w:pPr>
            <w:r>
              <w:rPr>
                <w:rFonts w:ascii="Times New Roman" w:hAnsi="Times New Roman" w:cs="Times New Roman"/>
                <w:b/>
                <w:sz w:val="24"/>
                <w:szCs w:val="24"/>
              </w:rPr>
              <w:lastRenderedPageBreak/>
              <w:t xml:space="preserve">(i) </w:t>
            </w:r>
            <w:r w:rsidRPr="00795B80">
              <w:rPr>
                <w:rFonts w:ascii="Times New Roman" w:hAnsi="Times New Roman" w:cs="Times New Roman"/>
                <w:b/>
                <w:sz w:val="24"/>
                <w:szCs w:val="24"/>
                <w:lang w:val="vi-VN"/>
              </w:rPr>
              <w:t>Tổng Liên đoàn Lao động Việt Nam:</w:t>
            </w:r>
          </w:p>
          <w:p w:rsidR="0090229B" w:rsidRPr="00795B80" w:rsidRDefault="0090229B" w:rsidP="00464495">
            <w:pPr>
              <w:shd w:val="clear" w:color="auto" w:fill="FFFFFF"/>
              <w:spacing w:before="60" w:after="60"/>
              <w:jc w:val="both"/>
              <w:rPr>
                <w:rFonts w:ascii="Times New Roman" w:eastAsia="Times New Roman" w:hAnsi="Times New Roman" w:cs="Times New Roman"/>
                <w:sz w:val="24"/>
                <w:szCs w:val="24"/>
                <w:lang w:val="vi-VN"/>
              </w:rPr>
            </w:pPr>
            <w:r w:rsidRPr="00795B80">
              <w:rPr>
                <w:rFonts w:ascii="Times New Roman" w:hAnsi="Times New Roman" w:cs="Times New Roman"/>
                <w:sz w:val="24"/>
                <w:szCs w:val="24"/>
                <w:lang w:val="vi-VN"/>
              </w:rPr>
              <w:lastRenderedPageBreak/>
              <w:t>Để phù hợp với quy định tại Luật Công đoàn (năm 2012) đối với các doanh nghiệp thuộc Tổng Liên đoàn Lao động Việt Nam đề nghị có quy định riêng theo hướng "Tiền thu được sau khi trừ đi các khoản chi trong quá trình chuyển nhượng phần vốn nhà nước tại doanh nghiệp được nộp tài chính công đoàn".</w:t>
            </w:r>
          </w:p>
        </w:tc>
        <w:tc>
          <w:tcPr>
            <w:tcW w:w="2931" w:type="dxa"/>
            <w:gridSpan w:val="2"/>
          </w:tcPr>
          <w:p w:rsidR="0090229B" w:rsidRPr="00104F2F" w:rsidRDefault="0090229B" w:rsidP="00464495">
            <w:pPr>
              <w:shd w:val="clear" w:color="auto" w:fill="FFFFFF"/>
              <w:spacing w:before="60" w:after="60"/>
              <w:jc w:val="both"/>
              <w:rPr>
                <w:rFonts w:ascii="Times New Roman" w:eastAsia="Times New Roman" w:hAnsi="Times New Roman" w:cs="Times New Roman"/>
                <w:sz w:val="24"/>
                <w:szCs w:val="24"/>
                <w:lang w:val="vi-VN"/>
              </w:rPr>
            </w:pPr>
            <w:r w:rsidRPr="00104F2F">
              <w:rPr>
                <w:rFonts w:ascii="Times New Roman" w:eastAsia="Times New Roman" w:hAnsi="Times New Roman" w:cs="Times New Roman"/>
                <w:sz w:val="24"/>
                <w:szCs w:val="24"/>
                <w:lang w:val="vi-VN"/>
              </w:rPr>
              <w:lastRenderedPageBreak/>
              <w:t xml:space="preserve">Đây là bán phần vốn nhà </w:t>
            </w:r>
            <w:r w:rsidRPr="00104F2F">
              <w:rPr>
                <w:rFonts w:ascii="Times New Roman" w:eastAsia="Times New Roman" w:hAnsi="Times New Roman" w:cs="Times New Roman"/>
                <w:sz w:val="24"/>
                <w:szCs w:val="24"/>
                <w:lang w:val="vi-VN"/>
              </w:rPr>
              <w:lastRenderedPageBreak/>
              <w:t>nước chứ không phải phần vốn của Tổng Liên đoàn LĐVN do đó không nộp vào tài chính công đoàn được</w:t>
            </w:r>
          </w:p>
        </w:tc>
      </w:tr>
      <w:tr w:rsidR="0090229B" w:rsidRPr="00104F2F" w:rsidTr="003E702F">
        <w:trPr>
          <w:gridAfter w:val="3"/>
          <w:wAfter w:w="15785" w:type="dxa"/>
        </w:trPr>
        <w:tc>
          <w:tcPr>
            <w:tcW w:w="744" w:type="dxa"/>
          </w:tcPr>
          <w:p w:rsidR="0090229B" w:rsidRPr="00795B80" w:rsidRDefault="0090229B"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vi-VN"/>
              </w:rPr>
            </w:pPr>
          </w:p>
        </w:tc>
        <w:tc>
          <w:tcPr>
            <w:tcW w:w="4242" w:type="dxa"/>
            <w:gridSpan w:val="3"/>
          </w:tcPr>
          <w:p w:rsidR="0090229B" w:rsidRPr="00795B80" w:rsidRDefault="0090229B" w:rsidP="00272E0B">
            <w:pPr>
              <w:shd w:val="clear" w:color="auto" w:fill="FFFFFF"/>
              <w:spacing w:before="60" w:after="60"/>
              <w:jc w:val="both"/>
              <w:rPr>
                <w:rFonts w:ascii="Times New Roman" w:eastAsia="Times New Roman" w:hAnsi="Times New Roman" w:cs="Times New Roman"/>
                <w:sz w:val="24"/>
                <w:szCs w:val="24"/>
                <w:lang w:val="vi-VN"/>
              </w:rPr>
            </w:pPr>
            <w:r w:rsidRPr="00795B80">
              <w:rPr>
                <w:rFonts w:ascii="Times New Roman" w:eastAsia="Times New Roman" w:hAnsi="Times New Roman" w:cs="Times New Roman"/>
                <w:sz w:val="24"/>
                <w:szCs w:val="24"/>
                <w:lang w:val="vi-VN"/>
              </w:rPr>
              <w:t>6. Trên cơ sở kết quả chuyển nhượng phần vốn nhà nước đầu tư tại doanh nghiệp, doanh nghiệp thực hiện thủ tục đăng ký doanh nghiệp theo quy định của pháp luật về doanh nghiệp.</w:t>
            </w:r>
          </w:p>
        </w:tc>
        <w:tc>
          <w:tcPr>
            <w:tcW w:w="7393" w:type="dxa"/>
            <w:gridSpan w:val="2"/>
          </w:tcPr>
          <w:p w:rsidR="0090229B" w:rsidRPr="00795B80" w:rsidRDefault="0090229B" w:rsidP="00FE18E5">
            <w:pPr>
              <w:shd w:val="clear" w:color="auto" w:fill="FFFFFF"/>
              <w:spacing w:before="60" w:after="60"/>
              <w:jc w:val="both"/>
              <w:rPr>
                <w:rFonts w:ascii="Times New Roman" w:eastAsia="Times New Roman" w:hAnsi="Times New Roman" w:cs="Times New Roman"/>
                <w:sz w:val="24"/>
                <w:szCs w:val="24"/>
                <w:lang w:val="vi-VN"/>
              </w:rPr>
            </w:pPr>
            <w:r>
              <w:rPr>
                <w:rFonts w:ascii="Times New Roman" w:hAnsi="Times New Roman" w:cs="Times New Roman"/>
                <w:b/>
                <w:sz w:val="24"/>
                <w:szCs w:val="24"/>
              </w:rPr>
              <w:t>(i)</w:t>
            </w:r>
            <w:r w:rsidRPr="00795B80">
              <w:rPr>
                <w:rFonts w:ascii="Times New Roman" w:hAnsi="Times New Roman" w:cs="Times New Roman"/>
                <w:b/>
                <w:sz w:val="24"/>
                <w:szCs w:val="24"/>
                <w:lang w:val="vi-VN"/>
              </w:rPr>
              <w:t xml:space="preserve"> Sở Tài chính TP Hải Phòng: </w:t>
            </w:r>
            <w:r w:rsidRPr="00795B80">
              <w:rPr>
                <w:rFonts w:ascii="Times New Roman" w:hAnsi="Times New Roman" w:cs="Times New Roman"/>
                <w:sz w:val="24"/>
                <w:szCs w:val="24"/>
                <w:lang w:val="vi-VN"/>
              </w:rPr>
              <w:t>khi thực hiện chuyển nhượng vốn nhà nước đối với cổ đông/thành viên góp vốn là nhà nước tại doanh nghiệp có vốn nhà nước thì không thuộc các nội dung thay đổi nội dung đăng ký doanh nghiệp (Trừ trường hợp cổ đông nhà nước là cổ đông sáng lập trong vòng 03 năm…). Vì vậy, đề nghị Bộ Tài chính xem xét, chỉnh sửa, làm rõ nội dung này phù hợp với quy định của Luật doanh nghiệp, Luật chứng khoán.</w:t>
            </w:r>
          </w:p>
        </w:tc>
        <w:tc>
          <w:tcPr>
            <w:tcW w:w="2931" w:type="dxa"/>
            <w:gridSpan w:val="2"/>
          </w:tcPr>
          <w:p w:rsidR="0090229B" w:rsidRPr="00104F2F" w:rsidRDefault="0090229B" w:rsidP="00464495">
            <w:pPr>
              <w:shd w:val="clear" w:color="auto" w:fill="FFFFFF"/>
              <w:spacing w:before="60" w:after="60"/>
              <w:jc w:val="both"/>
              <w:rPr>
                <w:rFonts w:ascii="Times New Roman" w:eastAsia="Times New Roman" w:hAnsi="Times New Roman" w:cs="Times New Roman"/>
                <w:sz w:val="24"/>
                <w:szCs w:val="24"/>
                <w:lang w:val="vi-VN"/>
              </w:rPr>
            </w:pPr>
            <w:r w:rsidRPr="00104F2F">
              <w:rPr>
                <w:rFonts w:ascii="Times New Roman" w:eastAsia="Times New Roman" w:hAnsi="Times New Roman" w:cs="Times New Roman"/>
                <w:sz w:val="24"/>
                <w:szCs w:val="24"/>
                <w:lang w:val="vi-VN"/>
              </w:rPr>
              <w:t>Khoản 1 Điều 31 quy định những nội dung doanh nghiệp bắt buộc “Phải” thông báo với cơ quan đăng ký kinh doanh. Ngoài những nội dung bắt buộc này khi có nhu cầu thay đổi nội dung đăng ký doanh nghiệp tại Điều 28 Luật doanh nghiệp. Doanh nghiệp có quyền chủ động đề nghị để thay đổi cho phù hợp thực tế.</w:t>
            </w:r>
          </w:p>
        </w:tc>
      </w:tr>
      <w:tr w:rsidR="0090229B" w:rsidRPr="00104F2F" w:rsidTr="003E702F">
        <w:trPr>
          <w:gridAfter w:val="3"/>
          <w:wAfter w:w="15785" w:type="dxa"/>
        </w:trPr>
        <w:tc>
          <w:tcPr>
            <w:tcW w:w="744" w:type="dxa"/>
          </w:tcPr>
          <w:p w:rsidR="0090229B" w:rsidRPr="00795B80" w:rsidRDefault="0090229B" w:rsidP="00604259">
            <w:pPr>
              <w:pStyle w:val="Heading1"/>
              <w:numPr>
                <w:ilvl w:val="0"/>
                <w:numId w:val="2"/>
              </w:numPr>
              <w:spacing w:before="60" w:after="60"/>
              <w:jc w:val="both"/>
              <w:outlineLvl w:val="0"/>
              <w:rPr>
                <w:bCs/>
              </w:rPr>
            </w:pPr>
          </w:p>
        </w:tc>
        <w:tc>
          <w:tcPr>
            <w:tcW w:w="4242" w:type="dxa"/>
            <w:gridSpan w:val="3"/>
          </w:tcPr>
          <w:p w:rsidR="0090229B" w:rsidRPr="00795B80" w:rsidRDefault="0090229B" w:rsidP="00272E0B">
            <w:pPr>
              <w:pStyle w:val="Heading1"/>
              <w:spacing w:before="60" w:after="60"/>
              <w:jc w:val="both"/>
              <w:outlineLvl w:val="0"/>
              <w:rPr>
                <w:b w:val="0"/>
                <w:bCs/>
              </w:rPr>
            </w:pPr>
            <w:bookmarkStart w:id="123" w:name="_Toc170143224"/>
            <w:r w:rsidRPr="00795B80">
              <w:rPr>
                <w:bCs/>
              </w:rPr>
              <w:t>Điều 44. Chuyển giao quyền đại diện chủ sở hữu vốn nhà nước tại doanh nghiệp</w:t>
            </w:r>
            <w:bookmarkEnd w:id="123"/>
          </w:p>
        </w:tc>
        <w:tc>
          <w:tcPr>
            <w:tcW w:w="7393" w:type="dxa"/>
            <w:gridSpan w:val="2"/>
          </w:tcPr>
          <w:p w:rsidR="0090229B" w:rsidRPr="00795B80" w:rsidRDefault="0090229B" w:rsidP="00464495">
            <w:pPr>
              <w:pStyle w:val="Heading1"/>
              <w:spacing w:before="60" w:after="60"/>
              <w:jc w:val="both"/>
              <w:outlineLvl w:val="0"/>
              <w:rPr>
                <w:bCs/>
              </w:rPr>
            </w:pPr>
          </w:p>
        </w:tc>
        <w:tc>
          <w:tcPr>
            <w:tcW w:w="2931" w:type="dxa"/>
            <w:gridSpan w:val="2"/>
          </w:tcPr>
          <w:p w:rsidR="0090229B" w:rsidRPr="00795B80" w:rsidRDefault="0090229B" w:rsidP="00464495">
            <w:pPr>
              <w:pStyle w:val="Heading1"/>
              <w:spacing w:before="60" w:after="60"/>
              <w:jc w:val="both"/>
              <w:outlineLvl w:val="0"/>
              <w:rPr>
                <w:bCs/>
              </w:rPr>
            </w:pPr>
          </w:p>
        </w:tc>
      </w:tr>
      <w:tr w:rsidR="0090229B" w:rsidRPr="00795B80" w:rsidTr="003E702F">
        <w:trPr>
          <w:gridAfter w:val="3"/>
          <w:wAfter w:w="15785" w:type="dxa"/>
        </w:trPr>
        <w:tc>
          <w:tcPr>
            <w:tcW w:w="744" w:type="dxa"/>
          </w:tcPr>
          <w:p w:rsidR="0090229B" w:rsidRPr="00795B80" w:rsidRDefault="0090229B" w:rsidP="00604259">
            <w:pPr>
              <w:pStyle w:val="ListParagraph"/>
              <w:numPr>
                <w:ilvl w:val="0"/>
                <w:numId w:val="2"/>
              </w:numPr>
              <w:shd w:val="clear" w:color="auto" w:fill="FFFFFF"/>
              <w:spacing w:before="60" w:after="60"/>
              <w:jc w:val="both"/>
              <w:rPr>
                <w:rFonts w:ascii="Times New Roman" w:hAnsi="Times New Roman" w:cs="Times New Roman"/>
                <w:sz w:val="24"/>
                <w:szCs w:val="24"/>
                <w:shd w:val="clear" w:color="auto" w:fill="FFFFFF"/>
                <w:lang w:val="nl-NL"/>
              </w:rPr>
            </w:pPr>
          </w:p>
        </w:tc>
        <w:tc>
          <w:tcPr>
            <w:tcW w:w="4242" w:type="dxa"/>
            <w:gridSpan w:val="3"/>
          </w:tcPr>
          <w:p w:rsidR="0090229B" w:rsidRPr="00795B80" w:rsidRDefault="0090229B" w:rsidP="00272E0B">
            <w:pPr>
              <w:shd w:val="clear" w:color="auto" w:fill="FFFFFF"/>
              <w:spacing w:before="60" w:after="60"/>
              <w:jc w:val="both"/>
              <w:rPr>
                <w:rFonts w:ascii="Times New Roman" w:hAnsi="Times New Roman" w:cs="Times New Roman"/>
                <w:sz w:val="24"/>
                <w:szCs w:val="24"/>
                <w:shd w:val="clear" w:color="auto" w:fill="FFFFFF"/>
                <w:lang w:val="nl-NL"/>
              </w:rPr>
            </w:pPr>
            <w:r w:rsidRPr="00795B80">
              <w:rPr>
                <w:rFonts w:ascii="Times New Roman" w:hAnsi="Times New Roman" w:cs="Times New Roman"/>
                <w:sz w:val="24"/>
                <w:szCs w:val="24"/>
                <w:shd w:val="clear" w:color="auto" w:fill="FFFFFF"/>
                <w:lang w:val="nl-NL"/>
              </w:rPr>
              <w:t>3. Trong thời hạn 15 ngày kể từ ngày Thủ tướng Chính phủ quyết định chủ trương chuyển giao, các cơ quan đại diện chủ sở hữu vốn thực hiện chuyển giao quyền đại diện chủ sở hữu vốn theo pháp luật về doanh nghiệp và quy định tại Luật này.</w:t>
            </w:r>
          </w:p>
        </w:tc>
        <w:tc>
          <w:tcPr>
            <w:tcW w:w="7393" w:type="dxa"/>
            <w:gridSpan w:val="2"/>
          </w:tcPr>
          <w:p w:rsidR="0090229B" w:rsidRPr="00795B80" w:rsidRDefault="0090229B" w:rsidP="00464495">
            <w:pPr>
              <w:shd w:val="clear" w:color="auto" w:fill="FFFFFF"/>
              <w:spacing w:before="60" w:after="60"/>
              <w:jc w:val="both"/>
              <w:rPr>
                <w:rFonts w:ascii="Times New Roman" w:hAnsi="Times New Roman" w:cs="Times New Roman"/>
                <w:sz w:val="24"/>
                <w:szCs w:val="24"/>
                <w:shd w:val="clear" w:color="auto" w:fill="FFFFFF"/>
                <w:lang w:val="nl-NL"/>
              </w:rPr>
            </w:pPr>
            <w:r>
              <w:rPr>
                <w:rFonts w:ascii="Times New Roman" w:hAnsi="Times New Roman" w:cs="Times New Roman"/>
                <w:sz w:val="24"/>
                <w:szCs w:val="24"/>
                <w:lang w:val="nl-NL"/>
              </w:rPr>
              <w:t>(i)</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STC tỉnh Điện Biên</w:t>
            </w:r>
            <w:r w:rsidRPr="00795B80">
              <w:rPr>
                <w:rFonts w:ascii="Times New Roman" w:hAnsi="Times New Roman" w:cs="Times New Roman"/>
                <w:sz w:val="24"/>
                <w:szCs w:val="24"/>
                <w:lang w:val="nl-NL"/>
              </w:rPr>
              <w:t>: Đề nghị cơ quan soạn thảo xem xét, sửa như sau để nội dung được đầy đủ, thống nhất về cách tính thời hạn trong văn bản “</w:t>
            </w:r>
            <w:r w:rsidRPr="00795B80">
              <w:rPr>
                <w:rFonts w:ascii="Times New Roman" w:hAnsi="Times New Roman" w:cs="Times New Roman"/>
                <w:i/>
                <w:sz w:val="24"/>
                <w:szCs w:val="24"/>
                <w:lang w:val="nl-NL"/>
              </w:rPr>
              <w:t xml:space="preserve">Trong thời hạn 15 ngày </w:t>
            </w:r>
            <w:r w:rsidRPr="00795B80">
              <w:rPr>
                <w:rFonts w:ascii="Times New Roman" w:hAnsi="Times New Roman" w:cs="Times New Roman"/>
                <w:b/>
                <w:i/>
                <w:sz w:val="24"/>
                <w:szCs w:val="24"/>
                <w:lang w:val="nl-NL"/>
              </w:rPr>
              <w:t>làm việc</w:t>
            </w:r>
            <w:r w:rsidRPr="00795B80">
              <w:rPr>
                <w:rFonts w:ascii="Times New Roman" w:hAnsi="Times New Roman" w:cs="Times New Roman"/>
                <w:i/>
                <w:sz w:val="24"/>
                <w:szCs w:val="24"/>
                <w:lang w:val="nl-NL"/>
              </w:rPr>
              <w:t xml:space="preserve"> kể từ ngày Thủ tướng Chính phủ quyết định chủ trương chuyển giao, các cơ quan đại diện chủ sở hữu vốn thực hiện chuyển giao quyền đại diện chủ sở hữu vốn theo pháp luật về doanh nghiệp và quy định tại Luật này”.</w:t>
            </w:r>
          </w:p>
        </w:tc>
        <w:tc>
          <w:tcPr>
            <w:tcW w:w="2931" w:type="dxa"/>
            <w:gridSpan w:val="2"/>
          </w:tcPr>
          <w:p w:rsidR="0090229B" w:rsidRPr="00795B80" w:rsidRDefault="0090229B" w:rsidP="00464495">
            <w:pPr>
              <w:shd w:val="clear" w:color="auto" w:fill="FFFFFF"/>
              <w:spacing w:before="60" w:after="60"/>
              <w:jc w:val="both"/>
              <w:rPr>
                <w:rFonts w:ascii="Times New Roman" w:hAnsi="Times New Roman" w:cs="Times New Roman"/>
                <w:sz w:val="24"/>
                <w:szCs w:val="24"/>
                <w:shd w:val="clear" w:color="auto" w:fill="FFFFFF"/>
                <w:lang w:val="nl-NL"/>
              </w:rPr>
            </w:pPr>
            <w:r w:rsidRPr="00795B80">
              <w:rPr>
                <w:rFonts w:ascii="Times New Roman" w:hAnsi="Times New Roman" w:cs="Times New Roman"/>
                <w:sz w:val="24"/>
                <w:szCs w:val="24"/>
                <w:shd w:val="clear" w:color="auto" w:fill="FFFFFF"/>
                <w:lang w:val="nl-NL"/>
              </w:rPr>
              <w:t>Nghiên cứu tiếp thu</w:t>
            </w:r>
          </w:p>
        </w:tc>
      </w:tr>
      <w:tr w:rsidR="0090229B" w:rsidRPr="00104F2F" w:rsidTr="003E702F">
        <w:trPr>
          <w:gridAfter w:val="3"/>
          <w:wAfter w:w="15785" w:type="dxa"/>
        </w:trPr>
        <w:tc>
          <w:tcPr>
            <w:tcW w:w="744" w:type="dxa"/>
          </w:tcPr>
          <w:p w:rsidR="0090229B" w:rsidRPr="00795B80" w:rsidRDefault="0090229B" w:rsidP="00604259">
            <w:pPr>
              <w:pStyle w:val="Heading1"/>
              <w:numPr>
                <w:ilvl w:val="0"/>
                <w:numId w:val="2"/>
              </w:numPr>
              <w:spacing w:before="60" w:after="60"/>
              <w:jc w:val="both"/>
              <w:outlineLvl w:val="0"/>
              <w:rPr>
                <w:bCs/>
              </w:rPr>
            </w:pPr>
          </w:p>
        </w:tc>
        <w:tc>
          <w:tcPr>
            <w:tcW w:w="4242" w:type="dxa"/>
            <w:gridSpan w:val="3"/>
          </w:tcPr>
          <w:p w:rsidR="0090229B" w:rsidRPr="00795B80" w:rsidRDefault="0090229B" w:rsidP="00272E0B">
            <w:pPr>
              <w:pStyle w:val="Heading1"/>
              <w:spacing w:before="60" w:after="60"/>
              <w:jc w:val="both"/>
              <w:outlineLvl w:val="0"/>
              <w:rPr>
                <w:bCs/>
              </w:rPr>
            </w:pPr>
            <w:bookmarkStart w:id="124" w:name="_Toc170143225"/>
            <w:r w:rsidRPr="00795B80">
              <w:rPr>
                <w:bCs/>
              </w:rPr>
              <w:t>Điều 45. Hợp nhất, sáp nhập, chia, tách doanh nghiệp có vốn nhà nước đầu tư</w:t>
            </w:r>
            <w:bookmarkEnd w:id="124"/>
            <w:r w:rsidRPr="00795B80">
              <w:rPr>
                <w:bCs/>
              </w:rPr>
              <w:t xml:space="preserve"> </w:t>
            </w:r>
          </w:p>
        </w:tc>
        <w:tc>
          <w:tcPr>
            <w:tcW w:w="7393" w:type="dxa"/>
            <w:gridSpan w:val="2"/>
          </w:tcPr>
          <w:p w:rsidR="0090229B" w:rsidRPr="00795B80" w:rsidRDefault="0090229B" w:rsidP="00464495">
            <w:pPr>
              <w:spacing w:before="60" w:after="60"/>
              <w:jc w:val="both"/>
              <w:rPr>
                <w:rFonts w:ascii="Times New Roman" w:hAnsi="Times New Roman" w:cs="Times New Roman"/>
                <w:b/>
                <w:sz w:val="24"/>
                <w:szCs w:val="24"/>
                <w:lang w:val="nl-NL"/>
              </w:rPr>
            </w:pPr>
            <w:r w:rsidRPr="00795B80">
              <w:rPr>
                <w:rFonts w:ascii="Times New Roman" w:hAnsi="Times New Roman" w:cs="Times New Roman"/>
                <w:b/>
                <w:sz w:val="24"/>
                <w:szCs w:val="24"/>
                <w:lang w:val="nl-NL"/>
              </w:rPr>
              <w:t xml:space="preserve">Sở Tài chính Khánh Hòa: </w:t>
            </w:r>
          </w:p>
          <w:p w:rsidR="0090229B" w:rsidRPr="00795B80" w:rsidRDefault="0090229B" w:rsidP="00464495">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Đề nghị bổ sung tên tiêu đề khoản 2 thành “Thẩm quyền quyết định, hợp nhất, sáp nhập, chia, tách doanh nghiệp cùng cơ quan đại diện chủ sở hữu vốn” cho phù hợp với tiêu đề tại khoản 6 Điều này. </w:t>
            </w:r>
          </w:p>
          <w:p w:rsidR="0090229B" w:rsidRPr="00795B80" w:rsidRDefault="0090229B" w:rsidP="00464495">
            <w:pPr>
              <w:pStyle w:val="Heading1"/>
              <w:spacing w:before="60" w:after="60"/>
              <w:jc w:val="both"/>
              <w:outlineLvl w:val="0"/>
              <w:rPr>
                <w:b w:val="0"/>
              </w:rPr>
            </w:pPr>
            <w:r w:rsidRPr="00795B80">
              <w:t xml:space="preserve">- </w:t>
            </w:r>
            <w:r w:rsidRPr="00795B80">
              <w:rPr>
                <w:b w:val="0"/>
              </w:rPr>
              <w:t>Đề nghị bổ sung cụm từ “và các cơ quan tổ chức có liên quan” vào sau cụm từ “cơ quan tài chính cùng cấp” (tại khoản 6); đồng thời gộp điểm c và d như sau: “Trong thời hạn 15 ngày làm việc kể từ ngày nhận được yêu cầu cơ quan tài chính cùng cấp và các cơ quan tổ chức có liên quan có ý kiến thẩm định gửi cơ quan đại diện chủ sở hữu vốn. Trong thời hạn 15 ngày kể từ ngày nhận đủ ý kiến của các cơ quan có liên quan, cơ quan đại diện chủ sở hữu vốn ra quyết định hợp nhất, sáp nhập. Trường hợp không thống nhất với đề xuất của doanh nghiệp, cơ quan đại diện chủ sở hữu vốn có văn bản nêu rõ lý do gửi doanh nghiệp.”</w:t>
            </w:r>
          </w:p>
          <w:p w:rsidR="0090229B" w:rsidRPr="00795B80" w:rsidRDefault="0090229B" w:rsidP="00464495">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w:t>
            </w:r>
            <w:r w:rsidRPr="00795B80">
              <w:rPr>
                <w:rFonts w:ascii="Times New Roman" w:hAnsi="Times New Roman" w:cs="Times New Roman"/>
                <w:b/>
                <w:sz w:val="24"/>
                <w:szCs w:val="24"/>
                <w:lang w:val="nl-NL"/>
              </w:rPr>
              <w:t xml:space="preserve"> Sở Tài chính tỉnh Tuyên Quang: </w:t>
            </w:r>
            <w:r w:rsidRPr="00795B80">
              <w:rPr>
                <w:rFonts w:ascii="Times New Roman" w:hAnsi="Times New Roman" w:cs="Times New Roman"/>
                <w:sz w:val="24"/>
                <w:szCs w:val="24"/>
                <w:lang w:val="nl-NL"/>
              </w:rPr>
              <w:t>điểm a khoản 4: đề nghị rà soát lại dẫn chiếu, thẩm quyền quyết định hợp nhất, sáp nhập, chia, tách được quy định tại khoản 2 Điều 45; điểm b khoản 3 đề nghị rà soát lại dẫn chiếu do mục tiêu yêu cầu quy định tại Điều 21 dự thảo Luật</w:t>
            </w:r>
          </w:p>
          <w:p w:rsidR="0090229B" w:rsidRPr="00795B80" w:rsidRDefault="0090229B" w:rsidP="00464495">
            <w:pPr>
              <w:rPr>
                <w:rFonts w:ascii="Times New Roman" w:hAnsi="Times New Roman" w:cs="Times New Roman"/>
                <w:sz w:val="24"/>
                <w:szCs w:val="24"/>
                <w:lang w:val="nl-NL"/>
              </w:rPr>
            </w:pPr>
          </w:p>
        </w:tc>
        <w:tc>
          <w:tcPr>
            <w:tcW w:w="2931" w:type="dxa"/>
            <w:gridSpan w:val="2"/>
          </w:tcPr>
          <w:p w:rsidR="0090229B" w:rsidRPr="00795B80" w:rsidRDefault="0090229B" w:rsidP="00464495">
            <w:pPr>
              <w:pStyle w:val="Heading1"/>
              <w:spacing w:before="60" w:after="60"/>
              <w:jc w:val="both"/>
              <w:outlineLvl w:val="0"/>
              <w:rPr>
                <w:b w:val="0"/>
                <w:bCs/>
              </w:rPr>
            </w:pPr>
            <w:r w:rsidRPr="00795B80">
              <w:rPr>
                <w:b w:val="0"/>
                <w:bCs/>
              </w:rPr>
              <w:t xml:space="preserve">Không nhất thiết cùng tiêu đề khoản 6 vì còn khoản 7 “Trình tự thủ tục....Khác cơ quan đại diện chủ sở hữu vôn” </w:t>
            </w:r>
          </w:p>
          <w:p w:rsidR="0090229B" w:rsidRPr="00795B80" w:rsidRDefault="0090229B" w:rsidP="00464495">
            <w:pPr>
              <w:jc w:val="both"/>
              <w:rPr>
                <w:rFonts w:ascii="Times New Roman" w:eastAsia="Times New Roman" w:hAnsi="Times New Roman" w:cs="Times New Roman"/>
                <w:sz w:val="24"/>
                <w:szCs w:val="24"/>
                <w:lang w:val="nl-NL"/>
              </w:rPr>
            </w:pPr>
            <w:r w:rsidRPr="00795B80">
              <w:rPr>
                <w:rFonts w:ascii="Times New Roman" w:hAnsi="Times New Roman" w:cs="Times New Roman"/>
                <w:sz w:val="24"/>
                <w:szCs w:val="24"/>
                <w:lang w:val="nl-NL"/>
              </w:rPr>
              <w:t>- Nghiên cứu tiếp thu việc bổ sung cơ quan có liến quan vào sau “cơ quan tài chính cùng cấp”</w:t>
            </w:r>
            <w:r w:rsidRPr="00795B80">
              <w:rPr>
                <w:rFonts w:ascii="Times New Roman" w:eastAsia="Times New Roman" w:hAnsi="Times New Roman" w:cs="Times New Roman"/>
                <w:sz w:val="24"/>
                <w:szCs w:val="24"/>
                <w:lang w:val="nl-NL"/>
              </w:rPr>
              <w:t xml:space="preserve"> </w:t>
            </w:r>
          </w:p>
          <w:p w:rsidR="0090229B" w:rsidRPr="00795B80" w:rsidRDefault="0090229B" w:rsidP="00464495">
            <w:pPr>
              <w:jc w:val="both"/>
              <w:rPr>
                <w:rFonts w:ascii="Times New Roman" w:eastAsia="Times New Roman" w:hAnsi="Times New Roman" w:cs="Times New Roman"/>
                <w:sz w:val="24"/>
                <w:szCs w:val="24"/>
                <w:lang w:val="nl-NL"/>
              </w:rPr>
            </w:pPr>
          </w:p>
          <w:p w:rsidR="0090229B" w:rsidRPr="00795B80" w:rsidRDefault="0090229B" w:rsidP="00464495">
            <w:pPr>
              <w:jc w:val="both"/>
              <w:rPr>
                <w:rFonts w:ascii="Times New Roman" w:eastAsia="Times New Roman" w:hAnsi="Times New Roman" w:cs="Times New Roman"/>
                <w:sz w:val="24"/>
                <w:szCs w:val="24"/>
                <w:lang w:val="nl-NL"/>
              </w:rPr>
            </w:pPr>
          </w:p>
          <w:p w:rsidR="0090229B" w:rsidRPr="00795B80" w:rsidRDefault="0090229B" w:rsidP="00464495">
            <w:pPr>
              <w:jc w:val="both"/>
              <w:rPr>
                <w:rFonts w:ascii="Times New Roman" w:eastAsia="Times New Roman" w:hAnsi="Times New Roman" w:cs="Times New Roman"/>
                <w:sz w:val="24"/>
                <w:szCs w:val="24"/>
                <w:lang w:val="nl-NL"/>
              </w:rPr>
            </w:pPr>
          </w:p>
          <w:p w:rsidR="0090229B" w:rsidRPr="00795B80" w:rsidRDefault="0090229B" w:rsidP="00464495">
            <w:pPr>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Khoản 1 Điều 45 dự thảo Luật đã xác định rõ “Hợp nhất, sáo nhập, chia tách doanh nghiệp có vốn nhà nước đầu tư được thực hiện theo quy định vầ pháp luật doanh nghiệp...”</w:t>
            </w:r>
          </w:p>
          <w:p w:rsidR="0090229B" w:rsidRPr="00795B80" w:rsidRDefault="0090229B" w:rsidP="00464495">
            <w:pPr>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Khoản 2 Điều 45 dự thảo Luật xác định rõ 03 trường hợp: !00%; Trên 50% đến dưới 100% và dưới 50% để ứng xử cho phù hợp với quy định tại Luật doanh nghiệp</w:t>
            </w:r>
          </w:p>
          <w:p w:rsidR="0090229B" w:rsidRPr="00795B80" w:rsidRDefault="0090229B" w:rsidP="00464495">
            <w:pPr>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xml:space="preserve">- tiếp thu Điều 46 trường hợp giải thể F1 dơ NN nắm giữ dưới 100% VĐL. Trên cơ sở được CSH quyết định, người đại diện biểu quyết tại các cuộc họp </w:t>
            </w:r>
            <w:r w:rsidRPr="00104F2F">
              <w:rPr>
                <w:rFonts w:ascii="Times New Roman" w:hAnsi="Times New Roman" w:cs="Times New Roman"/>
                <w:sz w:val="24"/>
                <w:szCs w:val="24"/>
                <w:lang w:val="nl-NL"/>
              </w:rPr>
              <w:t xml:space="preserve">Đại hội đồng cổ đông/Hội đồng quản trị/Hội đồng thành </w:t>
            </w:r>
            <w:r w:rsidRPr="00104F2F">
              <w:rPr>
                <w:rFonts w:ascii="Times New Roman" w:hAnsi="Times New Roman" w:cs="Times New Roman"/>
                <w:sz w:val="24"/>
                <w:szCs w:val="24"/>
                <w:lang w:val="nl-NL"/>
              </w:rPr>
              <w:lastRenderedPageBreak/>
              <w:t>viên.</w:t>
            </w:r>
          </w:p>
          <w:p w:rsidR="0090229B" w:rsidRPr="00795B80" w:rsidRDefault="0090229B" w:rsidP="00464495">
            <w:pPr>
              <w:jc w:val="both"/>
              <w:rPr>
                <w:rFonts w:ascii="Times New Roman" w:hAnsi="Times New Roman" w:cs="Times New Roman"/>
                <w:sz w:val="24"/>
                <w:szCs w:val="24"/>
                <w:lang w:val="nl-NL"/>
              </w:rPr>
            </w:pPr>
          </w:p>
        </w:tc>
      </w:tr>
      <w:tr w:rsidR="0090229B" w:rsidRPr="00104F2F" w:rsidTr="003E702F">
        <w:trPr>
          <w:gridAfter w:val="3"/>
          <w:wAfter w:w="15785" w:type="dxa"/>
        </w:trPr>
        <w:tc>
          <w:tcPr>
            <w:tcW w:w="744" w:type="dxa"/>
          </w:tcPr>
          <w:p w:rsidR="0090229B" w:rsidRPr="00795B80" w:rsidRDefault="0090229B"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90229B" w:rsidRPr="00795B80" w:rsidRDefault="0090229B"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1. Hợp nhất, </w:t>
            </w:r>
            <w:r w:rsidRPr="00795B80">
              <w:rPr>
                <w:rFonts w:ascii="Times New Roman" w:hAnsi="Times New Roman" w:cs="Times New Roman"/>
                <w:bCs/>
                <w:sz w:val="24"/>
                <w:szCs w:val="24"/>
                <w:lang w:val="nl-NL"/>
              </w:rPr>
              <w:t>sáp nhập, chia, tách</w:t>
            </w:r>
            <w:r w:rsidRPr="00795B80">
              <w:rPr>
                <w:rFonts w:ascii="Times New Roman" w:eastAsia="Times New Roman" w:hAnsi="Times New Roman" w:cs="Times New Roman"/>
                <w:sz w:val="24"/>
                <w:szCs w:val="24"/>
                <w:lang w:val="nl-NL"/>
              </w:rPr>
              <w:t xml:space="preserve"> doanh nghiệp có vốn nhà nước đầu tư được thực hiện theo quy định về pháp luật doanh nghiệp, bao gồm việc hợp nhất, </w:t>
            </w:r>
            <w:r w:rsidRPr="00795B80">
              <w:rPr>
                <w:rFonts w:ascii="Times New Roman" w:hAnsi="Times New Roman" w:cs="Times New Roman"/>
                <w:bCs/>
                <w:sz w:val="24"/>
                <w:szCs w:val="24"/>
                <w:lang w:val="nl-NL"/>
              </w:rPr>
              <w:t>sáp nhập, chia, tách</w:t>
            </w:r>
            <w:r w:rsidRPr="00795B80">
              <w:rPr>
                <w:rFonts w:ascii="Times New Roman" w:eastAsia="Times New Roman" w:hAnsi="Times New Roman" w:cs="Times New Roman"/>
                <w:sz w:val="24"/>
                <w:szCs w:val="24"/>
                <w:lang w:val="nl-NL"/>
              </w:rPr>
              <w:t xml:space="preserve"> giữa các doanh nghiệp có vốn nhà nước đầu tư hoặc giữa doanh nghiệp có vốn nhà nước đầu tư với doanh nghiệp không có vốn nhà nước đầu tư.</w:t>
            </w:r>
          </w:p>
        </w:tc>
        <w:tc>
          <w:tcPr>
            <w:tcW w:w="7393" w:type="dxa"/>
            <w:gridSpan w:val="2"/>
          </w:tcPr>
          <w:p w:rsidR="0090229B" w:rsidRPr="00F71021" w:rsidRDefault="0090229B" w:rsidP="00F71021">
            <w:pPr>
              <w:jc w:val="both"/>
              <w:rPr>
                <w:rFonts w:ascii="Times New Roman" w:eastAsia="Times New Roman" w:hAnsi="Times New Roman" w:cs="Times New Roman"/>
                <w:b/>
                <w:spacing w:val="-2"/>
                <w:sz w:val="24"/>
                <w:szCs w:val="24"/>
              </w:rPr>
            </w:pPr>
            <w:r w:rsidRPr="00F71021">
              <w:rPr>
                <w:rFonts w:ascii="Times New Roman" w:eastAsia="Times New Roman" w:hAnsi="Times New Roman" w:cs="Times New Roman"/>
                <w:b/>
                <w:spacing w:val="-2"/>
                <w:sz w:val="24"/>
                <w:szCs w:val="24"/>
              </w:rPr>
              <w:t>(i) UBQLVNN</w:t>
            </w:r>
          </w:p>
          <w:p w:rsidR="0090229B" w:rsidRPr="0061106D" w:rsidRDefault="0090229B" w:rsidP="00F71021">
            <w:pPr>
              <w:jc w:val="both"/>
              <w:rPr>
                <w:rFonts w:ascii="Times New Roman" w:eastAsia="Times New Roman" w:hAnsi="Times New Roman" w:cs="Times New Roman"/>
                <w:spacing w:val="-2"/>
                <w:sz w:val="24"/>
                <w:szCs w:val="24"/>
              </w:rPr>
            </w:pPr>
            <w:r w:rsidRPr="0061106D">
              <w:rPr>
                <w:rFonts w:ascii="Times New Roman" w:eastAsia="Times New Roman" w:hAnsi="Times New Roman" w:cs="Times New Roman"/>
                <w:spacing w:val="-2"/>
                <w:sz w:val="24"/>
                <w:szCs w:val="24"/>
              </w:rPr>
              <w:t>Với quy định nói trên, nội hàm của quy định cho phép hợp nhất, sáp nhập giữa doanh nghiệp có vốn nhà nước với doanh nghiệp không có vốn nhà nước và hợp nhất, sáp nhập giữa doanh nghiệp có vốn nhà nước (doanh nghiệp cấp 1) với doanh nghiệp có vốn của doanh nghiệp Nhà nước (doanh nghiệp cấp 2). Tuy nhiên, về trình tự, thủ tục, hiện dự thảo mới chỉ quy định cho trường hợp hợp nhất, sáp nhập giữa doanh nghiệp có vốn nhà nước (doanh nghiệp cấp 1) thuộc cùng cơ quan đại diện chủ sở hữu vốn hoặc khác cơ quan đại diện chủ sở hữu vốn mà chưa có quy định về trình tự, thủ tục cho 2 trường hợp trên.</w:t>
            </w:r>
          </w:p>
          <w:p w:rsidR="0090229B" w:rsidRPr="00795B80" w:rsidRDefault="0090229B" w:rsidP="00F71021">
            <w:pPr>
              <w:shd w:val="clear" w:color="auto" w:fill="FFFFFF"/>
              <w:spacing w:before="60" w:after="60"/>
              <w:jc w:val="both"/>
              <w:rPr>
                <w:rFonts w:ascii="Times New Roman" w:eastAsia="Times New Roman" w:hAnsi="Times New Roman" w:cs="Times New Roman"/>
                <w:sz w:val="24"/>
                <w:szCs w:val="24"/>
                <w:lang w:val="nl-NL"/>
              </w:rPr>
            </w:pPr>
            <w:r w:rsidRPr="0061106D">
              <w:rPr>
                <w:rFonts w:ascii="Times New Roman" w:hAnsi="Times New Roman" w:cs="Times New Roman"/>
                <w:bCs/>
                <w:sz w:val="24"/>
                <w:szCs w:val="24"/>
              </w:rPr>
              <w:t xml:space="preserve">Đề nghị cơ quan chủ trì soạn thảo nghiên cứu, làm rõ nội dung quy định về hợp nhất, sáp nhập </w:t>
            </w:r>
            <w:r w:rsidRPr="0061106D">
              <w:rPr>
                <w:rFonts w:ascii="Times New Roman" w:eastAsia="Times New Roman" w:hAnsi="Times New Roman" w:cs="Times New Roman"/>
                <w:sz w:val="24"/>
                <w:szCs w:val="24"/>
              </w:rPr>
              <w:t xml:space="preserve">giữa doanh nghiệp có vốn nhà nước đầu tư trực tiếp (doanh nghiệp cấp 1) với doanh nghiệp có vốn nhà nước đầu tư khác (doanh nghiệp cấp 2) </w:t>
            </w:r>
            <w:r w:rsidRPr="0061106D">
              <w:rPr>
                <w:rFonts w:ascii="Times New Roman" w:hAnsi="Times New Roman" w:cs="Times New Roman"/>
                <w:bCs/>
                <w:sz w:val="24"/>
                <w:szCs w:val="24"/>
              </w:rPr>
              <w:t>bảo đảm tháo gỡ khó khăn vướng mắc trong hợp nhất, sáp nhập doanh nghiệp khác cấp như trình bày nêu trên</w:t>
            </w:r>
            <w:r>
              <w:rPr>
                <w:rFonts w:ascii="Times New Roman" w:hAnsi="Times New Roman" w:cs="Times New Roman"/>
                <w:bCs/>
                <w:sz w:val="24"/>
                <w:szCs w:val="24"/>
              </w:rPr>
              <w:t>.</w:t>
            </w:r>
          </w:p>
        </w:tc>
        <w:tc>
          <w:tcPr>
            <w:tcW w:w="2931" w:type="dxa"/>
            <w:gridSpan w:val="2"/>
          </w:tcPr>
          <w:p w:rsidR="0090229B" w:rsidRPr="00795B80" w:rsidRDefault="0090229B" w:rsidP="00464495">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sz w:val="24"/>
                <w:szCs w:val="24"/>
                <w:lang w:val="nl-NL"/>
              </w:rPr>
              <w:t>- sáp nhập con vào mẹ đồng nghĩa việc vốn của doanh nghiệp có vốn nhà nước đầu tư trực tiếp thành vốn của nhà nước. Nếu F1 là CTCP thì càng phức tạp và không công bằng.</w:t>
            </w:r>
            <w:r>
              <w:rPr>
                <w:rFonts w:ascii="Times New Roman" w:hAnsi="Times New Roman" w:cs="Times New Roman"/>
                <w:sz w:val="24"/>
                <w:szCs w:val="24"/>
                <w:lang w:val="nl-NL"/>
              </w:rPr>
              <w:t xml:space="preserve"> Tuy nhiên nghiên cứu thêm</w:t>
            </w:r>
          </w:p>
        </w:tc>
      </w:tr>
      <w:tr w:rsidR="0090229B" w:rsidRPr="00104F2F" w:rsidTr="003E702F">
        <w:trPr>
          <w:gridAfter w:val="3"/>
          <w:wAfter w:w="15785" w:type="dxa"/>
        </w:trPr>
        <w:tc>
          <w:tcPr>
            <w:tcW w:w="744" w:type="dxa"/>
          </w:tcPr>
          <w:p w:rsidR="0090229B" w:rsidRPr="00795B80" w:rsidRDefault="0090229B" w:rsidP="00604259">
            <w:pPr>
              <w:pStyle w:val="Heading1"/>
              <w:numPr>
                <w:ilvl w:val="0"/>
                <w:numId w:val="2"/>
              </w:numPr>
              <w:spacing w:before="60" w:after="60"/>
              <w:jc w:val="both"/>
              <w:outlineLvl w:val="0"/>
              <w:rPr>
                <w:bCs/>
              </w:rPr>
            </w:pPr>
          </w:p>
        </w:tc>
        <w:tc>
          <w:tcPr>
            <w:tcW w:w="4242" w:type="dxa"/>
            <w:gridSpan w:val="3"/>
          </w:tcPr>
          <w:p w:rsidR="0090229B" w:rsidRPr="00795B80" w:rsidRDefault="0090229B" w:rsidP="00272E0B">
            <w:pPr>
              <w:pStyle w:val="Heading1"/>
              <w:spacing w:before="60" w:after="60"/>
              <w:jc w:val="both"/>
              <w:outlineLvl w:val="0"/>
              <w:rPr>
                <w:bCs/>
              </w:rPr>
            </w:pPr>
            <w:bookmarkStart w:id="125" w:name="_Toc170143226"/>
            <w:r w:rsidRPr="00795B80">
              <w:rPr>
                <w:bCs/>
              </w:rPr>
              <w:t>Điều 46. Giải thể doanh nghiệp</w:t>
            </w:r>
            <w:bookmarkEnd w:id="125"/>
            <w:r w:rsidRPr="00795B80">
              <w:rPr>
                <w:bCs/>
              </w:rPr>
              <w:t xml:space="preserve"> </w:t>
            </w:r>
          </w:p>
        </w:tc>
        <w:tc>
          <w:tcPr>
            <w:tcW w:w="7393" w:type="dxa"/>
            <w:gridSpan w:val="2"/>
          </w:tcPr>
          <w:p w:rsidR="0090229B" w:rsidRPr="00795B80" w:rsidRDefault="0090229B" w:rsidP="00464495">
            <w:pPr>
              <w:pStyle w:val="Heading1"/>
              <w:spacing w:before="60" w:after="60"/>
              <w:jc w:val="both"/>
              <w:outlineLvl w:val="0"/>
              <w:rPr>
                <w:bCs/>
              </w:rPr>
            </w:pPr>
          </w:p>
        </w:tc>
        <w:tc>
          <w:tcPr>
            <w:tcW w:w="2931" w:type="dxa"/>
            <w:gridSpan w:val="2"/>
          </w:tcPr>
          <w:p w:rsidR="0090229B" w:rsidRPr="00795B80" w:rsidRDefault="0090229B" w:rsidP="00464495">
            <w:pPr>
              <w:jc w:val="both"/>
              <w:rPr>
                <w:rFonts w:ascii="Times New Roman" w:hAnsi="Times New Roman" w:cs="Times New Roman"/>
                <w:sz w:val="24"/>
                <w:szCs w:val="24"/>
                <w:lang w:val="nl-NL"/>
              </w:rPr>
            </w:pPr>
          </w:p>
        </w:tc>
      </w:tr>
      <w:tr w:rsidR="0090229B" w:rsidRPr="00104F2F" w:rsidTr="003E702F">
        <w:trPr>
          <w:gridAfter w:val="3"/>
          <w:wAfter w:w="15785" w:type="dxa"/>
        </w:trPr>
        <w:tc>
          <w:tcPr>
            <w:tcW w:w="744" w:type="dxa"/>
          </w:tcPr>
          <w:p w:rsidR="0090229B" w:rsidRPr="00795B80" w:rsidRDefault="0090229B"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90229B" w:rsidRPr="00795B80" w:rsidRDefault="0090229B"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1. Các trường hợp giải thể doanh nghiệp</w:t>
            </w:r>
          </w:p>
        </w:tc>
        <w:tc>
          <w:tcPr>
            <w:tcW w:w="7393" w:type="dxa"/>
            <w:gridSpan w:val="2"/>
          </w:tcPr>
          <w:p w:rsidR="0090229B" w:rsidRPr="00795B80" w:rsidRDefault="0090229B" w:rsidP="00B62AD9">
            <w:pPr>
              <w:shd w:val="clear" w:color="auto" w:fill="FFFFFF"/>
              <w:spacing w:before="60" w:after="60"/>
              <w:jc w:val="both"/>
              <w:rPr>
                <w:rFonts w:ascii="Times New Roman" w:eastAsia="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Sở Tài chính TP Hải Phòng: </w:t>
            </w:r>
            <w:r w:rsidRPr="00795B80">
              <w:rPr>
                <w:rFonts w:ascii="Times New Roman" w:hAnsi="Times New Roman" w:cs="Times New Roman"/>
                <w:sz w:val="24"/>
                <w:szCs w:val="24"/>
                <w:lang w:val="nl-NL"/>
              </w:rPr>
              <w:t xml:space="preserve">đề nghị Bộ Tài chính xem xét, làm rõ, quy định cụ thể hơn đối với trường hợp giải thể do: </w:t>
            </w:r>
            <w:r w:rsidRPr="00795B80">
              <w:rPr>
                <w:rFonts w:ascii="Times New Roman" w:hAnsi="Times New Roman" w:cs="Times New Roman"/>
                <w:i/>
                <w:sz w:val="24"/>
                <w:szCs w:val="24"/>
                <w:lang w:val="nl-NL"/>
              </w:rPr>
              <w:t>“Việc tiếp tục duy trì doanh nghiệp là không cần thiết”</w:t>
            </w:r>
            <w:r w:rsidRPr="00795B80">
              <w:rPr>
                <w:rFonts w:ascii="Times New Roman" w:hAnsi="Times New Roman" w:cs="Times New Roman"/>
                <w:sz w:val="24"/>
                <w:szCs w:val="24"/>
                <w:lang w:val="nl-NL"/>
              </w:rPr>
              <w:t xml:space="preserve"> vì trường hợp này: Không được quy định tại Khoản 1 Điều 207 Luật doanh nghiệp 2020; Mang tính định tính nhiều hơn là định lượng, đồng thời tại Dự thảo Luật cũng không có xây dựng các định mức, chỉ tiêu đánh giá việc không cần thiết phải duy trì doanh nghiệp.</w:t>
            </w:r>
          </w:p>
        </w:tc>
        <w:tc>
          <w:tcPr>
            <w:tcW w:w="2931" w:type="dxa"/>
            <w:gridSpan w:val="2"/>
          </w:tcPr>
          <w:p w:rsidR="0090229B" w:rsidRPr="00795B80" w:rsidRDefault="0090229B" w:rsidP="00464495">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Đây là trách nhiệm xem xét, đánh giá của CSH. Nếu CSH đánh </w:t>
            </w:r>
            <w:r>
              <w:rPr>
                <w:rFonts w:ascii="Times New Roman" w:eastAsia="Times New Roman" w:hAnsi="Times New Roman" w:cs="Times New Roman"/>
                <w:sz w:val="24"/>
                <w:szCs w:val="24"/>
                <w:lang w:val="nl-NL"/>
              </w:rPr>
              <w:t>giá</w:t>
            </w:r>
            <w:r w:rsidRPr="00795B80">
              <w:rPr>
                <w:rFonts w:ascii="Times New Roman" w:eastAsia="Times New Roman" w:hAnsi="Times New Roman" w:cs="Times New Roman"/>
                <w:sz w:val="24"/>
                <w:szCs w:val="24"/>
                <w:lang w:val="nl-NL"/>
              </w:rPr>
              <w:t xml:space="preserve"> là không cần thì giải thể</w:t>
            </w:r>
          </w:p>
        </w:tc>
      </w:tr>
      <w:tr w:rsidR="0090229B" w:rsidRPr="00104F2F" w:rsidTr="003E702F">
        <w:trPr>
          <w:gridAfter w:val="3"/>
          <w:wAfter w:w="15785" w:type="dxa"/>
        </w:trPr>
        <w:tc>
          <w:tcPr>
            <w:tcW w:w="744" w:type="dxa"/>
          </w:tcPr>
          <w:p w:rsidR="0090229B" w:rsidRPr="00795B80" w:rsidRDefault="0090229B" w:rsidP="00604259">
            <w:pPr>
              <w:pStyle w:val="Heading1"/>
              <w:numPr>
                <w:ilvl w:val="0"/>
                <w:numId w:val="2"/>
              </w:numPr>
              <w:spacing w:before="60" w:after="60"/>
              <w:jc w:val="both"/>
              <w:outlineLvl w:val="0"/>
              <w:rPr>
                <w:bCs/>
              </w:rPr>
            </w:pPr>
          </w:p>
        </w:tc>
        <w:tc>
          <w:tcPr>
            <w:tcW w:w="4242" w:type="dxa"/>
            <w:gridSpan w:val="3"/>
          </w:tcPr>
          <w:p w:rsidR="0090229B" w:rsidRPr="00795B80" w:rsidRDefault="0090229B" w:rsidP="00272E0B">
            <w:pPr>
              <w:pStyle w:val="Heading1"/>
              <w:spacing w:before="60" w:after="60"/>
              <w:jc w:val="both"/>
              <w:outlineLvl w:val="0"/>
              <w:rPr>
                <w:bCs/>
                <w:shd w:val="clear" w:color="auto" w:fill="FFFFFF"/>
              </w:rPr>
            </w:pPr>
            <w:bookmarkStart w:id="126" w:name="_Toc170143227"/>
            <w:r w:rsidRPr="00795B80">
              <w:rPr>
                <w:bCs/>
              </w:rPr>
              <w:t>Điều 47. Phá sản doanh nghiệp</w:t>
            </w:r>
            <w:bookmarkEnd w:id="126"/>
          </w:p>
        </w:tc>
        <w:tc>
          <w:tcPr>
            <w:tcW w:w="7393" w:type="dxa"/>
            <w:gridSpan w:val="2"/>
          </w:tcPr>
          <w:p w:rsidR="0090229B" w:rsidRPr="006F20AA" w:rsidRDefault="006F20AA" w:rsidP="006F20AA">
            <w:pPr>
              <w:pStyle w:val="Heading1"/>
              <w:spacing w:before="60" w:after="60"/>
              <w:jc w:val="both"/>
              <w:outlineLvl w:val="0"/>
              <w:rPr>
                <w:b w:val="0"/>
              </w:rPr>
            </w:pPr>
            <w:r>
              <w:t>(i</w:t>
            </w:r>
            <w:r w:rsidR="0090229B" w:rsidRPr="0090229B">
              <w:t xml:space="preserve">) Sở Tài chính TP Hải Phòng: </w:t>
            </w:r>
            <w:r w:rsidR="0090229B" w:rsidRPr="0090229B">
              <w:rPr>
                <w:b w:val="0"/>
              </w:rPr>
              <w:t>Tại Điều 47 Dự thảo Luật quy định việc khi doanh nghiệp bị đề nghị phá sản theo quy định của Luật Phá sản, cơ quan đại diện chủ sở hữu vốn lấy ý kiến Bộ Tài chính và các cơ quan liên quan về việc phá sản doanh nghiệp; cơ quan đại diện chủ sở hữu vốn quyết định phê duyệt chủ trương phá sản doanh nghiệp sau khi có ý kiến của Bộ Tài chính. Việc phải lấy ý kiến của Bộ Tài chính và cơ quan đại diện chủ sở hữu vốn quyết định phê duyệt chủ trương phá sản doanh nghiệp đối với doanh nghiệp có vốn góp của nhà nước dưới 100% vốn điều lệ là chưa phù hợp với Luật Doanh nghiệp, Luật phá sản. Theo đó, Luật Doanh nghiệp quy định việc sắp xếp, giải thể, phá sản doanh nghiệp thuộc thẩm quyền của Hội đồng thành viên (đối với Công ty TNHH hai thành viên trở lên)/Đại hội đồng cổ đông (đối với công ty cổ phần); Luật phá sản quy định việc quyết định mở hay không mở thủ tục phá sản thuộc về Thẩm phán của Tòa án nhân dân các cấp được phân công thực hiện nhiệm vụ.</w:t>
            </w:r>
          </w:p>
        </w:tc>
        <w:tc>
          <w:tcPr>
            <w:tcW w:w="2931" w:type="dxa"/>
            <w:gridSpan w:val="2"/>
          </w:tcPr>
          <w:p w:rsidR="0090229B" w:rsidRPr="00795B80" w:rsidRDefault="0090229B" w:rsidP="0090229B">
            <w:pPr>
              <w:pStyle w:val="Heading1"/>
              <w:spacing w:before="60" w:after="60"/>
              <w:jc w:val="both"/>
              <w:outlineLvl w:val="0"/>
              <w:rPr>
                <w:b w:val="0"/>
                <w:bCs/>
              </w:rPr>
            </w:pPr>
            <w:r w:rsidRPr="00795B80">
              <w:rPr>
                <w:b w:val="0"/>
                <w:bCs/>
              </w:rPr>
              <w:t xml:space="preserve">Việc doanh nghiệp phá sản liên quan đến mất vốn nhà nước đầu tư tại doanh nghiệp. </w:t>
            </w:r>
            <w:r>
              <w:rPr>
                <w:b w:val="0"/>
                <w:bCs/>
              </w:rPr>
              <w:t>Do đó khi bị đề nghị phá sản, CQ</w:t>
            </w:r>
            <w:r w:rsidRPr="00795B80">
              <w:rPr>
                <w:b w:val="0"/>
                <w:bCs/>
              </w:rPr>
              <w:t xml:space="preserve"> CSH và các cơ quan có liên quan phải tìm kiếm giải pháp xử lý nhằm hạn chế tối đa thiệt hại cho nhà nước. Khi không có giải pháp nào tối ưu hơn mới thực hiện thủ tục theo Luật phá sản và Luật doanh nghiệp.</w:t>
            </w:r>
          </w:p>
          <w:p w:rsidR="0090229B" w:rsidRPr="00795B80" w:rsidRDefault="0090229B" w:rsidP="0090229B">
            <w:pPr>
              <w:jc w:val="both"/>
              <w:rPr>
                <w:rFonts w:ascii="Times New Roman" w:hAnsi="Times New Roman" w:cs="Times New Roman"/>
                <w:sz w:val="24"/>
                <w:szCs w:val="24"/>
                <w:lang w:val="nl-NL"/>
              </w:rPr>
            </w:pPr>
          </w:p>
          <w:p w:rsidR="0090229B" w:rsidRDefault="0090229B" w:rsidP="0090229B">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Tòa chưa xử được là bất cập của ngành tư pháp</w:t>
            </w:r>
          </w:p>
          <w:p w:rsidR="0090229B" w:rsidRDefault="0090229B" w:rsidP="0090229B">
            <w:pPr>
              <w:jc w:val="both"/>
              <w:rPr>
                <w:rFonts w:ascii="Times New Roman" w:hAnsi="Times New Roman" w:cs="Times New Roman"/>
                <w:sz w:val="24"/>
                <w:szCs w:val="24"/>
                <w:lang w:val="nl-NL"/>
              </w:rPr>
            </w:pPr>
          </w:p>
          <w:p w:rsidR="0090229B" w:rsidRPr="00795B80" w:rsidRDefault="0090229B" w:rsidP="006F20AA">
            <w:pPr>
              <w:jc w:val="both"/>
              <w:rPr>
                <w:rFonts w:ascii="Times New Roman" w:hAnsi="Times New Roman" w:cs="Times New Roman"/>
                <w:sz w:val="24"/>
                <w:szCs w:val="24"/>
                <w:lang w:val="nl-NL"/>
              </w:rPr>
            </w:pPr>
          </w:p>
        </w:tc>
      </w:tr>
      <w:tr w:rsidR="006F20AA" w:rsidRPr="00104F2F" w:rsidTr="003E702F">
        <w:trPr>
          <w:gridAfter w:val="3"/>
          <w:wAfter w:w="15785" w:type="dxa"/>
        </w:trPr>
        <w:tc>
          <w:tcPr>
            <w:tcW w:w="744" w:type="dxa"/>
          </w:tcPr>
          <w:p w:rsidR="006F20AA" w:rsidRPr="00795B80" w:rsidRDefault="006F20AA" w:rsidP="00604259">
            <w:pPr>
              <w:pStyle w:val="Heading1"/>
              <w:numPr>
                <w:ilvl w:val="0"/>
                <w:numId w:val="2"/>
              </w:numPr>
              <w:spacing w:before="60" w:after="60"/>
              <w:jc w:val="both"/>
              <w:outlineLvl w:val="0"/>
              <w:rPr>
                <w:bCs/>
              </w:rPr>
            </w:pPr>
          </w:p>
        </w:tc>
        <w:tc>
          <w:tcPr>
            <w:tcW w:w="4242" w:type="dxa"/>
            <w:gridSpan w:val="3"/>
          </w:tcPr>
          <w:p w:rsidR="006F20AA" w:rsidRPr="008E363C" w:rsidRDefault="006F20AA" w:rsidP="0044334F">
            <w:pPr>
              <w:pStyle w:val="NormalWeb"/>
              <w:shd w:val="clear" w:color="auto" w:fill="FFFFFF"/>
              <w:spacing w:before="60" w:beforeAutospacing="0" w:after="60" w:afterAutospacing="0"/>
              <w:jc w:val="both"/>
              <w:rPr>
                <w:shd w:val="clear" w:color="auto" w:fill="FFFFFF"/>
                <w:lang w:val="nl-NL"/>
              </w:rPr>
            </w:pPr>
            <w:r w:rsidRPr="008E363C">
              <w:rPr>
                <w:bCs/>
                <w:shd w:val="clear" w:color="auto" w:fill="FFFFFF"/>
                <w:lang w:val="nl-NL"/>
              </w:rPr>
              <w:t xml:space="preserve">1. Khi doanh nghiệp bị đề nghị phá sản theo quy định của Luật Phá sản, cơ quan đại diện chủ sở hữu vốn </w:t>
            </w:r>
            <w:r w:rsidRPr="008E363C">
              <w:rPr>
                <w:shd w:val="clear" w:color="auto" w:fill="FFFFFF"/>
                <w:lang w:val="nl-NL"/>
              </w:rPr>
              <w:t xml:space="preserve">lấy ý kiến Bộ Tài chính và các cơ quan liên quan về việc phá sản doanh nghiệp. </w:t>
            </w:r>
          </w:p>
          <w:p w:rsidR="006F20AA" w:rsidRPr="008E363C" w:rsidRDefault="006F20AA" w:rsidP="0044334F">
            <w:pPr>
              <w:pStyle w:val="NormalWeb"/>
              <w:shd w:val="clear" w:color="auto" w:fill="FFFFFF"/>
              <w:spacing w:before="60" w:beforeAutospacing="0" w:after="60" w:afterAutospacing="0"/>
              <w:jc w:val="both"/>
              <w:rPr>
                <w:shd w:val="clear" w:color="auto" w:fill="FFFFFF"/>
                <w:lang w:val="nl-NL"/>
              </w:rPr>
            </w:pPr>
            <w:r w:rsidRPr="008E363C">
              <w:rPr>
                <w:shd w:val="clear" w:color="auto" w:fill="FFFFFF"/>
                <w:lang w:val="nl-NL"/>
              </w:rPr>
              <w:t>Nội dung chủ yếu lấy ý kiến bao gồm: Đánh giá tình hình hoạt động sản xuất kinh doanh, tài chính của doanh nghiệp; các phương án khắc phục, phương án cơ cấu lại đã triển khai; tác động kinh tế - xã hội khi phá sản; đề xuất các giải pháp, phương án xử lý khi thực hiện phá sản.</w:t>
            </w:r>
          </w:p>
          <w:p w:rsidR="006F20AA" w:rsidRPr="008E363C" w:rsidRDefault="006F20AA" w:rsidP="0044334F">
            <w:pPr>
              <w:pStyle w:val="Heading1"/>
              <w:spacing w:before="60" w:after="60"/>
              <w:jc w:val="both"/>
              <w:outlineLvl w:val="0"/>
              <w:rPr>
                <w:bCs/>
              </w:rPr>
            </w:pPr>
          </w:p>
        </w:tc>
        <w:tc>
          <w:tcPr>
            <w:tcW w:w="7393" w:type="dxa"/>
            <w:gridSpan w:val="2"/>
          </w:tcPr>
          <w:p w:rsidR="006F20AA" w:rsidRPr="0090229B" w:rsidRDefault="006F20AA" w:rsidP="006F20AA">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w:t>
            </w:r>
            <w:r w:rsidRPr="0090229B">
              <w:rPr>
                <w:rFonts w:ascii="Times New Roman" w:hAnsi="Times New Roman" w:cs="Times New Roman"/>
                <w:b/>
                <w:sz w:val="24"/>
                <w:szCs w:val="24"/>
                <w:lang w:val="nl-NL"/>
              </w:rPr>
              <w:t>i) Bộ Văn hóa, Thể thao và Du lịch:</w:t>
            </w:r>
          </w:p>
          <w:p w:rsidR="006F20AA" w:rsidRPr="0090229B" w:rsidRDefault="006F20AA" w:rsidP="006F20AA">
            <w:pPr>
              <w:spacing w:before="60" w:after="60"/>
              <w:jc w:val="both"/>
              <w:rPr>
                <w:rFonts w:ascii="Times New Roman" w:hAnsi="Times New Roman" w:cs="Times New Roman"/>
                <w:sz w:val="24"/>
                <w:szCs w:val="24"/>
                <w:lang w:val="nl-NL"/>
              </w:rPr>
            </w:pPr>
            <w:r w:rsidRPr="0090229B">
              <w:rPr>
                <w:rFonts w:ascii="Times New Roman" w:hAnsi="Times New Roman" w:cs="Times New Roman"/>
                <w:sz w:val="24"/>
                <w:szCs w:val="24"/>
                <w:lang w:val="nl-NL"/>
              </w:rPr>
              <w:t>- Đề nghị làm rõ quy định tại khoản 1 Điều 47 việc lấy ý kiến của Bộ Tài chính và cơ quan liên quan (cụ thể là những cơ quan nào?) về việc phá sản doanh 3 nghiệp, trách nhiệm của các đơn vị lấy ý kiến và thẩm quyền quyết định khi các cơ quan không đồng nhất ý kiến đối với việc phá sản doanh nghiệp.</w:t>
            </w:r>
          </w:p>
          <w:p w:rsidR="006F20AA" w:rsidRPr="0090229B" w:rsidRDefault="006F20AA" w:rsidP="00464495">
            <w:pPr>
              <w:pStyle w:val="Heading1"/>
              <w:spacing w:before="60" w:after="60"/>
              <w:jc w:val="both"/>
              <w:outlineLvl w:val="0"/>
            </w:pPr>
          </w:p>
        </w:tc>
        <w:tc>
          <w:tcPr>
            <w:tcW w:w="2931" w:type="dxa"/>
            <w:gridSpan w:val="2"/>
          </w:tcPr>
          <w:p w:rsidR="006F20AA" w:rsidRPr="00795B80" w:rsidRDefault="006F20AA" w:rsidP="0090229B">
            <w:pPr>
              <w:pStyle w:val="Heading1"/>
              <w:spacing w:before="60" w:after="60"/>
              <w:jc w:val="both"/>
              <w:outlineLvl w:val="0"/>
              <w:rPr>
                <w:b w:val="0"/>
                <w:bCs/>
              </w:rPr>
            </w:pPr>
            <w:r w:rsidRPr="006F20AA">
              <w:rPr>
                <w:b w:val="0"/>
                <w:bCs/>
              </w:rPr>
              <w:t>- Cơ quan liên quan tùy thuộc tình hình cụ thể để xác định. Ý kiến các cơ quan liên quan chỉ để tham khảo, Cơ quan CSH chủ trì quyết định cuối cùng</w:t>
            </w:r>
          </w:p>
        </w:tc>
      </w:tr>
      <w:tr w:rsidR="006F20AA" w:rsidRPr="00104F2F" w:rsidTr="003E702F">
        <w:trPr>
          <w:gridAfter w:val="3"/>
          <w:wAfter w:w="15785" w:type="dxa"/>
        </w:trPr>
        <w:tc>
          <w:tcPr>
            <w:tcW w:w="744" w:type="dxa"/>
          </w:tcPr>
          <w:p w:rsidR="006F20AA" w:rsidRPr="00795B80" w:rsidRDefault="006F20AA" w:rsidP="00604259">
            <w:pPr>
              <w:pStyle w:val="Heading1"/>
              <w:numPr>
                <w:ilvl w:val="0"/>
                <w:numId w:val="2"/>
              </w:numPr>
              <w:spacing w:before="60" w:after="60"/>
              <w:jc w:val="both"/>
              <w:outlineLvl w:val="0"/>
              <w:rPr>
                <w:bCs/>
              </w:rPr>
            </w:pPr>
          </w:p>
        </w:tc>
        <w:tc>
          <w:tcPr>
            <w:tcW w:w="4242" w:type="dxa"/>
            <w:gridSpan w:val="3"/>
          </w:tcPr>
          <w:p w:rsidR="006F20AA" w:rsidRPr="008E363C" w:rsidRDefault="006F20AA" w:rsidP="0044334F">
            <w:pPr>
              <w:pStyle w:val="NormalWeb"/>
              <w:shd w:val="clear" w:color="auto" w:fill="FFFFFF"/>
              <w:spacing w:before="60" w:beforeAutospacing="0" w:after="60" w:afterAutospacing="0"/>
              <w:jc w:val="both"/>
              <w:rPr>
                <w:lang w:val="nl-NL"/>
              </w:rPr>
            </w:pPr>
            <w:r w:rsidRPr="008E363C">
              <w:rPr>
                <w:shd w:val="clear" w:color="auto" w:fill="FFFFFF"/>
                <w:lang w:val="nl-NL"/>
              </w:rPr>
              <w:t xml:space="preserve">3. Trong thời hạn 10 ngày làm việc kể từ ngày nhận được ý kiến của các cơ quan </w:t>
            </w:r>
            <w:r w:rsidRPr="008E363C">
              <w:rPr>
                <w:shd w:val="clear" w:color="auto" w:fill="FFFFFF"/>
                <w:lang w:val="nl-NL"/>
              </w:rPr>
              <w:lastRenderedPageBreak/>
              <w:t xml:space="preserve">có liên quan, cơ quan đại diện chủ sở hữu vốn quyết định phê duyệt chủ trương phá sản doanh nghiệp </w:t>
            </w:r>
            <w:r w:rsidRPr="008E363C">
              <w:rPr>
                <w:bCs/>
                <w:shd w:val="clear" w:color="auto" w:fill="FFFFFF"/>
                <w:lang w:val="nl-NL"/>
              </w:rPr>
              <w:t>và chỉ đạo người đại diện chủ sở hữu vốn của nhà nước thực hiện theo quy</w:t>
            </w:r>
            <w:r w:rsidRPr="008E363C">
              <w:rPr>
                <w:lang w:val="nl-NL"/>
              </w:rPr>
              <w:t xml:space="preserve"> định pháp luật về phá sản.</w:t>
            </w:r>
          </w:p>
          <w:p w:rsidR="006F20AA" w:rsidRPr="008E363C" w:rsidRDefault="006F20AA" w:rsidP="0044334F">
            <w:pPr>
              <w:pStyle w:val="NormalWeb"/>
              <w:shd w:val="clear" w:color="auto" w:fill="FFFFFF"/>
              <w:spacing w:before="60" w:beforeAutospacing="0" w:after="60" w:afterAutospacing="0"/>
              <w:jc w:val="both"/>
              <w:rPr>
                <w:bCs/>
                <w:shd w:val="clear" w:color="auto" w:fill="FFFFFF"/>
                <w:lang w:val="nl-NL"/>
              </w:rPr>
            </w:pPr>
          </w:p>
        </w:tc>
        <w:tc>
          <w:tcPr>
            <w:tcW w:w="7393" w:type="dxa"/>
            <w:gridSpan w:val="2"/>
          </w:tcPr>
          <w:p w:rsidR="006F20AA" w:rsidRPr="006F20AA" w:rsidRDefault="006F20AA" w:rsidP="006F20AA">
            <w:pPr>
              <w:spacing w:before="60" w:after="60"/>
              <w:jc w:val="both"/>
              <w:rPr>
                <w:rFonts w:ascii="Times New Roman" w:hAnsi="Times New Roman" w:cs="Times New Roman"/>
                <w:sz w:val="24"/>
                <w:szCs w:val="24"/>
                <w:lang w:val="nl-NL"/>
              </w:rPr>
            </w:pPr>
            <w:r w:rsidRPr="006F20AA">
              <w:rPr>
                <w:rFonts w:ascii="Times New Roman" w:hAnsi="Times New Roman" w:cs="Times New Roman"/>
                <w:b/>
                <w:sz w:val="24"/>
                <w:szCs w:val="24"/>
                <w:lang w:val="nl-NL"/>
              </w:rPr>
              <w:lastRenderedPageBreak/>
              <w:t>(i) Bộ Văn hóa, Thể thao và Du lịch</w:t>
            </w:r>
            <w:r w:rsidRPr="006F20AA">
              <w:rPr>
                <w:rFonts w:ascii="Times New Roman" w:hAnsi="Times New Roman" w:cs="Times New Roman"/>
                <w:sz w:val="24"/>
                <w:szCs w:val="24"/>
                <w:lang w:val="nl-NL"/>
              </w:rPr>
              <w:t xml:space="preserve">: </w:t>
            </w:r>
          </w:p>
          <w:p w:rsidR="006F20AA" w:rsidRPr="006F20AA" w:rsidRDefault="006F20AA" w:rsidP="006F20AA">
            <w:pPr>
              <w:pStyle w:val="Heading1"/>
              <w:spacing w:before="60" w:after="60"/>
              <w:jc w:val="both"/>
              <w:outlineLvl w:val="0"/>
              <w:rPr>
                <w:b w:val="0"/>
              </w:rPr>
            </w:pPr>
            <w:r w:rsidRPr="006F20AA">
              <w:rPr>
                <w:b w:val="0"/>
              </w:rPr>
              <w:t xml:space="preserve">- Đề nghị Bộ Tài chính xem xét bổ sung quy định tại khoản 3 Điều 47. </w:t>
            </w:r>
            <w:r w:rsidRPr="006F20AA">
              <w:rPr>
                <w:b w:val="0"/>
              </w:rPr>
              <w:lastRenderedPageBreak/>
              <w:t>Phá sản doanh nghiệp quy định “… cơ quan đại diện chủ sở hữu vốn quyết định phê duyệt chủ trương phá sản … thực hiện theo quy định của pháp luật về phá sản thì được cơ quan quản lý nhà nước được phép chi trả kinh phí liên quan đến việc thực hiện phá sản (Chi phí thuê công ty tư vấn luật, chi phí thuê quản tài viên, chi phí thuê kiểm toán báo cáo tài chính và các chi phí liên quan khác). Sau khi Tòa thực hiện các thủ tục phá sản theo quy định, việc chi trả các chi phí trên được ưu tiên chi trả trước cho Nhà nước. Vì trên thực tế các doanh nghiệp trong lĩnh vực văn hoá (kinh doanh dịch vụ văn hoá, xuất bản) khi đã mất khả năng thanh toán thì rất khó khăn (thậm chí không còn khả năng) trong việc đảm bảo các nguồn chi trả đối với thủ tục phá sản theo quy định.</w:t>
            </w:r>
          </w:p>
        </w:tc>
        <w:tc>
          <w:tcPr>
            <w:tcW w:w="2931" w:type="dxa"/>
            <w:gridSpan w:val="2"/>
          </w:tcPr>
          <w:p w:rsidR="006F20AA" w:rsidRPr="00795B80" w:rsidRDefault="006F20AA" w:rsidP="0090229B">
            <w:pPr>
              <w:pStyle w:val="Heading1"/>
              <w:spacing w:before="60" w:after="60"/>
              <w:jc w:val="both"/>
              <w:outlineLvl w:val="0"/>
              <w:rPr>
                <w:b w:val="0"/>
                <w:bCs/>
              </w:rPr>
            </w:pPr>
            <w:r>
              <w:rPr>
                <w:b w:val="0"/>
                <w:bCs/>
              </w:rPr>
              <w:lastRenderedPageBreak/>
              <w:t>Việc chi trả theo quy định của Luật phá sản</w:t>
            </w:r>
          </w:p>
        </w:tc>
      </w:tr>
      <w:tr w:rsidR="006F20AA" w:rsidRPr="00104F2F" w:rsidTr="00F1301F">
        <w:trPr>
          <w:gridAfter w:val="3"/>
          <w:wAfter w:w="15785" w:type="dxa"/>
        </w:trPr>
        <w:tc>
          <w:tcPr>
            <w:tcW w:w="15310" w:type="dxa"/>
            <w:gridSpan w:val="8"/>
          </w:tcPr>
          <w:p w:rsidR="006F20AA" w:rsidRPr="00795B80" w:rsidRDefault="006F20AA" w:rsidP="008E2E0A">
            <w:pPr>
              <w:pStyle w:val="Heading1"/>
              <w:spacing w:before="60" w:after="60"/>
              <w:jc w:val="left"/>
              <w:outlineLvl w:val="0"/>
              <w:rPr>
                <w:bCs/>
              </w:rPr>
            </w:pPr>
            <w:bookmarkStart w:id="127" w:name="_Toc170143228"/>
            <w:r w:rsidRPr="00795B80">
              <w:rPr>
                <w:bCs/>
              </w:rPr>
              <w:lastRenderedPageBreak/>
              <w:t>Mục 3</w:t>
            </w:r>
            <w:bookmarkStart w:id="128" w:name="_Toc170143229"/>
            <w:bookmarkEnd w:id="127"/>
            <w:r w:rsidRPr="00795B80">
              <w:rPr>
                <w:bCs/>
              </w:rPr>
              <w:t xml:space="preserve"> </w:t>
            </w:r>
            <w:r w:rsidRPr="00795B80">
              <w:rPr>
                <w:bCs/>
              </w:rPr>
              <w:br/>
              <w:t>SẮP XẾP, CƠ CẤU LẠI VỐN NHÀ NƯỚC</w:t>
            </w:r>
            <w:bookmarkStart w:id="129" w:name="_Toc170143230"/>
            <w:bookmarkEnd w:id="128"/>
            <w:r w:rsidRPr="00795B80">
              <w:rPr>
                <w:bCs/>
              </w:rPr>
              <w:t xml:space="preserve"> TẠI DOANH NGHIỆP CÓ VỐN NHÀ NƯỚC ĐẦU TƯ KHÁC</w:t>
            </w:r>
            <w:bookmarkEnd w:id="129"/>
          </w:p>
        </w:tc>
      </w:tr>
      <w:tr w:rsidR="006F20AA" w:rsidRPr="00104F2F" w:rsidTr="003E702F">
        <w:trPr>
          <w:gridAfter w:val="3"/>
          <w:wAfter w:w="15785" w:type="dxa"/>
        </w:trPr>
        <w:tc>
          <w:tcPr>
            <w:tcW w:w="744" w:type="dxa"/>
          </w:tcPr>
          <w:p w:rsidR="006F20AA" w:rsidRPr="00795B80" w:rsidRDefault="006F20AA" w:rsidP="00604259">
            <w:pPr>
              <w:pStyle w:val="Heading1"/>
              <w:numPr>
                <w:ilvl w:val="0"/>
                <w:numId w:val="2"/>
              </w:numPr>
              <w:spacing w:before="60" w:after="60"/>
              <w:jc w:val="both"/>
              <w:outlineLvl w:val="0"/>
              <w:rPr>
                <w:bCs/>
              </w:rPr>
            </w:pPr>
          </w:p>
        </w:tc>
        <w:tc>
          <w:tcPr>
            <w:tcW w:w="4242" w:type="dxa"/>
            <w:gridSpan w:val="3"/>
          </w:tcPr>
          <w:p w:rsidR="006F20AA" w:rsidRPr="00795B80" w:rsidRDefault="006F20AA" w:rsidP="00272E0B">
            <w:pPr>
              <w:pStyle w:val="Heading1"/>
              <w:spacing w:before="60" w:after="60"/>
              <w:jc w:val="both"/>
              <w:outlineLvl w:val="0"/>
              <w:rPr>
                <w:bCs/>
              </w:rPr>
            </w:pPr>
            <w:bookmarkStart w:id="130" w:name="_Toc170143231"/>
            <w:r w:rsidRPr="00795B80">
              <w:rPr>
                <w:bCs/>
              </w:rPr>
              <w:t>Điều 48. Chuyển nhượng vốn nhà nước tại doanh nghiệp có vốn nhà nước đầu tư khác</w:t>
            </w:r>
            <w:bookmarkEnd w:id="130"/>
          </w:p>
        </w:tc>
        <w:tc>
          <w:tcPr>
            <w:tcW w:w="7393" w:type="dxa"/>
            <w:gridSpan w:val="2"/>
          </w:tcPr>
          <w:p w:rsidR="006F20AA" w:rsidRPr="00795B80" w:rsidRDefault="006F20AA" w:rsidP="00464495">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BQP:</w:t>
            </w:r>
            <w:r w:rsidRPr="00795B80">
              <w:rPr>
                <w:rFonts w:ascii="Times New Roman" w:hAnsi="Times New Roman" w:cs="Times New Roman"/>
                <w:sz w:val="24"/>
                <w:szCs w:val="24"/>
                <w:lang w:val="nl-NL"/>
              </w:rPr>
              <w:t xml:space="preserve"> </w:t>
            </w:r>
            <w:r w:rsidRPr="00795B80">
              <w:rPr>
                <w:rFonts w:ascii="Times New Roman" w:hAnsi="Times New Roman" w:cs="Times New Roman"/>
                <w:sz w:val="24"/>
                <w:szCs w:val="24"/>
                <w:lang w:val="vi-VN"/>
              </w:rPr>
              <w:t>Đề nghị bổ sung quy định cho phép chuyển nhượng vốn của doanh nghiệp nhà nước đầu tư trực tiếp tại doanh nghiệp có vốn nhà nước đầu tư khác sang doanh nghiệp có vồn nhà nước đầu tư trực tiếp khác hoặc sang cơ quan đại diện chủ sở hữu khác không phải là chuyển nhượng tài sản phải thực hiện bán đấu giá cổ phần, phần vốn góp nếu như việc chuyển nhượng này không làm giảm quyền kiểm soát của nhà nước.</w:t>
            </w:r>
            <w:r w:rsidRPr="00795B80">
              <w:rPr>
                <w:rFonts w:ascii="Times New Roman" w:hAnsi="Times New Roman" w:cs="Times New Roman"/>
                <w:sz w:val="24"/>
                <w:szCs w:val="24"/>
                <w:lang w:val="nl-NL"/>
              </w:rPr>
              <w:t xml:space="preserve"> </w:t>
            </w:r>
          </w:p>
          <w:p w:rsidR="006F20AA" w:rsidRPr="00795B80" w:rsidRDefault="006F20AA" w:rsidP="00464495">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 xml:space="preserve">(ii) </w:t>
            </w:r>
            <w:r w:rsidRPr="00795B80">
              <w:rPr>
                <w:rFonts w:ascii="Times New Roman" w:hAnsi="Times New Roman" w:cs="Times New Roman"/>
                <w:b/>
                <w:sz w:val="24"/>
                <w:szCs w:val="24"/>
                <w:lang w:val="nl-NL"/>
              </w:rPr>
              <w:t>STC Tiền Giang:</w:t>
            </w:r>
            <w:r w:rsidRPr="00795B80">
              <w:rPr>
                <w:rFonts w:ascii="Times New Roman" w:hAnsi="Times New Roman" w:cs="Times New Roman"/>
                <w:sz w:val="24"/>
                <w:szCs w:val="24"/>
                <w:lang w:val="nl-NL"/>
              </w:rPr>
              <w:t xml:space="preserve"> Nhằm tạo điều kiện cho các doanh nghiệp nhà nước có thể thực hiện thoái vốn đầu tư ngoài ngành theo chỉ đạo của Thủ tướng Chính phủ, đề nghị đơn vị dự thảo xem xét bổ sung hình thức chuyển giao phần vốn đầu tư tại doanh nghiệp có vốn nhà nước đầu tư khác giữa các doanh nghiệp có vốn nhà nước đầu tư trực tiếp có cùng cơ quan đại diện chủ sở hữu vốn nhà nước.</w:t>
            </w:r>
          </w:p>
          <w:p w:rsidR="006F20AA" w:rsidRPr="00795B80" w:rsidRDefault="006F20AA" w:rsidP="001B721A">
            <w:pPr>
              <w:spacing w:before="60" w:after="60"/>
              <w:jc w:val="both"/>
              <w:rPr>
                <w:rFonts w:ascii="Times New Roman" w:hAnsi="Times New Roman" w:cs="Times New Roman"/>
                <w:sz w:val="24"/>
                <w:szCs w:val="24"/>
                <w:lang w:val="nl-NL"/>
              </w:rPr>
            </w:pPr>
          </w:p>
        </w:tc>
        <w:tc>
          <w:tcPr>
            <w:tcW w:w="2931" w:type="dxa"/>
            <w:gridSpan w:val="2"/>
          </w:tcPr>
          <w:p w:rsidR="006F20AA" w:rsidRPr="00795B80" w:rsidRDefault="006F20AA" w:rsidP="00464495">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Việc thay đổi cơ cấu sở hữu phát sinh nhiều tình huống nên không thể quy định cứ không thay đổi tỷ lệ sở hữu thì không là hoạt động chuyển nhượng TS (Ví dụ như khi các cổ đông đồng thuận bán bớt công ty con hoặc TS để thu LN, chia cổ tức. Cổ đông nhận cổ tức và không thoái vốn thì vẫn duy trì tỷ lệ sở hữu trong khi giá trị tài sản của DN đã giảm)</w:t>
            </w:r>
          </w:p>
          <w:p w:rsidR="006F20AA" w:rsidRPr="00795B80" w:rsidRDefault="006F20AA" w:rsidP="00464495">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Chuyển nhượng F2 giữa 2 Cty F1 khó đảm bảo công bằng và đáp ứng về bảo toàn vốn nhà nước đầu tư tại F1 do công tác định giá để xác định thanh toán khi chuyển giao không đáp ứng được về giá theo thị trường</w:t>
            </w:r>
          </w:p>
          <w:p w:rsidR="006F20AA" w:rsidRPr="00795B80" w:rsidRDefault="006F20AA" w:rsidP="00464495">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-Tiếp thu ý kiến UDIC việc tham chiếu thủ tục chuyển nhượng theo khoản 4 Điều 43 chỉ về nội dung phương thức chuyển nhượng. Chủ thể đứng ra chuyển nhượng phải quy định rõ là F1 (Do Điều 43 đang quy định chủ thể thực hiện chuyển nhượng là CQ CSH)</w:t>
            </w:r>
          </w:p>
        </w:tc>
      </w:tr>
      <w:tr w:rsidR="006F20AA" w:rsidRPr="00104F2F" w:rsidTr="003E702F">
        <w:trPr>
          <w:gridAfter w:val="3"/>
          <w:wAfter w:w="15785" w:type="dxa"/>
        </w:trPr>
        <w:tc>
          <w:tcPr>
            <w:tcW w:w="744" w:type="dxa"/>
          </w:tcPr>
          <w:p w:rsidR="006F20AA" w:rsidRPr="00795B80" w:rsidRDefault="006F20AA"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6F20AA" w:rsidRPr="00795B80" w:rsidRDefault="006F20AA"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2. Trình tự, thủ tục quyết định chuyển nhượng vốn</w:t>
            </w:r>
          </w:p>
        </w:tc>
        <w:tc>
          <w:tcPr>
            <w:tcW w:w="7393" w:type="dxa"/>
            <w:gridSpan w:val="2"/>
          </w:tcPr>
          <w:p w:rsidR="006F20AA" w:rsidRPr="00795B80" w:rsidRDefault="006F20AA" w:rsidP="00464495">
            <w:pPr>
              <w:shd w:val="clear" w:color="auto" w:fill="FFFFFF"/>
              <w:spacing w:before="60" w:after="60"/>
              <w:jc w:val="both"/>
              <w:rPr>
                <w:rFonts w:ascii="Times New Roman" w:eastAsia="Times New Roman" w:hAnsi="Times New Roman" w:cs="Times New Roman"/>
                <w:sz w:val="24"/>
                <w:szCs w:val="24"/>
                <w:lang w:val="nl-NL"/>
              </w:rPr>
            </w:pPr>
          </w:p>
        </w:tc>
        <w:tc>
          <w:tcPr>
            <w:tcW w:w="2931" w:type="dxa"/>
            <w:gridSpan w:val="2"/>
          </w:tcPr>
          <w:p w:rsidR="006F20AA" w:rsidRPr="00795B80" w:rsidRDefault="006F20AA" w:rsidP="00464495">
            <w:pPr>
              <w:shd w:val="clear" w:color="auto" w:fill="FFFFFF"/>
              <w:spacing w:before="60" w:after="60"/>
              <w:jc w:val="both"/>
              <w:rPr>
                <w:rFonts w:ascii="Times New Roman" w:eastAsia="Times New Roman" w:hAnsi="Times New Roman" w:cs="Times New Roman"/>
                <w:sz w:val="24"/>
                <w:szCs w:val="24"/>
                <w:lang w:val="nl-NL"/>
              </w:rPr>
            </w:pPr>
          </w:p>
        </w:tc>
      </w:tr>
      <w:tr w:rsidR="006F20AA" w:rsidRPr="00104F2F" w:rsidTr="003E702F">
        <w:trPr>
          <w:gridAfter w:val="3"/>
          <w:wAfter w:w="15785" w:type="dxa"/>
        </w:trPr>
        <w:tc>
          <w:tcPr>
            <w:tcW w:w="744" w:type="dxa"/>
          </w:tcPr>
          <w:p w:rsidR="006F20AA" w:rsidRPr="00795B80" w:rsidRDefault="006F20AA"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6F20AA" w:rsidRPr="00795B80" w:rsidRDefault="006F20AA"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a) Doanh nghiệp có vốn nhà nước đầu tư trực tiếp xây dựng kế hoạch chuyển nhượng phần vốn nhà nước tại doanh nghiệp có vốn nhà nước đầu tư khác gửi lấy ý kiến của doanh nghiệp. </w:t>
            </w:r>
          </w:p>
        </w:tc>
        <w:tc>
          <w:tcPr>
            <w:tcW w:w="7393" w:type="dxa"/>
            <w:gridSpan w:val="2"/>
          </w:tcPr>
          <w:p w:rsidR="006F20AA" w:rsidRPr="00104F2F" w:rsidRDefault="006F20AA" w:rsidP="00464495">
            <w:pPr>
              <w:shd w:val="clear" w:color="auto" w:fill="FFFFFF"/>
              <w:spacing w:before="60" w:after="60"/>
              <w:jc w:val="both"/>
              <w:rPr>
                <w:rFonts w:ascii="Times New Roman" w:eastAsia="Times New Roman" w:hAnsi="Times New Roman" w:cs="Times New Roman"/>
                <w:sz w:val="24"/>
                <w:szCs w:val="24"/>
                <w:lang w:val="vi-VN"/>
              </w:rPr>
            </w:pPr>
            <w:r>
              <w:rPr>
                <w:rFonts w:ascii="Times New Roman" w:hAnsi="Times New Roman" w:cs="Times New Roman"/>
                <w:b/>
                <w:sz w:val="24"/>
                <w:szCs w:val="24"/>
              </w:rPr>
              <w:t xml:space="preserve">(i) </w:t>
            </w:r>
            <w:r w:rsidRPr="00795B80">
              <w:rPr>
                <w:rFonts w:ascii="Times New Roman" w:hAnsi="Times New Roman" w:cs="Times New Roman"/>
                <w:b/>
                <w:sz w:val="24"/>
                <w:szCs w:val="24"/>
                <w:lang w:val="vi-VN"/>
              </w:rPr>
              <w:t>STC tỉnh Lào Cai:</w:t>
            </w:r>
            <w:r w:rsidRPr="00795B80">
              <w:rPr>
                <w:rFonts w:ascii="Times New Roman" w:hAnsi="Times New Roman" w:cs="Times New Roman"/>
                <w:sz w:val="24"/>
                <w:szCs w:val="24"/>
                <w:lang w:val="vi-VN"/>
              </w:rPr>
              <w:t xml:space="preserve"> Đề nghị xem xét bỏ nội dung “</w:t>
            </w:r>
            <w:r w:rsidRPr="00795B80">
              <w:rPr>
                <w:rFonts w:ascii="Times New Roman" w:hAnsi="Times New Roman" w:cs="Times New Roman"/>
                <w:i/>
                <w:sz w:val="24"/>
                <w:szCs w:val="24"/>
                <w:lang w:val="vi-VN"/>
              </w:rPr>
              <w:t xml:space="preserve">hồ </w:t>
            </w:r>
            <w:proofErr w:type="gramStart"/>
            <w:r w:rsidRPr="00795B80">
              <w:rPr>
                <w:rFonts w:ascii="Times New Roman" w:hAnsi="Times New Roman" w:cs="Times New Roman"/>
                <w:i/>
                <w:sz w:val="24"/>
                <w:szCs w:val="24"/>
                <w:lang w:val="vi-VN"/>
              </w:rPr>
              <w:t>sơ</w:t>
            </w:r>
            <w:proofErr w:type="gramEnd"/>
            <w:r w:rsidRPr="00795B80">
              <w:rPr>
                <w:rFonts w:ascii="Times New Roman" w:hAnsi="Times New Roman" w:cs="Times New Roman"/>
                <w:i/>
                <w:sz w:val="24"/>
                <w:szCs w:val="24"/>
                <w:lang w:val="vi-VN"/>
              </w:rPr>
              <w:t xml:space="preserve"> xây dựng kế hoạch bao gồm các nội dung chủ yếu: đánh giá tình hình hoạt động của doanh nghiệp…</w:t>
            </w:r>
            <w:r w:rsidRPr="00795B80">
              <w:rPr>
                <w:rFonts w:ascii="Times New Roman" w:hAnsi="Times New Roman" w:cs="Times New Roman"/>
                <w:sz w:val="24"/>
                <w:szCs w:val="24"/>
                <w:lang w:val="vi-VN"/>
              </w:rPr>
              <w:t>” (Chính phủ sẽ hướng dẫn, quy định cụ thể, chi tiết về trình tự thủ tục chuyển nhượng).</w:t>
            </w:r>
          </w:p>
        </w:tc>
        <w:tc>
          <w:tcPr>
            <w:tcW w:w="2931" w:type="dxa"/>
            <w:gridSpan w:val="2"/>
          </w:tcPr>
          <w:p w:rsidR="006F20AA" w:rsidRPr="00795B80" w:rsidRDefault="006F20AA" w:rsidP="00464495">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Cần quy định nội dung cơ bản nhất của Hồ sơ để thực hiện</w:t>
            </w:r>
          </w:p>
        </w:tc>
      </w:tr>
      <w:tr w:rsidR="006F20AA" w:rsidRPr="00104F2F" w:rsidTr="003E702F">
        <w:trPr>
          <w:gridAfter w:val="3"/>
          <w:wAfter w:w="15785" w:type="dxa"/>
        </w:trPr>
        <w:tc>
          <w:tcPr>
            <w:tcW w:w="744" w:type="dxa"/>
          </w:tcPr>
          <w:p w:rsidR="006F20AA" w:rsidRPr="00795B80" w:rsidRDefault="006F20AA" w:rsidP="00604259">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42" w:type="dxa"/>
            <w:gridSpan w:val="3"/>
          </w:tcPr>
          <w:p w:rsidR="006F20AA" w:rsidRPr="00795B80" w:rsidRDefault="006F20AA"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Hồ sơ xây dựng kế hoạch bao gồm các nội dung chủ yếu: đánh giá tình hình hoạt động của doanh nghiệp trong thời gian 03 năm gần nhất; sự cần thiết, mục tiêu chuyển nhượng vốn; phương án chuyển nhượng vốn; tỷ lệ nắm giữ, hình thức và thời gian thực hiện; đánh giá sự phù hợp của kế hoạch chuyển nhượng vốn với các quy định pháp lý, chiến lược, kế hoạch phát triển kinh tế - xã hội, quy hoạch ngành.</w:t>
            </w:r>
          </w:p>
        </w:tc>
        <w:tc>
          <w:tcPr>
            <w:tcW w:w="7393" w:type="dxa"/>
            <w:gridSpan w:val="2"/>
          </w:tcPr>
          <w:p w:rsidR="006F20AA" w:rsidRPr="00795B80" w:rsidRDefault="006F20AA" w:rsidP="00464495">
            <w:pPr>
              <w:shd w:val="clear" w:color="auto" w:fill="FFFFFF"/>
              <w:spacing w:before="60" w:after="60"/>
              <w:jc w:val="both"/>
              <w:rPr>
                <w:rFonts w:ascii="Times New Roman" w:eastAsia="Times New Roman" w:hAnsi="Times New Roman" w:cs="Times New Roman"/>
                <w:sz w:val="24"/>
                <w:szCs w:val="24"/>
                <w:lang w:val="nl-NL"/>
              </w:rPr>
            </w:pPr>
          </w:p>
        </w:tc>
        <w:tc>
          <w:tcPr>
            <w:tcW w:w="2931" w:type="dxa"/>
            <w:gridSpan w:val="2"/>
          </w:tcPr>
          <w:p w:rsidR="006F20AA" w:rsidRPr="00795B80" w:rsidRDefault="006F20AA" w:rsidP="00464495">
            <w:pPr>
              <w:shd w:val="clear" w:color="auto" w:fill="FFFFFF"/>
              <w:spacing w:before="60" w:after="60"/>
              <w:jc w:val="both"/>
              <w:rPr>
                <w:rFonts w:ascii="Times New Roman" w:eastAsia="Times New Roman" w:hAnsi="Times New Roman" w:cs="Times New Roman"/>
                <w:sz w:val="24"/>
                <w:szCs w:val="24"/>
                <w:lang w:val="nl-NL"/>
              </w:rPr>
            </w:pPr>
          </w:p>
        </w:tc>
      </w:tr>
      <w:tr w:rsidR="006F20AA" w:rsidRPr="00104F2F" w:rsidTr="00F1301F">
        <w:trPr>
          <w:gridAfter w:val="3"/>
          <w:wAfter w:w="15785" w:type="dxa"/>
        </w:trPr>
        <w:tc>
          <w:tcPr>
            <w:tcW w:w="15310" w:type="dxa"/>
            <w:gridSpan w:val="8"/>
          </w:tcPr>
          <w:p w:rsidR="006F20AA" w:rsidRPr="00795B80" w:rsidRDefault="006F20AA" w:rsidP="00665A6B">
            <w:pPr>
              <w:pStyle w:val="Heading1"/>
              <w:spacing w:before="60" w:after="60"/>
              <w:jc w:val="left"/>
              <w:outlineLvl w:val="0"/>
              <w:rPr>
                <w:bCs/>
              </w:rPr>
            </w:pPr>
            <w:bookmarkStart w:id="131" w:name="_Toc170143233"/>
            <w:r w:rsidRPr="00795B80">
              <w:rPr>
                <w:bCs/>
              </w:rPr>
              <w:lastRenderedPageBreak/>
              <w:t>CHƯƠNG VI</w:t>
            </w:r>
            <w:bookmarkStart w:id="132" w:name="_Toc136360212"/>
            <w:bookmarkStart w:id="133" w:name="_Toc147241776"/>
            <w:bookmarkStart w:id="134" w:name="_Toc170143234"/>
            <w:bookmarkEnd w:id="131"/>
            <w:r w:rsidRPr="00795B80">
              <w:rPr>
                <w:bCs/>
              </w:rPr>
              <w:t xml:space="preserve"> </w:t>
            </w:r>
            <w:r w:rsidRPr="00795B80">
              <w:rPr>
                <w:bCs/>
              </w:rPr>
              <w:br/>
              <w:t>CƠ QUAN, NGƯỜI ĐẠI DIỆN CHỦ SỞ HỮU VỐN</w:t>
            </w:r>
            <w:bookmarkEnd w:id="132"/>
            <w:bookmarkEnd w:id="133"/>
            <w:bookmarkEnd w:id="134"/>
          </w:p>
        </w:tc>
      </w:tr>
      <w:tr w:rsidR="006F20AA" w:rsidRPr="00795B80" w:rsidTr="003E702F">
        <w:trPr>
          <w:gridAfter w:val="3"/>
          <w:wAfter w:w="15785" w:type="dxa"/>
        </w:trPr>
        <w:tc>
          <w:tcPr>
            <w:tcW w:w="744" w:type="dxa"/>
          </w:tcPr>
          <w:p w:rsidR="006F20AA" w:rsidRPr="00795B80" w:rsidRDefault="006F20AA" w:rsidP="00604259">
            <w:pPr>
              <w:pStyle w:val="Heading1"/>
              <w:numPr>
                <w:ilvl w:val="0"/>
                <w:numId w:val="2"/>
              </w:numPr>
              <w:spacing w:before="60" w:after="60"/>
              <w:jc w:val="both"/>
              <w:outlineLvl w:val="0"/>
              <w:rPr>
                <w:bCs/>
                <w:shd w:val="clear" w:color="auto" w:fill="FFFFFF"/>
              </w:rPr>
            </w:pPr>
          </w:p>
        </w:tc>
        <w:tc>
          <w:tcPr>
            <w:tcW w:w="4242" w:type="dxa"/>
            <w:gridSpan w:val="3"/>
          </w:tcPr>
          <w:p w:rsidR="006F20AA" w:rsidRPr="00795B80" w:rsidRDefault="006F20AA" w:rsidP="00272E0B">
            <w:pPr>
              <w:pStyle w:val="Heading1"/>
              <w:spacing w:before="60" w:after="60"/>
              <w:jc w:val="both"/>
              <w:outlineLvl w:val="0"/>
              <w:rPr>
                <w:bCs/>
                <w:shd w:val="clear" w:color="auto" w:fill="FFFFFF"/>
              </w:rPr>
            </w:pPr>
            <w:bookmarkStart w:id="135" w:name="_Toc147241778"/>
            <w:bookmarkStart w:id="136" w:name="_Toc170143236"/>
            <w:r w:rsidRPr="00795B80">
              <w:rPr>
                <w:bCs/>
                <w:shd w:val="clear" w:color="auto" w:fill="FFFFFF"/>
              </w:rPr>
              <w:t>Điều 51. Quyền của cơ quan đại diện chủ sở hữu vốn</w:t>
            </w:r>
            <w:bookmarkEnd w:id="135"/>
            <w:bookmarkEnd w:id="136"/>
            <w:r w:rsidRPr="00795B80">
              <w:rPr>
                <w:bCs/>
                <w:shd w:val="clear" w:color="auto" w:fill="FFFFFF"/>
              </w:rPr>
              <w:t xml:space="preserve"> </w:t>
            </w:r>
          </w:p>
        </w:tc>
        <w:tc>
          <w:tcPr>
            <w:tcW w:w="7393" w:type="dxa"/>
            <w:gridSpan w:val="2"/>
          </w:tcPr>
          <w:p w:rsidR="006F20AA" w:rsidRPr="00795B80" w:rsidRDefault="006F20AA" w:rsidP="00464495">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 xml:space="preserve">(i) </w:t>
            </w:r>
            <w:r w:rsidRPr="00795B80">
              <w:rPr>
                <w:rFonts w:ascii="Times New Roman" w:hAnsi="Times New Roman" w:cs="Times New Roman"/>
                <w:b/>
                <w:sz w:val="24"/>
                <w:szCs w:val="24"/>
                <w:lang w:val="nl-NL"/>
              </w:rPr>
              <w:t>Sở Tài chính Khánh Hòa</w:t>
            </w:r>
          </w:p>
          <w:p w:rsidR="006F20AA" w:rsidRPr="00795B80" w:rsidRDefault="006F20AA" w:rsidP="00464495">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Tại khoản 1, khoản 2 Điều 14 quy định cơ quan đại diện chủ sở hữu vốn phê duyệt hoặc có ý kiến đối với chiến lược kinh doanh, kế hoạch sản xuất kinh doanh; tuy nhiên tại điểm c khoản 1 quy định phê duyệt chiến lược kinh doanh, kế hoạch sản xuất kinh doanh, vì vậy đề nghị điều chỉnh nội dung tại các khoản này cho thống nhất. </w:t>
            </w:r>
          </w:p>
          <w:p w:rsidR="006F20AA" w:rsidRPr="00795B80" w:rsidRDefault="006F20AA" w:rsidP="00464495">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Tại điểm k khoản 1 có nội dung “Thành lập Ban kiểm soát doanh nghiệp; bộ phận kiểm toán nội bộ tại các doanh nghiệp quy định tại khoản 2 Điều 13 Luật này”; tuy nhiên, tại khoản 2 Điều 13 Luật này quy định trình tự, thủ tục, thẩm quyền quyết định công tác nhân sự thuộc Thủ tướng Chính phủ, do đó đề nghị rà soát lại điểm k khoản 1.</w:t>
            </w:r>
          </w:p>
          <w:p w:rsidR="006F20AA" w:rsidRPr="00795B80" w:rsidRDefault="006F20AA" w:rsidP="00464495">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 Đề nghị bỏ nội dung quy định tại điểm l khoản 1 hoặc quy định rõ trường hợp nào là cần thiết.</w:t>
            </w:r>
          </w:p>
          <w:p w:rsidR="006F20AA" w:rsidRPr="006D011D" w:rsidRDefault="006F20AA" w:rsidP="006D011D">
            <w:pPr>
              <w:pStyle w:val="Heading1"/>
              <w:spacing w:before="60" w:after="60"/>
              <w:jc w:val="both"/>
              <w:outlineLvl w:val="0"/>
              <w:rPr>
                <w:b w:val="0"/>
              </w:rPr>
            </w:pPr>
            <w:r w:rsidRPr="00795B80">
              <w:t xml:space="preserve">- </w:t>
            </w:r>
            <w:r w:rsidRPr="00795B80">
              <w:rPr>
                <w:b w:val="0"/>
              </w:rPr>
              <w:t xml:space="preserve">Đề nghị rà soát lại điểm m khoản 1 vì dự thảo Luật có một số nội dung trái với Luật Doanh nghiệp 2020 </w:t>
            </w:r>
          </w:p>
        </w:tc>
        <w:tc>
          <w:tcPr>
            <w:tcW w:w="2931" w:type="dxa"/>
            <w:gridSpan w:val="2"/>
          </w:tcPr>
          <w:p w:rsidR="006F20AA" w:rsidRPr="00795B80" w:rsidRDefault="006F20AA" w:rsidP="00464495">
            <w:pPr>
              <w:rPr>
                <w:rFonts w:ascii="Times New Roman" w:hAnsi="Times New Roman" w:cs="Times New Roman"/>
                <w:b/>
                <w:bCs/>
                <w:sz w:val="24"/>
                <w:szCs w:val="24"/>
                <w:lang w:val="vi-VN"/>
              </w:rPr>
            </w:pPr>
            <w:r w:rsidRPr="00795B80">
              <w:rPr>
                <w:rFonts w:ascii="Times New Roman" w:hAnsi="Times New Roman" w:cs="Times New Roman"/>
                <w:b/>
                <w:bCs/>
                <w:sz w:val="24"/>
                <w:szCs w:val="24"/>
                <w:lang w:val="vi-VN"/>
              </w:rPr>
              <w:t>Khánh Hòa:</w:t>
            </w:r>
          </w:p>
          <w:p w:rsidR="006F20AA" w:rsidRPr="00795B80" w:rsidRDefault="006F20AA" w:rsidP="00464495">
            <w:pPr>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Tiếp thu, bổ sung điểm c khoản 1 Điều 51 cho phù hợp với Điều 14.</w:t>
            </w:r>
          </w:p>
          <w:p w:rsidR="006F20AA" w:rsidRPr="00795B80" w:rsidRDefault="006F20AA" w:rsidP="00464495">
            <w:pPr>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 Tại khoản 2 Điều 13 chỉ quy định thẩm quyền quyết đinh công tác nhân sự của Thủ tướng Chính phủ đối với doanh nghiệp </w:t>
            </w:r>
            <w:r w:rsidRPr="00104F2F">
              <w:rPr>
                <w:rFonts w:ascii="Times New Roman" w:eastAsia="Times New Roman" w:hAnsi="Times New Roman" w:cs="Times New Roman"/>
                <w:sz w:val="24"/>
                <w:szCs w:val="24"/>
                <w:lang w:val="vi-VN"/>
              </w:rPr>
              <w:t>giữ vai trò chủ đạo, giữ vị trí chen chốt của nền kinh tế, quản lý hạ tầng quan trọng quốc gia</w:t>
            </w:r>
            <w:r w:rsidRPr="00795B80">
              <w:rPr>
                <w:rFonts w:ascii="Times New Roman" w:eastAsia="Times New Roman" w:hAnsi="Times New Roman" w:cs="Times New Roman"/>
                <w:sz w:val="24"/>
                <w:szCs w:val="24"/>
                <w:lang w:val="vi-VN"/>
              </w:rPr>
              <w:t>; các doanh nghiệp khác phân cấp cho cơ quan đại diện chủ sở hữu.</w:t>
            </w:r>
          </w:p>
          <w:p w:rsidR="006F20AA" w:rsidRPr="00104F2F" w:rsidRDefault="006F20AA" w:rsidP="00464495">
            <w:pPr>
              <w:jc w:val="both"/>
              <w:rPr>
                <w:rFonts w:ascii="Times New Roman" w:hAnsi="Times New Roman" w:cs="Times New Roman"/>
                <w:sz w:val="24"/>
                <w:szCs w:val="24"/>
                <w:lang w:val="vi-VN"/>
              </w:rPr>
            </w:pPr>
            <w:r w:rsidRPr="00104F2F">
              <w:rPr>
                <w:rFonts w:ascii="Times New Roman" w:hAnsi="Times New Roman" w:cs="Times New Roman"/>
                <w:sz w:val="24"/>
                <w:szCs w:val="24"/>
                <w:lang w:val="vi-VN"/>
              </w:rPr>
              <w:t>- Cơ quan đại diện chủ sở hữu chịu trách nhiệm trước Thủ tướng Chính phủ, Chính phủ việc thực hiện quyền và nghĩa vụ trong quản lý, đầu tư vốn nhà nước tại doanh nghiệp; do vậy, có quyền lựa chọn đơn vị kiểm toán độc lập để đảm bảo tính trung thực và hợp lý của thông tin tài chính của doanh nghiệp.</w:t>
            </w:r>
          </w:p>
          <w:p w:rsidR="006F20AA" w:rsidRPr="00795B80" w:rsidRDefault="006F20AA" w:rsidP="00464495">
            <w:pPr>
              <w:jc w:val="both"/>
              <w:rPr>
                <w:rFonts w:ascii="Times New Roman" w:hAnsi="Times New Roman" w:cs="Times New Roman"/>
                <w:sz w:val="24"/>
                <w:szCs w:val="24"/>
              </w:rPr>
            </w:pPr>
          </w:p>
        </w:tc>
      </w:tr>
      <w:tr w:rsidR="006F20AA" w:rsidRPr="00104F2F" w:rsidTr="003E702F">
        <w:trPr>
          <w:gridAfter w:val="3"/>
          <w:wAfter w:w="15785" w:type="dxa"/>
        </w:trPr>
        <w:tc>
          <w:tcPr>
            <w:tcW w:w="744" w:type="dxa"/>
          </w:tcPr>
          <w:p w:rsidR="006F20AA" w:rsidRPr="00795B80" w:rsidRDefault="006F20AA" w:rsidP="00604259">
            <w:pPr>
              <w:pStyle w:val="NormalWeb"/>
              <w:numPr>
                <w:ilvl w:val="0"/>
                <w:numId w:val="2"/>
              </w:numPr>
              <w:shd w:val="clear" w:color="auto" w:fill="FFFFFF"/>
              <w:spacing w:before="60" w:beforeAutospacing="0" w:after="60" w:afterAutospacing="0"/>
              <w:jc w:val="both"/>
              <w:rPr>
                <w:shd w:val="clear" w:color="auto" w:fill="FFFFFF"/>
                <w:lang w:val="nl-NL"/>
              </w:rPr>
            </w:pPr>
          </w:p>
        </w:tc>
        <w:tc>
          <w:tcPr>
            <w:tcW w:w="4242" w:type="dxa"/>
            <w:gridSpan w:val="3"/>
          </w:tcPr>
          <w:p w:rsidR="006F20AA" w:rsidRPr="00795B80" w:rsidRDefault="006F20AA" w:rsidP="00272E0B">
            <w:pPr>
              <w:pStyle w:val="NormalWeb"/>
              <w:shd w:val="clear" w:color="auto" w:fill="FFFFFF"/>
              <w:spacing w:before="60" w:beforeAutospacing="0" w:after="60" w:afterAutospacing="0"/>
              <w:jc w:val="both"/>
              <w:rPr>
                <w:shd w:val="clear" w:color="auto" w:fill="FFFFFF"/>
                <w:lang w:val="nl-NL"/>
              </w:rPr>
            </w:pPr>
            <w:bookmarkStart w:id="137" w:name="_Toc147241779"/>
            <w:r w:rsidRPr="00795B80">
              <w:rPr>
                <w:shd w:val="clear" w:color="auto" w:fill="FFFFFF"/>
                <w:lang w:val="nl-NL"/>
              </w:rPr>
              <w:t>1. Đối với doanh nghiệp có vốn nhà nước đầu tư vốn trực tiếp 100% vốn điều lệ thuộc phạm vi quản lý:</w:t>
            </w:r>
          </w:p>
        </w:tc>
        <w:tc>
          <w:tcPr>
            <w:tcW w:w="7393" w:type="dxa"/>
            <w:gridSpan w:val="2"/>
          </w:tcPr>
          <w:p w:rsidR="006F20AA" w:rsidRPr="00795B80" w:rsidRDefault="006F20AA" w:rsidP="00464495">
            <w:pPr>
              <w:pStyle w:val="NormalWeb"/>
              <w:shd w:val="clear" w:color="auto" w:fill="FFFFFF"/>
              <w:spacing w:before="60" w:beforeAutospacing="0" w:after="60" w:afterAutospacing="0"/>
              <w:jc w:val="both"/>
              <w:rPr>
                <w:shd w:val="clear" w:color="auto" w:fill="FFFFFF"/>
                <w:lang w:val="nl-NL"/>
              </w:rPr>
            </w:pPr>
          </w:p>
        </w:tc>
        <w:tc>
          <w:tcPr>
            <w:tcW w:w="2931" w:type="dxa"/>
            <w:gridSpan w:val="2"/>
          </w:tcPr>
          <w:p w:rsidR="006F20AA" w:rsidRPr="00795B80" w:rsidRDefault="006F20AA" w:rsidP="00464495">
            <w:pPr>
              <w:pStyle w:val="NormalWeb"/>
              <w:shd w:val="clear" w:color="auto" w:fill="FFFFFF"/>
              <w:spacing w:before="60" w:beforeAutospacing="0" w:after="60" w:afterAutospacing="0"/>
              <w:jc w:val="both"/>
              <w:rPr>
                <w:b/>
                <w:shd w:val="clear" w:color="auto" w:fill="FFFFFF"/>
                <w:lang w:val="nl-NL"/>
              </w:rPr>
            </w:pPr>
          </w:p>
        </w:tc>
      </w:tr>
      <w:bookmarkEnd w:id="137"/>
      <w:tr w:rsidR="006F20AA" w:rsidRPr="00104F2F" w:rsidTr="003E702F">
        <w:trPr>
          <w:gridAfter w:val="3"/>
          <w:wAfter w:w="15785" w:type="dxa"/>
        </w:trPr>
        <w:tc>
          <w:tcPr>
            <w:tcW w:w="744" w:type="dxa"/>
          </w:tcPr>
          <w:p w:rsidR="006F20AA" w:rsidRPr="00795B80" w:rsidRDefault="006F20AA" w:rsidP="00604259">
            <w:pPr>
              <w:pStyle w:val="NormalWeb"/>
              <w:numPr>
                <w:ilvl w:val="0"/>
                <w:numId w:val="2"/>
              </w:numPr>
              <w:shd w:val="clear" w:color="auto" w:fill="FFFFFF"/>
              <w:spacing w:before="60" w:beforeAutospacing="0" w:after="60" w:afterAutospacing="0"/>
              <w:jc w:val="both"/>
              <w:rPr>
                <w:shd w:val="clear" w:color="auto" w:fill="FFFFFF"/>
                <w:lang w:val="nl-NL"/>
              </w:rPr>
            </w:pPr>
          </w:p>
        </w:tc>
        <w:tc>
          <w:tcPr>
            <w:tcW w:w="4242" w:type="dxa"/>
            <w:gridSpan w:val="3"/>
          </w:tcPr>
          <w:p w:rsidR="006F20AA" w:rsidRPr="008E363C" w:rsidRDefault="006F20AA" w:rsidP="0044334F">
            <w:pPr>
              <w:pStyle w:val="NormalWeb"/>
              <w:shd w:val="clear" w:color="auto" w:fill="FFFFFF"/>
              <w:spacing w:before="60" w:beforeAutospacing="0" w:after="60" w:afterAutospacing="0"/>
              <w:jc w:val="both"/>
              <w:rPr>
                <w:shd w:val="clear" w:color="auto" w:fill="FFFFFF"/>
                <w:lang w:val="nl-NL"/>
              </w:rPr>
            </w:pPr>
            <w:r w:rsidRPr="008E363C">
              <w:rPr>
                <w:shd w:val="clear" w:color="auto" w:fill="FFFFFF"/>
                <w:lang w:val="nl-NL"/>
              </w:rPr>
              <w:t>a) Phê duyệt để doanh nghiệp ban hành, sửa đổi, bổ sung Điều lệ công ty đảm bảo không làm hạn chế quyền của doanh nghiệp theo quy định của Luật này và pháp luật có liên quan.</w:t>
            </w:r>
          </w:p>
          <w:p w:rsidR="006F20AA" w:rsidRPr="008E363C" w:rsidRDefault="006F20AA" w:rsidP="0044334F">
            <w:pPr>
              <w:pStyle w:val="NormalWeb"/>
              <w:shd w:val="clear" w:color="auto" w:fill="FFFFFF"/>
              <w:spacing w:before="60" w:beforeAutospacing="0" w:after="60" w:afterAutospacing="0"/>
              <w:jc w:val="both"/>
              <w:rPr>
                <w:shd w:val="clear" w:color="auto" w:fill="FFFFFF"/>
                <w:lang w:val="nl-NL"/>
              </w:rPr>
            </w:pPr>
          </w:p>
        </w:tc>
        <w:tc>
          <w:tcPr>
            <w:tcW w:w="7393" w:type="dxa"/>
            <w:gridSpan w:val="2"/>
          </w:tcPr>
          <w:p w:rsidR="006F20AA" w:rsidRPr="0044334F" w:rsidRDefault="006F20AA" w:rsidP="006F20AA">
            <w:pPr>
              <w:spacing w:before="60" w:after="60"/>
              <w:jc w:val="both"/>
              <w:rPr>
                <w:rFonts w:ascii="Times New Roman" w:hAnsi="Times New Roman" w:cs="Times New Roman"/>
                <w:color w:val="000000"/>
                <w:spacing w:val="-4"/>
                <w:sz w:val="24"/>
                <w:szCs w:val="24"/>
                <w:lang w:val="nl-NL"/>
              </w:rPr>
            </w:pPr>
            <w:r w:rsidRPr="0044334F">
              <w:rPr>
                <w:rFonts w:ascii="Times New Roman" w:eastAsia="Times New Roman" w:hAnsi="Times New Roman" w:cs="Times New Roman"/>
                <w:b/>
                <w:sz w:val="24"/>
                <w:szCs w:val="24"/>
                <w:lang w:val="nl-NL"/>
              </w:rPr>
              <w:t>(i) Bộ Tài nguyên và Môi trường:</w:t>
            </w:r>
            <w:r w:rsidRPr="0044334F">
              <w:rPr>
                <w:rFonts w:ascii="Times New Roman" w:eastAsia="Times New Roman" w:hAnsi="Times New Roman" w:cs="Times New Roman"/>
                <w:sz w:val="24"/>
                <w:szCs w:val="24"/>
                <w:lang w:val="nl-NL"/>
              </w:rPr>
              <w:t xml:space="preserve"> </w:t>
            </w:r>
            <w:r w:rsidRPr="0044334F">
              <w:rPr>
                <w:rFonts w:ascii="Times New Roman" w:hAnsi="Times New Roman" w:cs="Times New Roman"/>
                <w:color w:val="000000"/>
                <w:sz w:val="24"/>
                <w:szCs w:val="24"/>
                <w:lang w:val="nl-NL"/>
              </w:rPr>
              <w:t xml:space="preserve">Xem </w:t>
            </w:r>
            <w:r w:rsidRPr="0044334F">
              <w:rPr>
                <w:rFonts w:ascii="Times New Roman" w:hAnsi="Times New Roman" w:cs="Times New Roman"/>
                <w:color w:val="000000"/>
                <w:spacing w:val="-4"/>
                <w:sz w:val="24"/>
                <w:szCs w:val="24"/>
                <w:lang w:val="nl-NL"/>
              </w:rPr>
              <w:t>xét, làm rõ hình thức phê duyệt tại điểm a khoản 1</w:t>
            </w:r>
          </w:p>
          <w:p w:rsidR="006F20AA" w:rsidRPr="0044334F" w:rsidRDefault="006F20AA" w:rsidP="006F20AA">
            <w:pPr>
              <w:spacing w:before="60" w:after="60"/>
              <w:jc w:val="both"/>
              <w:rPr>
                <w:rStyle w:val="Vnbnnidung"/>
                <w:rFonts w:cs="Times New Roman"/>
                <w:b/>
                <w:bCs/>
                <w:iCs/>
                <w:sz w:val="24"/>
                <w:szCs w:val="24"/>
                <w:lang w:eastAsia="vi-VN"/>
              </w:rPr>
            </w:pPr>
            <w:r w:rsidRPr="0044334F">
              <w:rPr>
                <w:rStyle w:val="Vnbnnidung"/>
                <w:rFonts w:cs="Times New Roman"/>
                <w:b/>
                <w:bCs/>
                <w:iCs/>
                <w:sz w:val="24"/>
                <w:szCs w:val="24"/>
                <w:lang w:eastAsia="vi-VN"/>
              </w:rPr>
              <w:t xml:space="preserve">(ii) Bộ Y tế: </w:t>
            </w:r>
          </w:p>
          <w:p w:rsidR="006F20AA" w:rsidRPr="0044334F" w:rsidRDefault="006F20AA" w:rsidP="006F20AA">
            <w:pPr>
              <w:pStyle w:val="NormalWeb"/>
              <w:shd w:val="clear" w:color="auto" w:fill="FFFFFF"/>
              <w:spacing w:before="60" w:beforeAutospacing="0" w:after="60" w:afterAutospacing="0"/>
              <w:jc w:val="both"/>
              <w:rPr>
                <w:shd w:val="clear" w:color="auto" w:fill="FFFFFF"/>
                <w:lang w:val="nl-NL"/>
              </w:rPr>
            </w:pPr>
            <w:r w:rsidRPr="0044334F">
              <w:t>Đề nghị rà soát, quy định rõ cơ quan đại diện chủ sở hữu vốn phê duyệt Điều lệ hay doanh nghiệp.</w:t>
            </w:r>
          </w:p>
        </w:tc>
        <w:tc>
          <w:tcPr>
            <w:tcW w:w="2931" w:type="dxa"/>
            <w:gridSpan w:val="2"/>
          </w:tcPr>
          <w:p w:rsidR="006F20AA" w:rsidRPr="006F20AA" w:rsidRDefault="006F20AA" w:rsidP="00464495">
            <w:pPr>
              <w:pStyle w:val="NormalWeb"/>
              <w:shd w:val="clear" w:color="auto" w:fill="FFFFFF"/>
              <w:spacing w:before="60" w:beforeAutospacing="0" w:after="60" w:afterAutospacing="0"/>
              <w:jc w:val="both"/>
              <w:rPr>
                <w:shd w:val="clear" w:color="auto" w:fill="FFFFFF"/>
                <w:lang w:val="nl-NL"/>
              </w:rPr>
            </w:pPr>
            <w:r w:rsidRPr="006F20AA">
              <w:rPr>
                <w:shd w:val="clear" w:color="auto" w:fill="FFFFFF"/>
                <w:lang w:val="nl-NL"/>
              </w:rPr>
              <w:t>CQ CSH phê duyệt để doanh nghiệp ban hành</w:t>
            </w:r>
          </w:p>
        </w:tc>
      </w:tr>
      <w:tr w:rsidR="006F20AA" w:rsidRPr="00104F2F" w:rsidTr="003E702F">
        <w:trPr>
          <w:gridAfter w:val="3"/>
          <w:wAfter w:w="15785" w:type="dxa"/>
        </w:trPr>
        <w:tc>
          <w:tcPr>
            <w:tcW w:w="744" w:type="dxa"/>
          </w:tcPr>
          <w:p w:rsidR="006F20AA" w:rsidRPr="00795B80" w:rsidRDefault="006F20AA" w:rsidP="00604259">
            <w:pPr>
              <w:pStyle w:val="NormalWeb"/>
              <w:numPr>
                <w:ilvl w:val="0"/>
                <w:numId w:val="2"/>
              </w:numPr>
              <w:shd w:val="clear" w:color="auto" w:fill="FFFFFF"/>
              <w:spacing w:before="60" w:beforeAutospacing="0" w:after="60" w:afterAutospacing="0"/>
              <w:jc w:val="both"/>
              <w:rPr>
                <w:shd w:val="clear" w:color="auto" w:fill="FFFFFF"/>
                <w:lang w:val="nl-NL"/>
              </w:rPr>
            </w:pPr>
          </w:p>
        </w:tc>
        <w:tc>
          <w:tcPr>
            <w:tcW w:w="4242" w:type="dxa"/>
            <w:gridSpan w:val="3"/>
          </w:tcPr>
          <w:p w:rsidR="006F20AA" w:rsidRPr="00795B80" w:rsidRDefault="006F20AA" w:rsidP="00272E0B">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k) Thành lập Ban kiểm soát tại doanh nghiệp; bộ phận kiểm toán nội bộ tại các doanh nghiệp quy định tại khoản 2 Điều 13 Luật này.</w:t>
            </w:r>
          </w:p>
        </w:tc>
        <w:tc>
          <w:tcPr>
            <w:tcW w:w="7393" w:type="dxa"/>
            <w:gridSpan w:val="2"/>
          </w:tcPr>
          <w:p w:rsidR="006F20AA" w:rsidRPr="0044334F" w:rsidRDefault="0044334F" w:rsidP="00464495">
            <w:pPr>
              <w:tabs>
                <w:tab w:val="left" w:pos="1526"/>
              </w:tabs>
              <w:spacing w:before="60" w:after="60"/>
              <w:jc w:val="both"/>
              <w:rPr>
                <w:rFonts w:ascii="Times New Roman" w:hAnsi="Times New Roman" w:cs="Times New Roman"/>
                <w:sz w:val="24"/>
                <w:szCs w:val="24"/>
                <w:lang w:val="nl-NL"/>
              </w:rPr>
            </w:pPr>
            <w:r>
              <w:rPr>
                <w:rFonts w:ascii="Times New Roman" w:eastAsia="Times New Roman" w:hAnsi="Times New Roman" w:cs="Times New Roman"/>
                <w:b/>
                <w:sz w:val="24"/>
                <w:szCs w:val="24"/>
                <w:lang w:val="nl-NL"/>
              </w:rPr>
              <w:t xml:space="preserve">(i) </w:t>
            </w:r>
            <w:r w:rsidRPr="0044334F">
              <w:rPr>
                <w:rFonts w:ascii="Times New Roman" w:eastAsia="Times New Roman" w:hAnsi="Times New Roman" w:cs="Times New Roman"/>
                <w:b/>
                <w:sz w:val="24"/>
                <w:szCs w:val="24"/>
                <w:lang w:val="nl-NL"/>
              </w:rPr>
              <w:t>Bộ Tài nguyên và Môi trường:</w:t>
            </w:r>
            <w:r w:rsidRPr="0044334F">
              <w:rPr>
                <w:rFonts w:ascii="Times New Roman" w:hAnsi="Times New Roman" w:cs="Times New Roman"/>
                <w:color w:val="000000"/>
                <w:sz w:val="24"/>
                <w:szCs w:val="24"/>
                <w:lang w:val="nl-NL"/>
              </w:rPr>
              <w:t xml:space="preserve"> Xem xét, cân nhắc nội dung quy định tại điểm k khoản 1: Nội dung này xem xét quy định ngay trong Điều lệ doanh nghiệp để giảm bớt thủ tục hành chính.</w:t>
            </w:r>
          </w:p>
        </w:tc>
        <w:tc>
          <w:tcPr>
            <w:tcW w:w="2931" w:type="dxa"/>
            <w:gridSpan w:val="2"/>
          </w:tcPr>
          <w:p w:rsidR="006F20AA" w:rsidRPr="0044334F" w:rsidRDefault="0044334F" w:rsidP="0044334F">
            <w:pPr>
              <w:pStyle w:val="NormalWeb"/>
              <w:shd w:val="clear" w:color="auto" w:fill="FFFFFF"/>
              <w:spacing w:before="60" w:beforeAutospacing="0" w:after="60" w:afterAutospacing="0"/>
              <w:jc w:val="both"/>
              <w:rPr>
                <w:shd w:val="clear" w:color="auto" w:fill="FFFFFF"/>
                <w:lang w:val="nl-NL"/>
              </w:rPr>
            </w:pPr>
            <w:r w:rsidRPr="0044334F">
              <w:rPr>
                <w:shd w:val="clear" w:color="auto" w:fill="FFFFFF"/>
                <w:lang w:val="nl-NL"/>
              </w:rPr>
              <w:t>Thành lập BKS (và KTNB  đối với trường hợp thuộc BKS) là quyền của CQ CSH để thực hiện giám sát nên không quy định tại Điều lệ của DN</w:t>
            </w:r>
          </w:p>
        </w:tc>
      </w:tr>
      <w:tr w:rsidR="006F20AA" w:rsidRPr="00104F2F" w:rsidTr="003E702F">
        <w:trPr>
          <w:gridAfter w:val="3"/>
          <w:wAfter w:w="15785" w:type="dxa"/>
        </w:trPr>
        <w:tc>
          <w:tcPr>
            <w:tcW w:w="744" w:type="dxa"/>
          </w:tcPr>
          <w:p w:rsidR="006F20AA" w:rsidRPr="00795B80" w:rsidRDefault="006F20AA" w:rsidP="00604259">
            <w:pPr>
              <w:pStyle w:val="NormalWeb"/>
              <w:numPr>
                <w:ilvl w:val="0"/>
                <w:numId w:val="2"/>
              </w:numPr>
              <w:shd w:val="clear" w:color="auto" w:fill="FFFFFF"/>
              <w:spacing w:before="60" w:beforeAutospacing="0" w:after="60" w:afterAutospacing="0"/>
              <w:jc w:val="both"/>
              <w:rPr>
                <w:shd w:val="clear" w:color="auto" w:fill="FFFFFF"/>
                <w:lang w:val="nl-NL"/>
              </w:rPr>
            </w:pPr>
          </w:p>
        </w:tc>
        <w:tc>
          <w:tcPr>
            <w:tcW w:w="4242" w:type="dxa"/>
            <w:gridSpan w:val="3"/>
          </w:tcPr>
          <w:p w:rsidR="006F20AA" w:rsidRPr="00795B80" w:rsidRDefault="006F20AA" w:rsidP="00272E0B">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2. Đối với doanh nghiệp có vốn nhà nước đầu tư trực tiếp trên 50% đến dưới 100% vốn điều lệ thuộc phạm vi quản lý</w:t>
            </w:r>
          </w:p>
        </w:tc>
        <w:tc>
          <w:tcPr>
            <w:tcW w:w="7393" w:type="dxa"/>
            <w:gridSpan w:val="2"/>
          </w:tcPr>
          <w:p w:rsidR="006F20AA" w:rsidRPr="00795B80" w:rsidRDefault="006F20AA" w:rsidP="00464495">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BQP:</w:t>
            </w:r>
            <w:r w:rsidRPr="00795B80">
              <w:rPr>
                <w:rFonts w:ascii="Times New Roman" w:hAnsi="Times New Roman" w:cs="Times New Roman"/>
                <w:sz w:val="24"/>
                <w:szCs w:val="24"/>
                <w:lang w:val="nl-NL"/>
              </w:rPr>
              <w:t xml:space="preserve"> </w:t>
            </w:r>
            <w:r w:rsidRPr="00795B80">
              <w:rPr>
                <w:rFonts w:ascii="Times New Roman" w:hAnsi="Times New Roman" w:cs="Times New Roman"/>
                <w:sz w:val="24"/>
                <w:szCs w:val="24"/>
                <w:lang w:val="vi-VN"/>
              </w:rPr>
              <w:t xml:space="preserve">Đề nghị sử dụng khái niệm </w:t>
            </w:r>
            <w:r w:rsidRPr="00795B80">
              <w:rPr>
                <w:rFonts w:ascii="Times New Roman" w:hAnsi="Times New Roman" w:cs="Times New Roman"/>
                <w:b/>
                <w:bCs/>
                <w:sz w:val="24"/>
                <w:szCs w:val="24"/>
                <w:lang w:val="vi-VN"/>
              </w:rPr>
              <w:t xml:space="preserve">Doanh nghiệp do Nhà nước chi phối </w:t>
            </w:r>
            <w:r w:rsidRPr="00795B80">
              <w:rPr>
                <w:rFonts w:ascii="Times New Roman" w:hAnsi="Times New Roman" w:cs="Times New Roman"/>
                <w:sz w:val="24"/>
                <w:szCs w:val="24"/>
                <w:lang w:val="vi-VN"/>
              </w:rPr>
              <w:t>thay cho khái niệm Doanh nghiệp có vốn nhà nước đầu tư trực tiếp trên 50% đến dưới 100% vốn điều lệ.</w:t>
            </w:r>
          </w:p>
          <w:p w:rsidR="006F20AA" w:rsidRPr="00795B80" w:rsidRDefault="006F20AA" w:rsidP="00F661D2">
            <w:pPr>
              <w:spacing w:before="60" w:after="60"/>
              <w:jc w:val="both"/>
              <w:rPr>
                <w:shd w:val="clear" w:color="auto" w:fill="FFFFFF"/>
                <w:lang w:val="nl-NL"/>
              </w:rPr>
            </w:pPr>
          </w:p>
        </w:tc>
        <w:tc>
          <w:tcPr>
            <w:tcW w:w="2931" w:type="dxa"/>
            <w:gridSpan w:val="2"/>
          </w:tcPr>
          <w:p w:rsidR="006F20AA" w:rsidRPr="0044334F" w:rsidRDefault="006F20AA" w:rsidP="00464495">
            <w:pPr>
              <w:pStyle w:val="NormalWeb"/>
              <w:shd w:val="clear" w:color="auto" w:fill="FFFFFF"/>
              <w:spacing w:before="60" w:beforeAutospacing="0" w:after="60" w:afterAutospacing="0"/>
              <w:jc w:val="both"/>
              <w:rPr>
                <w:shd w:val="clear" w:color="auto" w:fill="FFFFFF"/>
                <w:lang w:val="nl-NL"/>
              </w:rPr>
            </w:pPr>
            <w:r w:rsidRPr="0044334F">
              <w:rPr>
                <w:shd w:val="clear" w:color="auto" w:fill="FFFFFF"/>
                <w:lang w:val="nl-NL"/>
              </w:rPr>
              <w:t>Đã giải thích bên trên</w:t>
            </w:r>
          </w:p>
          <w:p w:rsidR="006F20AA" w:rsidRPr="0044334F" w:rsidRDefault="006F20AA" w:rsidP="00464495">
            <w:pPr>
              <w:pStyle w:val="NormalWeb"/>
              <w:shd w:val="clear" w:color="auto" w:fill="FFFFFF"/>
              <w:spacing w:before="60" w:beforeAutospacing="0" w:after="60" w:afterAutospacing="0"/>
              <w:jc w:val="both"/>
              <w:rPr>
                <w:shd w:val="clear" w:color="auto" w:fill="FFFFFF"/>
                <w:lang w:val="nl-NL"/>
              </w:rPr>
            </w:pPr>
          </w:p>
        </w:tc>
      </w:tr>
      <w:tr w:rsidR="006F20AA" w:rsidRPr="00104F2F" w:rsidTr="003E702F">
        <w:trPr>
          <w:gridAfter w:val="3"/>
          <w:wAfter w:w="15785" w:type="dxa"/>
        </w:trPr>
        <w:tc>
          <w:tcPr>
            <w:tcW w:w="744" w:type="dxa"/>
          </w:tcPr>
          <w:p w:rsidR="006F20AA" w:rsidRPr="00795B80" w:rsidRDefault="006F20AA" w:rsidP="00604259">
            <w:pPr>
              <w:pStyle w:val="NormalWeb"/>
              <w:numPr>
                <w:ilvl w:val="0"/>
                <w:numId w:val="2"/>
              </w:numPr>
              <w:shd w:val="clear" w:color="auto" w:fill="FFFFFF"/>
              <w:spacing w:before="60" w:beforeAutospacing="0" w:after="60" w:afterAutospacing="0"/>
              <w:jc w:val="both"/>
              <w:rPr>
                <w:shd w:val="clear" w:color="auto" w:fill="FFFFFF"/>
                <w:lang w:val="nl-NL"/>
              </w:rPr>
            </w:pPr>
          </w:p>
        </w:tc>
        <w:tc>
          <w:tcPr>
            <w:tcW w:w="4242" w:type="dxa"/>
            <w:gridSpan w:val="3"/>
          </w:tcPr>
          <w:p w:rsidR="006F20AA" w:rsidRPr="00795B80" w:rsidRDefault="006F20AA" w:rsidP="00812909">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3. Đối với doanh nghiệp có vốn nhà nước đầu tư trực tiếp từ 50% vốn điều lệ trở xuống thuộc phạm vi quản lý</w:t>
            </w:r>
          </w:p>
        </w:tc>
        <w:tc>
          <w:tcPr>
            <w:tcW w:w="7393" w:type="dxa"/>
            <w:gridSpan w:val="2"/>
          </w:tcPr>
          <w:p w:rsidR="006F20AA" w:rsidRPr="00795B80" w:rsidRDefault="0044334F" w:rsidP="00464495">
            <w:pPr>
              <w:spacing w:before="60" w:after="60"/>
              <w:jc w:val="both"/>
              <w:rPr>
                <w:rFonts w:ascii="Times New Roman" w:hAnsi="Times New Roman" w:cs="Times New Roman"/>
                <w:sz w:val="24"/>
                <w:szCs w:val="24"/>
                <w:lang w:val="vi-VN"/>
              </w:rPr>
            </w:pPr>
            <w:r>
              <w:rPr>
                <w:rFonts w:ascii="Times New Roman" w:hAnsi="Times New Roman" w:cs="Times New Roman"/>
                <w:b/>
                <w:sz w:val="24"/>
                <w:szCs w:val="24"/>
                <w:lang w:val="nl-NL"/>
              </w:rPr>
              <w:t>(i)</w:t>
            </w:r>
            <w:r w:rsidR="006F20AA" w:rsidRPr="00795B80">
              <w:rPr>
                <w:rFonts w:ascii="Times New Roman" w:hAnsi="Times New Roman" w:cs="Times New Roman"/>
                <w:b/>
                <w:sz w:val="24"/>
                <w:szCs w:val="24"/>
                <w:lang w:val="nl-NL"/>
              </w:rPr>
              <w:t xml:space="preserve"> BQP:</w:t>
            </w:r>
            <w:r w:rsidR="006F20AA" w:rsidRPr="00795B80">
              <w:rPr>
                <w:rFonts w:ascii="Times New Roman" w:hAnsi="Times New Roman" w:cs="Times New Roman"/>
                <w:sz w:val="24"/>
                <w:szCs w:val="24"/>
                <w:lang w:val="nl-NL"/>
              </w:rPr>
              <w:t xml:space="preserve"> </w:t>
            </w:r>
            <w:r w:rsidR="006F20AA" w:rsidRPr="00795B80">
              <w:rPr>
                <w:rFonts w:ascii="Times New Roman" w:hAnsi="Times New Roman" w:cs="Times New Roman"/>
                <w:sz w:val="24"/>
                <w:szCs w:val="24"/>
                <w:lang w:val="vi-VN"/>
              </w:rPr>
              <w:t xml:space="preserve">Đề nghị sử dụng khái niệm </w:t>
            </w:r>
            <w:r w:rsidR="006F20AA" w:rsidRPr="00795B80">
              <w:rPr>
                <w:rFonts w:ascii="Times New Roman" w:hAnsi="Times New Roman" w:cs="Times New Roman"/>
                <w:b/>
                <w:bCs/>
                <w:sz w:val="24"/>
                <w:szCs w:val="24"/>
                <w:lang w:val="vi-VN"/>
              </w:rPr>
              <w:t>Doanh nghiệp Nhà nước không chi</w:t>
            </w:r>
            <w:r w:rsidR="006F20AA" w:rsidRPr="00795B80">
              <w:rPr>
                <w:rFonts w:ascii="Times New Roman" w:hAnsi="Times New Roman" w:cs="Times New Roman"/>
                <w:sz w:val="24"/>
                <w:szCs w:val="24"/>
                <w:lang w:val="vi-VN"/>
              </w:rPr>
              <w:t xml:space="preserve"> phối thay cho khái niệm Doanh nghiệp có vốn nhà nước đầu tư trực tiếp từ 50% vốn điều lệ trở xuống</w:t>
            </w:r>
          </w:p>
          <w:p w:rsidR="006F20AA" w:rsidRPr="00795B80" w:rsidRDefault="006F20AA" w:rsidP="00464495">
            <w:pPr>
              <w:pStyle w:val="NormalWeb"/>
              <w:shd w:val="clear" w:color="auto" w:fill="FFFFFF"/>
              <w:spacing w:before="60" w:beforeAutospacing="0" w:after="60" w:afterAutospacing="0"/>
              <w:jc w:val="both"/>
              <w:rPr>
                <w:shd w:val="clear" w:color="auto" w:fill="FFFFFF"/>
                <w:lang w:val="nl-NL"/>
              </w:rPr>
            </w:pPr>
          </w:p>
        </w:tc>
        <w:tc>
          <w:tcPr>
            <w:tcW w:w="2931" w:type="dxa"/>
            <w:gridSpan w:val="2"/>
          </w:tcPr>
          <w:p w:rsidR="006F20AA" w:rsidRPr="00795B80" w:rsidRDefault="006F20AA" w:rsidP="00D8367D">
            <w:pPr>
              <w:pStyle w:val="NormalWeb"/>
              <w:shd w:val="clear" w:color="auto" w:fill="FFFFFF"/>
              <w:spacing w:before="60" w:beforeAutospacing="0" w:after="60" w:afterAutospacing="0"/>
              <w:jc w:val="both"/>
              <w:rPr>
                <w:shd w:val="clear" w:color="auto" w:fill="FFFFFF"/>
                <w:lang w:val="nl-NL"/>
              </w:rPr>
            </w:pPr>
            <w:r>
              <w:rPr>
                <w:shd w:val="clear" w:color="auto" w:fill="FFFFFF"/>
                <w:lang w:val="nl-NL"/>
              </w:rPr>
              <w:t>Đã giải thích bên trên</w:t>
            </w:r>
          </w:p>
          <w:p w:rsidR="006F20AA" w:rsidRPr="00795B80" w:rsidRDefault="006F20AA" w:rsidP="00464495">
            <w:pPr>
              <w:pStyle w:val="NormalWeb"/>
              <w:shd w:val="clear" w:color="auto" w:fill="FFFFFF"/>
              <w:spacing w:before="60" w:beforeAutospacing="0" w:after="60" w:afterAutospacing="0"/>
              <w:jc w:val="both"/>
              <w:rPr>
                <w:shd w:val="clear" w:color="auto" w:fill="FFFFFF"/>
                <w:lang w:val="nl-NL"/>
              </w:rPr>
            </w:pPr>
          </w:p>
        </w:tc>
      </w:tr>
      <w:tr w:rsidR="006F20AA" w:rsidRPr="00104F2F" w:rsidTr="003E702F">
        <w:trPr>
          <w:gridAfter w:val="3"/>
          <w:wAfter w:w="15785" w:type="dxa"/>
        </w:trPr>
        <w:tc>
          <w:tcPr>
            <w:tcW w:w="744" w:type="dxa"/>
          </w:tcPr>
          <w:p w:rsidR="006F20AA" w:rsidRPr="00795B80" w:rsidRDefault="006F20AA" w:rsidP="00604259">
            <w:pPr>
              <w:pStyle w:val="Heading1"/>
              <w:numPr>
                <w:ilvl w:val="0"/>
                <w:numId w:val="2"/>
              </w:numPr>
              <w:spacing w:before="60" w:after="60"/>
              <w:jc w:val="both"/>
              <w:outlineLvl w:val="0"/>
              <w:rPr>
                <w:bCs/>
                <w:shd w:val="clear" w:color="auto" w:fill="FFFFFF"/>
              </w:rPr>
            </w:pPr>
          </w:p>
        </w:tc>
        <w:tc>
          <w:tcPr>
            <w:tcW w:w="4242" w:type="dxa"/>
            <w:gridSpan w:val="3"/>
          </w:tcPr>
          <w:p w:rsidR="006F20AA" w:rsidRPr="00795B80" w:rsidRDefault="006F20AA" w:rsidP="00812909">
            <w:pPr>
              <w:pStyle w:val="Heading1"/>
              <w:spacing w:before="60" w:after="60"/>
              <w:jc w:val="both"/>
              <w:outlineLvl w:val="0"/>
              <w:rPr>
                <w:bCs/>
                <w:shd w:val="clear" w:color="auto" w:fill="FFFFFF"/>
              </w:rPr>
            </w:pPr>
            <w:bookmarkStart w:id="138" w:name="_Toc170143237"/>
            <w:r w:rsidRPr="00795B80">
              <w:rPr>
                <w:bCs/>
                <w:shd w:val="clear" w:color="auto" w:fill="FFFFFF"/>
              </w:rPr>
              <w:t>Điều 52. Trách nhiệm của cơ quan đại diện chủ sở hữu vốn</w:t>
            </w:r>
            <w:bookmarkEnd w:id="138"/>
          </w:p>
        </w:tc>
        <w:tc>
          <w:tcPr>
            <w:tcW w:w="7393" w:type="dxa"/>
            <w:gridSpan w:val="2"/>
          </w:tcPr>
          <w:p w:rsidR="0044334F" w:rsidRPr="0044334F" w:rsidRDefault="0044334F" w:rsidP="0044334F">
            <w:pPr>
              <w:spacing w:before="60" w:after="60"/>
              <w:jc w:val="both"/>
              <w:rPr>
                <w:rStyle w:val="Vnbnnidung"/>
                <w:rFonts w:cs="Times New Roman"/>
                <w:b/>
                <w:bCs/>
                <w:iCs/>
                <w:sz w:val="24"/>
                <w:szCs w:val="24"/>
                <w:lang w:eastAsia="vi-VN"/>
              </w:rPr>
            </w:pPr>
            <w:r w:rsidRPr="0044334F">
              <w:rPr>
                <w:rStyle w:val="Vnbnnidung"/>
                <w:rFonts w:cs="Times New Roman"/>
                <w:b/>
                <w:bCs/>
                <w:iCs/>
                <w:sz w:val="24"/>
                <w:szCs w:val="24"/>
                <w:lang w:eastAsia="vi-VN"/>
              </w:rPr>
              <w:t xml:space="preserve">(i) Bộ Y tế: </w:t>
            </w:r>
          </w:p>
          <w:p w:rsidR="006F20AA" w:rsidRPr="0044334F" w:rsidRDefault="0044334F" w:rsidP="0044334F">
            <w:pPr>
              <w:spacing w:before="60" w:after="60"/>
              <w:jc w:val="both"/>
              <w:rPr>
                <w:rFonts w:ascii="Times New Roman" w:hAnsi="Times New Roman" w:cs="Times New Roman"/>
                <w:sz w:val="24"/>
                <w:szCs w:val="24"/>
                <w:lang w:val="nl-NL"/>
              </w:rPr>
            </w:pPr>
            <w:r w:rsidRPr="0044334F">
              <w:rPr>
                <w:rFonts w:ascii="Times New Roman" w:hAnsi="Times New Roman" w:cs="Times New Roman"/>
                <w:sz w:val="24"/>
                <w:szCs w:val="24"/>
              </w:rPr>
              <w:t>Đề nghị bỏ nội dung“Thẩm tra, phê duyệt các nội dung chủ yếu về quản lý, đầu tư vốn tại doanh nghiệp đối với doanh nghiệp có vốn nhà nước đầu tư trực tiếp 100% vốn điều lệ thuộc phạm vi quản lý” do việc can thiệp vào hoạt động quản lý, đầu tư vốn tại doanh nghiệp vi phạm nguyên tắc tại khoản 3 Điều 5.</w:t>
            </w:r>
          </w:p>
        </w:tc>
        <w:tc>
          <w:tcPr>
            <w:tcW w:w="2931" w:type="dxa"/>
            <w:gridSpan w:val="2"/>
          </w:tcPr>
          <w:p w:rsidR="006F20AA" w:rsidRPr="00795B80" w:rsidRDefault="0044334F" w:rsidP="0044334F">
            <w:pPr>
              <w:pStyle w:val="Heading1"/>
              <w:spacing w:before="60" w:after="60"/>
              <w:jc w:val="both"/>
              <w:outlineLvl w:val="0"/>
              <w:rPr>
                <w:b w:val="0"/>
                <w:shd w:val="clear" w:color="auto" w:fill="FFFFFF"/>
              </w:rPr>
            </w:pPr>
            <w:r>
              <w:rPr>
                <w:b w:val="0"/>
                <w:shd w:val="clear" w:color="auto" w:fill="FFFFFF"/>
              </w:rPr>
              <w:t>Đây là một trong những nội dung quản lý. Giao nhiệm vụ thì sau đó phải thẩm tra, phê duyệt. Nội dung này không can thiệp vào quá trình triển khai công việc tại doanh nghiệp.</w:t>
            </w:r>
          </w:p>
        </w:tc>
      </w:tr>
      <w:tr w:rsidR="006F20AA" w:rsidRPr="00104F2F" w:rsidTr="003E702F">
        <w:trPr>
          <w:gridAfter w:val="3"/>
          <w:wAfter w:w="15785" w:type="dxa"/>
        </w:trPr>
        <w:tc>
          <w:tcPr>
            <w:tcW w:w="744" w:type="dxa"/>
          </w:tcPr>
          <w:p w:rsidR="006F20AA" w:rsidRPr="00795B80" w:rsidRDefault="006F20AA" w:rsidP="00604259">
            <w:pPr>
              <w:pStyle w:val="NormalWeb"/>
              <w:numPr>
                <w:ilvl w:val="0"/>
                <w:numId w:val="2"/>
              </w:numPr>
              <w:shd w:val="clear" w:color="auto" w:fill="FFFFFF"/>
              <w:spacing w:before="60" w:beforeAutospacing="0" w:after="60" w:afterAutospacing="0"/>
              <w:jc w:val="both"/>
              <w:rPr>
                <w:shd w:val="clear" w:color="auto" w:fill="FFFFFF"/>
                <w:lang w:val="nl-NL"/>
              </w:rPr>
            </w:pPr>
          </w:p>
        </w:tc>
        <w:tc>
          <w:tcPr>
            <w:tcW w:w="4242" w:type="dxa"/>
            <w:gridSpan w:val="3"/>
          </w:tcPr>
          <w:p w:rsidR="006F20AA" w:rsidRPr="00795B80" w:rsidRDefault="006F20AA" w:rsidP="00812909">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 xml:space="preserve">4. Lập Báo cáo tổng hợp tình hình quản lý và đầu tư vốn nhà nước tại doanh nghiệp hàng năm thuộc phạm vi quản lý theo quy định </w:t>
            </w:r>
            <w:r w:rsidRPr="00795B80">
              <w:rPr>
                <w:b/>
                <w:shd w:val="clear" w:color="auto" w:fill="FFFFFF"/>
                <w:lang w:val="nl-NL"/>
              </w:rPr>
              <w:t>tại Điều 87 Luật này</w:t>
            </w:r>
            <w:r w:rsidRPr="00795B80">
              <w:rPr>
                <w:shd w:val="clear" w:color="auto" w:fill="FFFFFF"/>
                <w:lang w:val="nl-NL"/>
              </w:rPr>
              <w:t>.</w:t>
            </w:r>
          </w:p>
        </w:tc>
        <w:tc>
          <w:tcPr>
            <w:tcW w:w="7393" w:type="dxa"/>
            <w:gridSpan w:val="2"/>
          </w:tcPr>
          <w:p w:rsidR="006F20AA" w:rsidRPr="00795B80" w:rsidRDefault="006F20AA" w:rsidP="00C020E2">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(i)</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Sở Tài chính tỉnh Tuyên Quang:</w:t>
            </w:r>
            <w:r w:rsidRPr="00795B80">
              <w:rPr>
                <w:rFonts w:ascii="Times New Roman" w:hAnsi="Times New Roman" w:cs="Times New Roman"/>
                <w:sz w:val="24"/>
                <w:szCs w:val="24"/>
                <w:lang w:val="nl-NL"/>
              </w:rPr>
              <w:t xml:space="preserve"> Đề nghị rà soát điều chỉnh dẫn chiếu quy định tại Điều 86 thành Điều 87.</w:t>
            </w:r>
          </w:p>
          <w:p w:rsidR="006F20AA" w:rsidRPr="00795B80" w:rsidRDefault="006F20AA" w:rsidP="00C020E2">
            <w:pPr>
              <w:spacing w:before="60" w:after="60"/>
              <w:jc w:val="both"/>
              <w:rPr>
                <w:rFonts w:ascii="Times New Roman" w:hAnsi="Times New Roman" w:cs="Times New Roman"/>
                <w:sz w:val="24"/>
                <w:szCs w:val="24"/>
                <w:lang w:val="nl-NL"/>
              </w:rPr>
            </w:pPr>
          </w:p>
        </w:tc>
        <w:tc>
          <w:tcPr>
            <w:tcW w:w="2931" w:type="dxa"/>
            <w:gridSpan w:val="2"/>
          </w:tcPr>
          <w:p w:rsidR="006F20AA" w:rsidRPr="00795B80" w:rsidRDefault="006F20AA" w:rsidP="00C020E2">
            <w:pPr>
              <w:pStyle w:val="Heading1"/>
              <w:spacing w:before="60" w:after="60"/>
              <w:jc w:val="both"/>
              <w:outlineLvl w:val="0"/>
              <w:rPr>
                <w:b w:val="0"/>
                <w:shd w:val="clear" w:color="auto" w:fill="FFFFFF"/>
              </w:rPr>
            </w:pPr>
            <w:r w:rsidRPr="00D8367D">
              <w:rPr>
                <w:color w:val="FF0000"/>
                <w:shd w:val="clear" w:color="auto" w:fill="FFFFFF"/>
              </w:rPr>
              <w:t>Tiếp thu</w:t>
            </w:r>
            <w:r w:rsidRPr="00795B80">
              <w:rPr>
                <w:b w:val="0"/>
                <w:shd w:val="clear" w:color="auto" w:fill="FFFFFF"/>
              </w:rPr>
              <w:t>, rà soát lại tham chiếu cho phù hợp.</w:t>
            </w:r>
          </w:p>
        </w:tc>
      </w:tr>
      <w:tr w:rsidR="006F20AA" w:rsidRPr="00795B80" w:rsidTr="003E702F">
        <w:trPr>
          <w:gridAfter w:val="3"/>
          <w:wAfter w:w="15785" w:type="dxa"/>
        </w:trPr>
        <w:tc>
          <w:tcPr>
            <w:tcW w:w="744" w:type="dxa"/>
          </w:tcPr>
          <w:p w:rsidR="006F20AA" w:rsidRPr="00795B80" w:rsidRDefault="006F20AA" w:rsidP="00604259">
            <w:pPr>
              <w:pStyle w:val="Heading1"/>
              <w:numPr>
                <w:ilvl w:val="0"/>
                <w:numId w:val="2"/>
              </w:numPr>
              <w:spacing w:before="60" w:after="60"/>
              <w:jc w:val="both"/>
              <w:outlineLvl w:val="0"/>
              <w:rPr>
                <w:bCs/>
              </w:rPr>
            </w:pPr>
          </w:p>
        </w:tc>
        <w:tc>
          <w:tcPr>
            <w:tcW w:w="4242" w:type="dxa"/>
            <w:gridSpan w:val="3"/>
          </w:tcPr>
          <w:p w:rsidR="006F20AA" w:rsidRPr="00795B80" w:rsidRDefault="006F20AA" w:rsidP="00812909">
            <w:pPr>
              <w:pStyle w:val="Heading1"/>
              <w:spacing w:before="60" w:after="60"/>
              <w:jc w:val="both"/>
              <w:outlineLvl w:val="0"/>
              <w:rPr>
                <w:bCs/>
              </w:rPr>
            </w:pPr>
            <w:bookmarkStart w:id="139" w:name="_Toc147241780"/>
            <w:bookmarkStart w:id="140" w:name="_Toc170143238"/>
            <w:r w:rsidRPr="00795B80">
              <w:rPr>
                <w:bCs/>
              </w:rPr>
              <w:t>Điều 53. Tiêu chuẩn người đại diện chủ sở hữu vốn</w:t>
            </w:r>
            <w:bookmarkEnd w:id="139"/>
            <w:bookmarkEnd w:id="140"/>
            <w:r w:rsidRPr="00795B80">
              <w:rPr>
                <w:bCs/>
              </w:rPr>
              <w:t xml:space="preserve"> </w:t>
            </w:r>
          </w:p>
        </w:tc>
        <w:tc>
          <w:tcPr>
            <w:tcW w:w="7393" w:type="dxa"/>
            <w:gridSpan w:val="2"/>
          </w:tcPr>
          <w:p w:rsidR="006F20AA" w:rsidRPr="00795B80" w:rsidRDefault="006F20AA" w:rsidP="00F661D2">
            <w:pPr>
              <w:spacing w:before="60" w:after="60"/>
              <w:jc w:val="both"/>
              <w:rPr>
                <w:rFonts w:ascii="Times New Roman" w:hAnsi="Times New Roman" w:cs="Times New Roman"/>
                <w:sz w:val="24"/>
                <w:szCs w:val="24"/>
                <w:lang w:val="nl-NL"/>
              </w:rPr>
            </w:pPr>
          </w:p>
        </w:tc>
        <w:tc>
          <w:tcPr>
            <w:tcW w:w="2931" w:type="dxa"/>
            <w:gridSpan w:val="2"/>
          </w:tcPr>
          <w:p w:rsidR="006F20AA" w:rsidRPr="00795B80" w:rsidRDefault="006F20AA" w:rsidP="00F661D2">
            <w:pPr>
              <w:jc w:val="both"/>
              <w:rPr>
                <w:rFonts w:ascii="Times New Roman" w:hAnsi="Times New Roman" w:cs="Times New Roman"/>
                <w:sz w:val="24"/>
                <w:szCs w:val="24"/>
                <w:lang w:val="nl-NL"/>
              </w:rPr>
            </w:pPr>
          </w:p>
        </w:tc>
      </w:tr>
      <w:tr w:rsidR="0044334F" w:rsidRPr="00104F2F" w:rsidTr="003E702F">
        <w:trPr>
          <w:gridAfter w:val="3"/>
          <w:wAfter w:w="15785" w:type="dxa"/>
        </w:trPr>
        <w:tc>
          <w:tcPr>
            <w:tcW w:w="744" w:type="dxa"/>
          </w:tcPr>
          <w:p w:rsidR="0044334F" w:rsidRPr="00795B80" w:rsidRDefault="0044334F" w:rsidP="00604259">
            <w:pPr>
              <w:pStyle w:val="NormalWeb"/>
              <w:numPr>
                <w:ilvl w:val="0"/>
                <w:numId w:val="2"/>
              </w:numPr>
              <w:shd w:val="clear" w:color="auto" w:fill="FFFFFF"/>
              <w:spacing w:before="60" w:beforeAutospacing="0" w:after="60" w:afterAutospacing="0"/>
              <w:jc w:val="both"/>
              <w:rPr>
                <w:lang w:val="nl-NL"/>
              </w:rPr>
            </w:pPr>
          </w:p>
        </w:tc>
        <w:tc>
          <w:tcPr>
            <w:tcW w:w="4242" w:type="dxa"/>
            <w:gridSpan w:val="3"/>
          </w:tcPr>
          <w:p w:rsidR="0044334F" w:rsidRPr="008E363C" w:rsidRDefault="0044334F" w:rsidP="0044334F">
            <w:pPr>
              <w:pStyle w:val="NormalWeb"/>
              <w:shd w:val="clear" w:color="auto" w:fill="FFFFFF"/>
              <w:spacing w:before="60" w:beforeAutospacing="0" w:after="60" w:afterAutospacing="0"/>
              <w:jc w:val="both"/>
              <w:rPr>
                <w:shd w:val="clear" w:color="auto" w:fill="FFFFFF"/>
                <w:lang w:val="nl-NL"/>
              </w:rPr>
            </w:pPr>
            <w:r w:rsidRPr="008E363C">
              <w:rPr>
                <w:shd w:val="clear" w:color="auto" w:fill="FFFFFF"/>
                <w:lang w:val="nl-NL"/>
              </w:rPr>
              <w:t>4. Không trong thời gian cấm đảm nhiệm chức vụ, xem xét xử lý kỷ luật, điều tra, truy tố, xét xử, chấp hành hình phạt tù, thi hành quyết định kỷ luật.</w:t>
            </w:r>
          </w:p>
          <w:p w:rsidR="0044334F" w:rsidRPr="008E363C" w:rsidRDefault="0044334F" w:rsidP="0044334F">
            <w:pPr>
              <w:pStyle w:val="NormalWeb"/>
              <w:shd w:val="clear" w:color="auto" w:fill="FFFFFF"/>
              <w:spacing w:before="60" w:beforeAutospacing="0" w:after="60" w:afterAutospacing="0"/>
              <w:jc w:val="both"/>
              <w:rPr>
                <w:lang w:val="nl-NL"/>
              </w:rPr>
            </w:pPr>
          </w:p>
        </w:tc>
        <w:tc>
          <w:tcPr>
            <w:tcW w:w="7393" w:type="dxa"/>
            <w:gridSpan w:val="2"/>
          </w:tcPr>
          <w:p w:rsidR="0044334F" w:rsidRPr="0044334F" w:rsidRDefault="0044334F" w:rsidP="0044334F">
            <w:pPr>
              <w:spacing w:before="60" w:after="60"/>
              <w:jc w:val="both"/>
              <w:rPr>
                <w:rStyle w:val="Vnbnnidung"/>
                <w:rFonts w:cs="Times New Roman"/>
                <w:b/>
                <w:bCs/>
                <w:iCs/>
                <w:sz w:val="24"/>
                <w:szCs w:val="24"/>
                <w:lang w:eastAsia="vi-VN"/>
              </w:rPr>
            </w:pPr>
            <w:r w:rsidRPr="0044334F">
              <w:rPr>
                <w:rStyle w:val="Vnbnnidung"/>
                <w:rFonts w:cs="Times New Roman"/>
                <w:b/>
                <w:bCs/>
                <w:iCs/>
                <w:sz w:val="24"/>
                <w:szCs w:val="24"/>
                <w:lang w:eastAsia="vi-VN"/>
              </w:rPr>
              <w:t xml:space="preserve">(i) Bộ Y tế: </w:t>
            </w:r>
          </w:p>
          <w:p w:rsidR="0044334F" w:rsidRPr="0044334F" w:rsidRDefault="0044334F" w:rsidP="0044334F">
            <w:pPr>
              <w:pStyle w:val="NormalWeb"/>
              <w:shd w:val="clear" w:color="auto" w:fill="FFFFFF"/>
              <w:spacing w:before="60" w:beforeAutospacing="0" w:after="60" w:afterAutospacing="0"/>
              <w:jc w:val="both"/>
              <w:rPr>
                <w:b/>
              </w:rPr>
            </w:pPr>
            <w:r w:rsidRPr="0044334F">
              <w:t>Khoản 4 Điều 53 quy định người đại diện chủ sở hữu vốn không phải là Chủ tịch công ty nhưng tại khoản 2 Điều 66 lại quy định Chủ tịch công ty là người đại diện chủ sở hữu vốn.</w:t>
            </w:r>
          </w:p>
        </w:tc>
        <w:tc>
          <w:tcPr>
            <w:tcW w:w="2931" w:type="dxa"/>
            <w:gridSpan w:val="2"/>
          </w:tcPr>
          <w:p w:rsidR="0044334F" w:rsidRPr="00795B80" w:rsidRDefault="0044334F" w:rsidP="00464495">
            <w:pPr>
              <w:pStyle w:val="NormalWeb"/>
              <w:shd w:val="clear" w:color="auto" w:fill="FFFFFF"/>
              <w:spacing w:before="60" w:beforeAutospacing="0" w:after="60" w:afterAutospacing="0"/>
              <w:jc w:val="both"/>
              <w:rPr>
                <w:lang w:val="nl-NL"/>
              </w:rPr>
            </w:pPr>
            <w:r>
              <w:rPr>
                <w:lang w:val="nl-NL"/>
              </w:rPr>
              <w:t>Đúng như vậy. Chủ tịch được bổ nhiệm từ trong số những người đại diện chủ sở hữu được cử xuống doanh nghiệp</w:t>
            </w:r>
          </w:p>
        </w:tc>
      </w:tr>
      <w:tr w:rsidR="0044334F" w:rsidRPr="00104F2F" w:rsidTr="003E702F">
        <w:trPr>
          <w:gridAfter w:val="3"/>
          <w:wAfter w:w="15785" w:type="dxa"/>
        </w:trPr>
        <w:tc>
          <w:tcPr>
            <w:tcW w:w="744" w:type="dxa"/>
          </w:tcPr>
          <w:p w:rsidR="0044334F" w:rsidRPr="00795B80" w:rsidRDefault="0044334F" w:rsidP="00604259">
            <w:pPr>
              <w:pStyle w:val="NormalWeb"/>
              <w:numPr>
                <w:ilvl w:val="0"/>
                <w:numId w:val="2"/>
              </w:numPr>
              <w:shd w:val="clear" w:color="auto" w:fill="FFFFFF"/>
              <w:spacing w:before="60" w:beforeAutospacing="0" w:after="60" w:afterAutospacing="0"/>
              <w:jc w:val="both"/>
              <w:rPr>
                <w:lang w:val="nl-NL"/>
              </w:rPr>
            </w:pPr>
          </w:p>
        </w:tc>
        <w:tc>
          <w:tcPr>
            <w:tcW w:w="4242" w:type="dxa"/>
            <w:gridSpan w:val="3"/>
          </w:tcPr>
          <w:p w:rsidR="0044334F" w:rsidRPr="00795B80" w:rsidRDefault="0044334F" w:rsidP="00812909">
            <w:pPr>
              <w:pStyle w:val="NormalWeb"/>
              <w:shd w:val="clear" w:color="auto" w:fill="FFFFFF"/>
              <w:spacing w:before="60" w:beforeAutospacing="0" w:after="60" w:afterAutospacing="0"/>
              <w:jc w:val="both"/>
              <w:rPr>
                <w:lang w:val="nl-NL"/>
              </w:rPr>
            </w:pPr>
            <w:r w:rsidRPr="00795B80">
              <w:rPr>
                <w:lang w:val="nl-NL"/>
              </w:rPr>
              <w:t>7. Trừ Chủ tịch Hội đồng thành viên, Chủ tịch Hội đồng quản trị, Chủ tịch công ty, thành viên khác của Hội đồng thành viên, Hội đồng quản trị có thể kiêm Giám đốc, Tổng giám đốc công ty đó hoặc công ty khác không phải là công ty con theo quyết định của cơ quan đại diện chủ sở hữu vốn.</w:t>
            </w:r>
          </w:p>
        </w:tc>
        <w:tc>
          <w:tcPr>
            <w:tcW w:w="7393" w:type="dxa"/>
            <w:gridSpan w:val="2"/>
          </w:tcPr>
          <w:p w:rsidR="0044334F" w:rsidRPr="00795B80" w:rsidRDefault="0044334F" w:rsidP="00464495">
            <w:pPr>
              <w:pStyle w:val="NormalWeb"/>
              <w:shd w:val="clear" w:color="auto" w:fill="FFFFFF"/>
              <w:spacing w:before="60" w:beforeAutospacing="0" w:after="60" w:afterAutospacing="0"/>
              <w:jc w:val="both"/>
              <w:rPr>
                <w:lang w:val="vi-VN"/>
              </w:rPr>
            </w:pPr>
            <w:r>
              <w:rPr>
                <w:b/>
              </w:rPr>
              <w:t>(i)</w:t>
            </w:r>
            <w:r w:rsidRPr="00795B80">
              <w:rPr>
                <w:b/>
                <w:lang w:val="vi-VN"/>
              </w:rPr>
              <w:t xml:space="preserve"> UBND tỉnh Gia Lai</w:t>
            </w:r>
            <w:r w:rsidRPr="00795B80">
              <w:rPr>
                <w:lang w:val="vi-VN"/>
              </w:rPr>
              <w:t>: đề nghị nghiên cứu cách trình bày tại khoản 7 do chưa phân định rõ các chức danh nào không được kiêm Giám đốc/Tổng giám đốc. Trường hợp Chủ tịch  công ty không được kiêm Giám đốc/Tổng giám đốc sẽ trái với quy định tại khoản 5 Điều 66 dự thảo Luật.</w:t>
            </w:r>
          </w:p>
          <w:p w:rsidR="0044334F" w:rsidRPr="00795B80" w:rsidRDefault="0044334F" w:rsidP="00464495">
            <w:pPr>
              <w:pStyle w:val="NormalWeb"/>
              <w:shd w:val="clear" w:color="auto" w:fill="FFFFFF"/>
              <w:spacing w:before="60" w:beforeAutospacing="0" w:after="60" w:afterAutospacing="0"/>
              <w:jc w:val="both"/>
              <w:rPr>
                <w:lang w:val="vi-VN"/>
              </w:rPr>
            </w:pPr>
          </w:p>
        </w:tc>
        <w:tc>
          <w:tcPr>
            <w:tcW w:w="2931" w:type="dxa"/>
            <w:gridSpan w:val="2"/>
          </w:tcPr>
          <w:p w:rsidR="0044334F" w:rsidRPr="00795B80" w:rsidRDefault="0044334F" w:rsidP="00464495">
            <w:pPr>
              <w:pStyle w:val="NormalWeb"/>
              <w:shd w:val="clear" w:color="auto" w:fill="FFFFFF"/>
              <w:spacing w:before="60" w:beforeAutospacing="0" w:after="60" w:afterAutospacing="0"/>
              <w:jc w:val="both"/>
              <w:rPr>
                <w:lang w:val="nl-NL"/>
              </w:rPr>
            </w:pPr>
            <w:r w:rsidRPr="00795B80">
              <w:rPr>
                <w:lang w:val="nl-NL"/>
              </w:rPr>
              <w:t>Quy định này phù hợp với quy định tại Điều 59 Dự thảo Luật và phù hợp với thông lệ quốc tế về quản trị tốt, tách bạch chức năng đại diện chủ sở hữu và chức năng quản lý điều hành.</w:t>
            </w:r>
          </w:p>
          <w:p w:rsidR="0044334F" w:rsidRPr="00795B80" w:rsidRDefault="0044334F" w:rsidP="00464495">
            <w:pPr>
              <w:pStyle w:val="NormalWeb"/>
              <w:shd w:val="clear" w:color="auto" w:fill="FFFFFF"/>
              <w:spacing w:before="60" w:beforeAutospacing="0" w:after="60" w:afterAutospacing="0"/>
              <w:jc w:val="both"/>
              <w:rPr>
                <w:lang w:val="nl-NL"/>
              </w:rPr>
            </w:pPr>
            <w:r w:rsidRPr="00795B80">
              <w:rPr>
                <w:lang w:val="nl-NL"/>
              </w:rPr>
              <w:t>Tuy nhiên, tiếp thu rà soát bỏ quy định này do tại Điều 61 Dự thảo đã quy định.</w:t>
            </w:r>
          </w:p>
          <w:p w:rsidR="0044334F" w:rsidRPr="00795B80" w:rsidRDefault="0044334F" w:rsidP="00464495">
            <w:pPr>
              <w:pStyle w:val="NormalWeb"/>
              <w:shd w:val="clear" w:color="auto" w:fill="FFFFFF"/>
              <w:spacing w:before="60" w:beforeAutospacing="0" w:after="60" w:afterAutospacing="0"/>
              <w:jc w:val="both"/>
              <w:rPr>
                <w:lang w:val="nl-NL"/>
              </w:rPr>
            </w:pPr>
          </w:p>
        </w:tc>
      </w:tr>
      <w:tr w:rsidR="0044334F" w:rsidRPr="00104F2F" w:rsidTr="003E702F">
        <w:trPr>
          <w:gridAfter w:val="3"/>
          <w:wAfter w:w="15785" w:type="dxa"/>
        </w:trPr>
        <w:tc>
          <w:tcPr>
            <w:tcW w:w="744" w:type="dxa"/>
          </w:tcPr>
          <w:p w:rsidR="0044334F" w:rsidRPr="00795B80" w:rsidRDefault="0044334F" w:rsidP="00604259">
            <w:pPr>
              <w:pStyle w:val="NormalWeb"/>
              <w:numPr>
                <w:ilvl w:val="0"/>
                <w:numId w:val="2"/>
              </w:numPr>
              <w:shd w:val="clear" w:color="auto" w:fill="FFFFFF"/>
              <w:spacing w:before="60" w:beforeAutospacing="0" w:after="60" w:afterAutospacing="0"/>
              <w:jc w:val="both"/>
              <w:rPr>
                <w:lang w:val="nl-NL"/>
              </w:rPr>
            </w:pPr>
          </w:p>
        </w:tc>
        <w:tc>
          <w:tcPr>
            <w:tcW w:w="4242" w:type="dxa"/>
            <w:gridSpan w:val="3"/>
          </w:tcPr>
          <w:p w:rsidR="0044334F" w:rsidRPr="00795B80" w:rsidRDefault="0044334F" w:rsidP="00724914">
            <w:pPr>
              <w:pStyle w:val="NormalWeb"/>
              <w:shd w:val="clear" w:color="auto" w:fill="FFFFFF"/>
              <w:spacing w:before="60" w:beforeAutospacing="0" w:after="60" w:afterAutospacing="0"/>
              <w:jc w:val="both"/>
              <w:rPr>
                <w:shd w:val="clear" w:color="auto" w:fill="FFFFFF"/>
                <w:lang w:val="nl-NL"/>
              </w:rPr>
            </w:pPr>
            <w:r w:rsidRPr="00795B80">
              <w:rPr>
                <w:lang w:val="nl-NL"/>
              </w:rPr>
              <w:t>9. Tiêu chuẩn, điều kiện khác theo quy định tại Điều lệ công ty</w:t>
            </w:r>
            <w:r w:rsidRPr="00795B80">
              <w:rPr>
                <w:shd w:val="clear" w:color="auto" w:fill="FFFFFF"/>
                <w:lang w:val="nl-NL"/>
              </w:rPr>
              <w:t xml:space="preserve"> và quy định khác của pháp luật có liên quan.</w:t>
            </w:r>
          </w:p>
        </w:tc>
        <w:tc>
          <w:tcPr>
            <w:tcW w:w="7393" w:type="dxa"/>
            <w:gridSpan w:val="2"/>
          </w:tcPr>
          <w:p w:rsidR="0044334F" w:rsidRPr="00795B80" w:rsidRDefault="0044334F" w:rsidP="00651539">
            <w:pPr>
              <w:pStyle w:val="Heading1"/>
              <w:spacing w:before="60" w:after="60"/>
              <w:jc w:val="both"/>
              <w:outlineLvl w:val="0"/>
              <w:rPr>
                <w:b w:val="0"/>
              </w:rPr>
            </w:pPr>
            <w:r>
              <w:t xml:space="preserve">(i) </w:t>
            </w:r>
            <w:r w:rsidRPr="00795B80">
              <w:t xml:space="preserve">Sở Tài chính Khánh Hòa: </w:t>
            </w:r>
            <w:r w:rsidRPr="00795B80">
              <w:rPr>
                <w:b w:val="0"/>
              </w:rPr>
              <w:t>Đề nghị bỏ cụm từ “theo quy định tại Điều lệ công ty” tại khoản 9 vì Điều lệ công ty do chủ sở hữu phê duyệt nên bỏ nội dung này để tránh chồng chéo.</w:t>
            </w:r>
          </w:p>
          <w:p w:rsidR="0044334F" w:rsidRPr="00795B80" w:rsidRDefault="0044334F" w:rsidP="00651539">
            <w:pPr>
              <w:spacing w:before="60" w:after="60"/>
              <w:jc w:val="both"/>
              <w:rPr>
                <w:rFonts w:ascii="Times New Roman" w:hAnsi="Times New Roman" w:cs="Times New Roman"/>
                <w:sz w:val="24"/>
                <w:szCs w:val="24"/>
                <w:lang w:val="nl-NL"/>
              </w:rPr>
            </w:pPr>
          </w:p>
        </w:tc>
        <w:tc>
          <w:tcPr>
            <w:tcW w:w="2931" w:type="dxa"/>
            <w:gridSpan w:val="2"/>
          </w:tcPr>
          <w:p w:rsidR="0044334F" w:rsidRPr="00795B80" w:rsidRDefault="0044334F" w:rsidP="00651539">
            <w:pPr>
              <w:pStyle w:val="Heading1"/>
              <w:spacing w:before="60" w:after="60"/>
              <w:jc w:val="both"/>
              <w:outlineLvl w:val="0"/>
              <w:rPr>
                <w:b w:val="0"/>
                <w:bCs/>
              </w:rPr>
            </w:pPr>
            <w:r>
              <w:rPr>
                <w:b w:val="0"/>
                <w:bCs/>
              </w:rPr>
              <w:t>Điều lệ sẽ quy định những điều kiện đặc thù theo từng ngành, lĩnh vực (nêu có)</w:t>
            </w:r>
          </w:p>
          <w:p w:rsidR="0044334F" w:rsidRPr="00795B80" w:rsidRDefault="0044334F" w:rsidP="00651539">
            <w:pPr>
              <w:jc w:val="both"/>
              <w:rPr>
                <w:rFonts w:ascii="Times New Roman" w:hAnsi="Times New Roman" w:cs="Times New Roman"/>
                <w:sz w:val="24"/>
                <w:szCs w:val="24"/>
                <w:lang w:val="nl-NL"/>
              </w:rPr>
            </w:pPr>
          </w:p>
        </w:tc>
      </w:tr>
      <w:tr w:rsidR="0044334F" w:rsidRPr="00104F2F" w:rsidTr="003E702F">
        <w:trPr>
          <w:gridAfter w:val="3"/>
          <w:wAfter w:w="15785" w:type="dxa"/>
        </w:trPr>
        <w:tc>
          <w:tcPr>
            <w:tcW w:w="744" w:type="dxa"/>
          </w:tcPr>
          <w:p w:rsidR="0044334F" w:rsidRPr="00795B80" w:rsidRDefault="0044334F" w:rsidP="00604259">
            <w:pPr>
              <w:pStyle w:val="Heading1"/>
              <w:numPr>
                <w:ilvl w:val="0"/>
                <w:numId w:val="2"/>
              </w:numPr>
              <w:spacing w:before="60" w:after="60"/>
              <w:jc w:val="both"/>
              <w:outlineLvl w:val="0"/>
              <w:rPr>
                <w:bCs/>
                <w:shd w:val="clear" w:color="auto" w:fill="FFFFFF"/>
              </w:rPr>
            </w:pPr>
          </w:p>
        </w:tc>
        <w:tc>
          <w:tcPr>
            <w:tcW w:w="4242" w:type="dxa"/>
            <w:gridSpan w:val="3"/>
          </w:tcPr>
          <w:p w:rsidR="0044334F" w:rsidRPr="00795B80" w:rsidRDefault="0044334F" w:rsidP="00724914">
            <w:pPr>
              <w:pStyle w:val="Heading1"/>
              <w:spacing w:before="60" w:after="60"/>
              <w:jc w:val="both"/>
              <w:outlineLvl w:val="0"/>
              <w:rPr>
                <w:b w:val="0"/>
                <w:bCs/>
                <w:shd w:val="clear" w:color="auto" w:fill="FFFFFF"/>
              </w:rPr>
            </w:pPr>
            <w:bookmarkStart w:id="141" w:name="_Toc167780413"/>
            <w:bookmarkStart w:id="142" w:name="_Toc170143240"/>
            <w:r w:rsidRPr="00795B80">
              <w:rPr>
                <w:bCs/>
                <w:shd w:val="clear" w:color="auto" w:fill="FFFFFF"/>
              </w:rPr>
              <w:t xml:space="preserve">Điều 55. Quyền và nghĩa vụ của </w:t>
            </w:r>
            <w:r w:rsidRPr="00795B80">
              <w:rPr>
                <w:bCs/>
              </w:rPr>
              <w:t>người đại diện chủ sở hữu vốn tại doanh nghiệp có vốn nhà nước đầu tư trực tiếp dưới 100% vốn điều lệ</w:t>
            </w:r>
            <w:bookmarkEnd w:id="141"/>
            <w:bookmarkEnd w:id="142"/>
            <w:r w:rsidRPr="00795B80">
              <w:rPr>
                <w:bCs/>
              </w:rPr>
              <w:t xml:space="preserve"> </w:t>
            </w:r>
          </w:p>
        </w:tc>
        <w:tc>
          <w:tcPr>
            <w:tcW w:w="7393" w:type="dxa"/>
            <w:gridSpan w:val="2"/>
          </w:tcPr>
          <w:p w:rsidR="0044334F" w:rsidRPr="0044334F" w:rsidRDefault="0044334F" w:rsidP="00152832">
            <w:pPr>
              <w:pStyle w:val="Heading1"/>
              <w:spacing w:before="60" w:after="60"/>
              <w:jc w:val="both"/>
              <w:outlineLvl w:val="0"/>
              <w:rPr>
                <w:b w:val="0"/>
              </w:rPr>
            </w:pPr>
            <w:r w:rsidRPr="0044334F">
              <w:t xml:space="preserve">(i) STC tỉnh Lai Châu: </w:t>
            </w:r>
            <w:r w:rsidRPr="0044334F">
              <w:rPr>
                <w:b w:val="0"/>
              </w:rPr>
              <w:t xml:space="preserve">Cần quy định rõ các nội dung cần xin ý kiến của đại diện chủ sở hữu vốn về Kế hoạch sản xuất kinh doanh của doanh nghiệp. </w:t>
            </w:r>
          </w:p>
          <w:p w:rsidR="0044334F" w:rsidRPr="0044334F" w:rsidRDefault="0044334F" w:rsidP="0044334F">
            <w:pPr>
              <w:spacing w:before="60" w:after="60"/>
              <w:jc w:val="both"/>
              <w:rPr>
                <w:rStyle w:val="Vnbnnidung"/>
                <w:rFonts w:cs="Times New Roman"/>
                <w:b/>
                <w:bCs/>
                <w:iCs/>
                <w:sz w:val="24"/>
                <w:szCs w:val="24"/>
                <w:lang w:eastAsia="vi-VN"/>
              </w:rPr>
            </w:pPr>
            <w:r w:rsidRPr="0044334F">
              <w:rPr>
                <w:rStyle w:val="Vnbnnidung"/>
                <w:rFonts w:cs="Times New Roman"/>
                <w:b/>
                <w:bCs/>
                <w:iCs/>
                <w:sz w:val="24"/>
                <w:szCs w:val="24"/>
                <w:lang w:eastAsia="vi-VN"/>
              </w:rPr>
              <w:t xml:space="preserve">(ii) Bộ Y tế: </w:t>
            </w:r>
          </w:p>
          <w:p w:rsidR="0044334F" w:rsidRPr="0044334F" w:rsidRDefault="0044334F" w:rsidP="0044334F">
            <w:pPr>
              <w:rPr>
                <w:lang w:val="nl-NL"/>
              </w:rPr>
            </w:pPr>
            <w:r w:rsidRPr="0044334F">
              <w:rPr>
                <w:rFonts w:ascii="Times New Roman" w:hAnsi="Times New Roman" w:cs="Times New Roman"/>
                <w:sz w:val="24"/>
                <w:szCs w:val="24"/>
              </w:rPr>
              <w:t>Đề nghị xem xét lại quyền và nghĩa vụ người đại diện chủ sở hữu vốn tại Điều này để đảm bảo theo nguyên tắc tại khoản 3 Điều 5.</w:t>
            </w:r>
          </w:p>
        </w:tc>
        <w:tc>
          <w:tcPr>
            <w:tcW w:w="2931" w:type="dxa"/>
            <w:gridSpan w:val="2"/>
          </w:tcPr>
          <w:p w:rsidR="0044334F" w:rsidRPr="00F661D2" w:rsidRDefault="0044334F" w:rsidP="00464495">
            <w:pPr>
              <w:jc w:val="both"/>
              <w:rPr>
                <w:rFonts w:ascii="Times New Roman" w:hAnsi="Times New Roman" w:cs="Times New Roman"/>
                <w:sz w:val="24"/>
                <w:szCs w:val="24"/>
                <w:lang w:val="nl-NL"/>
              </w:rPr>
            </w:pPr>
            <w:r w:rsidRPr="00F661D2">
              <w:rPr>
                <w:rFonts w:ascii="Times New Roman" w:hAnsi="Times New Roman" w:cs="Times New Roman"/>
                <w:sz w:val="24"/>
                <w:szCs w:val="24"/>
                <w:lang w:val="nl-NL"/>
              </w:rPr>
              <w:t>- Nội dung Kế hoạch sản xuất kinh doanh được quy định tại khoản 3 Điều 14 Dự thảo Luật.</w:t>
            </w:r>
          </w:p>
          <w:p w:rsidR="0044334F" w:rsidRPr="00F661D2" w:rsidRDefault="0044334F" w:rsidP="00464495">
            <w:pPr>
              <w:jc w:val="both"/>
              <w:rPr>
                <w:rFonts w:ascii="Times New Roman" w:hAnsi="Times New Roman" w:cs="Times New Roman"/>
                <w:sz w:val="24"/>
                <w:szCs w:val="24"/>
                <w:lang w:val="nl-NL"/>
              </w:rPr>
            </w:pPr>
          </w:p>
          <w:p w:rsidR="0044334F" w:rsidRPr="0044334F" w:rsidRDefault="0044334F" w:rsidP="0044334F">
            <w:pPr>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w:t>
            </w:r>
            <w:r w:rsidRPr="0044334F">
              <w:rPr>
                <w:rFonts w:ascii="Times New Roman" w:hAnsi="Times New Roman" w:cs="Times New Roman"/>
                <w:sz w:val="24"/>
                <w:szCs w:val="24"/>
                <w:lang w:val="nl-NL"/>
              </w:rPr>
              <w:t xml:space="preserve">Không trái </w:t>
            </w:r>
            <w:r>
              <w:rPr>
                <w:rFonts w:ascii="Times New Roman" w:hAnsi="Times New Roman" w:cs="Times New Roman"/>
                <w:sz w:val="24"/>
                <w:szCs w:val="24"/>
                <w:lang w:val="nl-NL"/>
              </w:rPr>
              <w:t>khoản 3 Điều 55. Các nội dung này là công cụ để quản lý</w:t>
            </w:r>
            <w:r w:rsidR="00417301">
              <w:rPr>
                <w:rFonts w:ascii="Times New Roman" w:hAnsi="Times New Roman" w:cs="Times New Roman"/>
                <w:sz w:val="24"/>
                <w:szCs w:val="24"/>
                <w:lang w:val="nl-NL"/>
              </w:rPr>
              <w:t xml:space="preserve"> và quyền của cổ đông. Không can thiệp trực tiếp vào hoạt động thường xuyên của doanh nghiệp mà định hướng cho doanh nghiệp.</w:t>
            </w:r>
          </w:p>
        </w:tc>
      </w:tr>
      <w:tr w:rsidR="0044334F" w:rsidRPr="00104F2F" w:rsidTr="00F1301F">
        <w:trPr>
          <w:gridAfter w:val="3"/>
          <w:wAfter w:w="15785" w:type="dxa"/>
        </w:trPr>
        <w:tc>
          <w:tcPr>
            <w:tcW w:w="15310" w:type="dxa"/>
            <w:gridSpan w:val="8"/>
          </w:tcPr>
          <w:p w:rsidR="0044334F" w:rsidRPr="00795B80" w:rsidRDefault="0044334F" w:rsidP="00464495">
            <w:pPr>
              <w:pStyle w:val="Heading1"/>
              <w:spacing w:before="60" w:after="60"/>
              <w:jc w:val="left"/>
              <w:outlineLvl w:val="0"/>
              <w:rPr>
                <w:bCs/>
              </w:rPr>
            </w:pPr>
            <w:bookmarkStart w:id="143" w:name="_Toc170143241"/>
            <w:r w:rsidRPr="00795B80">
              <w:rPr>
                <w:bCs/>
              </w:rPr>
              <w:t>CHƯƠNG VII</w:t>
            </w:r>
            <w:bookmarkStart w:id="144" w:name="_Toc170143242"/>
            <w:bookmarkEnd w:id="143"/>
            <w:r w:rsidRPr="00795B80">
              <w:rPr>
                <w:bCs/>
              </w:rPr>
              <w:br/>
              <w:t xml:space="preserve"> QUẢN TRỊ DOANH NGHIỆP</w:t>
            </w:r>
            <w:bookmarkEnd w:id="144"/>
          </w:p>
        </w:tc>
      </w:tr>
      <w:tr w:rsidR="0044334F" w:rsidRPr="00104F2F" w:rsidTr="003E702F">
        <w:trPr>
          <w:gridAfter w:val="3"/>
          <w:wAfter w:w="15785" w:type="dxa"/>
        </w:trPr>
        <w:tc>
          <w:tcPr>
            <w:tcW w:w="744" w:type="dxa"/>
          </w:tcPr>
          <w:p w:rsidR="0044334F" w:rsidRPr="00795B80" w:rsidRDefault="0044334F" w:rsidP="00604259">
            <w:pPr>
              <w:pStyle w:val="Heading1"/>
              <w:numPr>
                <w:ilvl w:val="0"/>
                <w:numId w:val="2"/>
              </w:numPr>
              <w:spacing w:before="60" w:after="60"/>
              <w:jc w:val="both"/>
              <w:outlineLvl w:val="0"/>
              <w:rPr>
                <w:bCs/>
              </w:rPr>
            </w:pPr>
          </w:p>
        </w:tc>
        <w:tc>
          <w:tcPr>
            <w:tcW w:w="4242" w:type="dxa"/>
            <w:gridSpan w:val="3"/>
          </w:tcPr>
          <w:p w:rsidR="0044334F" w:rsidRPr="00795B80" w:rsidRDefault="0044334F" w:rsidP="00724914">
            <w:pPr>
              <w:pStyle w:val="Heading1"/>
              <w:spacing w:before="60" w:after="60"/>
              <w:jc w:val="both"/>
              <w:outlineLvl w:val="0"/>
              <w:rPr>
                <w:bCs/>
              </w:rPr>
            </w:pPr>
            <w:bookmarkStart w:id="145" w:name="_Toc170143244"/>
            <w:r w:rsidRPr="00795B80">
              <w:rPr>
                <w:bCs/>
              </w:rPr>
              <w:t>Điều 57. Quyền của doanh nghiệp có vốn nhà nước đầu tư</w:t>
            </w:r>
            <w:bookmarkEnd w:id="145"/>
          </w:p>
        </w:tc>
        <w:tc>
          <w:tcPr>
            <w:tcW w:w="7393" w:type="dxa"/>
            <w:gridSpan w:val="2"/>
          </w:tcPr>
          <w:p w:rsidR="0044334F" w:rsidRPr="00795B80" w:rsidRDefault="0044334F" w:rsidP="00CF611C">
            <w:pPr>
              <w:spacing w:before="60" w:after="60"/>
              <w:jc w:val="both"/>
              <w:rPr>
                <w:rFonts w:ascii="Times New Roman" w:hAnsi="Times New Roman" w:cs="Times New Roman"/>
                <w:b/>
                <w:bCs/>
                <w:sz w:val="24"/>
                <w:szCs w:val="24"/>
                <w:lang w:val="vi-VN"/>
              </w:rPr>
            </w:pPr>
            <w:r>
              <w:rPr>
                <w:rFonts w:ascii="Times New Roman" w:hAnsi="Times New Roman" w:cs="Times New Roman"/>
                <w:b/>
                <w:bCs/>
                <w:sz w:val="24"/>
                <w:szCs w:val="24"/>
                <w:lang w:val="nl-NL"/>
              </w:rPr>
              <w:t>(i)</w:t>
            </w:r>
            <w:r w:rsidRPr="00795B80">
              <w:rPr>
                <w:rFonts w:ascii="Times New Roman" w:hAnsi="Times New Roman" w:cs="Times New Roman"/>
                <w:b/>
                <w:bCs/>
                <w:sz w:val="24"/>
                <w:szCs w:val="24"/>
                <w:lang w:val="nl-NL"/>
              </w:rPr>
              <w:t xml:space="preserve"> BQP: </w:t>
            </w:r>
          </w:p>
          <w:p w:rsidR="0044334F" w:rsidRPr="00795B80" w:rsidRDefault="0044334F" w:rsidP="00CF611C">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Đề nghị bỏ 02 điều này</w:t>
            </w:r>
            <w:r w:rsidRPr="00795B80">
              <w:rPr>
                <w:rFonts w:ascii="Times New Roman" w:hAnsi="Times New Roman" w:cs="Times New Roman"/>
                <w:bCs/>
                <w:sz w:val="24"/>
                <w:szCs w:val="24"/>
                <w:lang w:val="vi-VN"/>
              </w:rPr>
              <w:t xml:space="preserve"> Điều 57 và 58</w:t>
            </w:r>
            <w:r w:rsidRPr="00795B80">
              <w:rPr>
                <w:rFonts w:ascii="Times New Roman" w:hAnsi="Times New Roman" w:cs="Times New Roman"/>
                <w:sz w:val="24"/>
                <w:szCs w:val="24"/>
                <w:lang w:val="vi-VN"/>
              </w:rPr>
              <w:t>. Các nội dung nguyên tắc này đã có tại Điều 12.</w:t>
            </w:r>
          </w:p>
          <w:p w:rsidR="0044334F" w:rsidRPr="00795B80" w:rsidRDefault="0044334F" w:rsidP="00CF611C">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 Tuy nhiên cần nghiên cứu để đưa ra một số nguyên tắc để Cơ quan đại diện chủ sở hữu xác định mức độ can thiệp của cơ quan đại diện chủ sở hữu, doanh nghiệp có vốn nhà nước đầu tư trực tiếp (đối với doanh nghiệp có vốn nhà nước đầu tư khác) khi các đối tượng này xây dựng Điều lệ cho doanh nghiệp thuộc quyền quản lý đối với các nội dung doanh nghiệp cần xin ý kiến chủ sở hữu. </w:t>
            </w:r>
          </w:p>
          <w:p w:rsidR="0044334F" w:rsidRPr="00795B80" w:rsidRDefault="0044334F" w:rsidP="00CF611C">
            <w:pPr>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(ii)</w:t>
            </w:r>
            <w:r w:rsidRPr="00795B80">
              <w:rPr>
                <w:rFonts w:ascii="Times New Roman" w:hAnsi="Times New Roman" w:cs="Times New Roman"/>
                <w:b/>
                <w:sz w:val="24"/>
                <w:szCs w:val="24"/>
                <w:lang w:val="vi-VN"/>
              </w:rPr>
              <w:t xml:space="preserve"> Sở Tài chính Khánh Hòa:</w:t>
            </w:r>
            <w:r w:rsidRPr="00795B80">
              <w:rPr>
                <w:rFonts w:ascii="Times New Roman" w:hAnsi="Times New Roman" w:cs="Times New Roman"/>
                <w:sz w:val="24"/>
                <w:szCs w:val="24"/>
                <w:lang w:val="vi-VN"/>
              </w:rPr>
              <w:t xml:space="preserve"> Tránh trường hợp người quản lý doanh nghiệp đưa ra nhiều lý do để giảm tiền lương của người lao động, đề nghị bổ sung cụm từ “đảm bảo tiền lương thực hiện năm sau không thấp hơn tiền lương thực hiện của năm trước liền kề (trong trường hợp doanh nghiệp hoạt động có lợi nhuận)” sau cụm từ “bảo đảm mặt bằng tiền lương trên thị trường” tại điểm b khoản 7.</w:t>
            </w:r>
          </w:p>
          <w:p w:rsidR="0044334F" w:rsidRPr="00795B80" w:rsidRDefault="0044334F" w:rsidP="00CF611C">
            <w:pPr>
              <w:pStyle w:val="Heading1"/>
              <w:spacing w:before="60" w:after="60"/>
              <w:jc w:val="both"/>
              <w:outlineLvl w:val="0"/>
              <w:rPr>
                <w:b w:val="0"/>
                <w:lang w:val="vi-VN"/>
              </w:rPr>
            </w:pPr>
            <w:r>
              <w:rPr>
                <w:lang w:val="en-US"/>
              </w:rPr>
              <w:t>(iii)</w:t>
            </w:r>
            <w:r w:rsidRPr="00795B80">
              <w:rPr>
                <w:lang w:val="vi-VN"/>
              </w:rPr>
              <w:t xml:space="preserve"> UBND tỉnh Vĩnh Long: </w:t>
            </w:r>
            <w:r w:rsidRPr="00795B80">
              <w:rPr>
                <w:b w:val="0"/>
                <w:lang w:val="vi-VN"/>
              </w:rPr>
              <w:t>Về nguồn kinh phí để trả quỹ tiền lương của người quản lý doanh nghiệp không phải là người đại diện vốn nhà nước: đề nghị dự</w:t>
            </w:r>
            <w:r w:rsidRPr="008760A0">
              <w:rPr>
                <w:b w:val="0"/>
                <w:lang w:val="vi-VN"/>
              </w:rPr>
              <w:t xml:space="preserve"> </w:t>
            </w:r>
            <w:r w:rsidRPr="00795B80">
              <w:rPr>
                <w:b w:val="0"/>
                <w:lang w:val="vi-VN"/>
              </w:rPr>
              <w:t>thảo Luật quy</w:t>
            </w:r>
            <w:r w:rsidRPr="008760A0">
              <w:rPr>
                <w:b w:val="0"/>
                <w:lang w:val="vi-VN"/>
              </w:rPr>
              <w:t xml:space="preserve"> </w:t>
            </w:r>
            <w:r w:rsidRPr="00795B80">
              <w:rPr>
                <w:b w:val="0"/>
                <w:lang w:val="vi-VN"/>
              </w:rPr>
              <w:t>d</w:t>
            </w:r>
            <w:r w:rsidRPr="008760A0">
              <w:rPr>
                <w:b w:val="0"/>
                <w:lang w:val="vi-VN"/>
              </w:rPr>
              <w:t>i</w:t>
            </w:r>
            <w:r w:rsidRPr="00795B80">
              <w:rPr>
                <w:b w:val="0"/>
                <w:lang w:val="vi-VN"/>
              </w:rPr>
              <w:t xml:space="preserve">nh rõ quỹ tiền thưởng của người quản lý </w:t>
            </w:r>
            <w:r w:rsidRPr="00795B80">
              <w:rPr>
                <w:b w:val="0"/>
                <w:lang w:val="vi-VN"/>
              </w:rPr>
              <w:lastRenderedPageBreak/>
              <w:t>doanh nghiệp không phải là người đại diện phần vốn nhà nước được lấy từ nguồn nào của doanh nghiệp. Mặt khác, tiền lương, tiền công của người đại diện phần vốn nhà nước được chi từ lợi nhuận, cổ tức được chia tương ứng với phần vốn nhà nước đầu tư tại DN thì các khoản chi phí trích theo lương như BHXH, BHYT, kinh phí công đoàn, các khoản phúc lợi chi trực tiếp vào các chi phí khác được thực hiện như thế nào? Cần được quy định rõ để tránh chồng chéo với Luật Quản lý thuế và Luật Thuế thu nhập doanh nghiệp.</w:t>
            </w:r>
          </w:p>
          <w:p w:rsidR="0044334F" w:rsidRPr="00104F2F" w:rsidRDefault="0044334F" w:rsidP="00CF611C">
            <w:pPr>
              <w:spacing w:before="60" w:after="60"/>
              <w:jc w:val="both"/>
              <w:rPr>
                <w:rFonts w:ascii="Times New Roman" w:hAnsi="Times New Roman" w:cs="Times New Roman"/>
                <w:sz w:val="24"/>
                <w:szCs w:val="24"/>
                <w:lang w:val="vi-VN"/>
              </w:rPr>
            </w:pPr>
          </w:p>
        </w:tc>
        <w:tc>
          <w:tcPr>
            <w:tcW w:w="2931" w:type="dxa"/>
            <w:gridSpan w:val="2"/>
          </w:tcPr>
          <w:p w:rsidR="0044334F" w:rsidRPr="00795B80" w:rsidRDefault="0044334F" w:rsidP="00CF611C">
            <w:pPr>
              <w:jc w:val="both"/>
              <w:rPr>
                <w:rFonts w:ascii="Times New Roman" w:hAnsi="Times New Roman" w:cs="Times New Roman"/>
                <w:sz w:val="24"/>
                <w:szCs w:val="24"/>
                <w:lang w:val="nl-NL"/>
              </w:rPr>
            </w:pPr>
            <w:r w:rsidRPr="00795B80">
              <w:rPr>
                <w:rFonts w:ascii="Times New Roman" w:hAnsi="Times New Roman" w:cs="Times New Roman"/>
                <w:b/>
                <w:bCs/>
                <w:sz w:val="24"/>
                <w:szCs w:val="24"/>
                <w:lang w:val="nl-NL"/>
              </w:rPr>
              <w:lastRenderedPageBreak/>
              <w:t xml:space="preserve">BQP: </w:t>
            </w:r>
            <w:r w:rsidRPr="00795B80">
              <w:rPr>
                <w:rFonts w:ascii="Times New Roman" w:hAnsi="Times New Roman" w:cs="Times New Roman"/>
                <w:sz w:val="24"/>
                <w:szCs w:val="24"/>
                <w:lang w:val="nl-NL"/>
              </w:rPr>
              <w:t>Các quy định này liên quan đến việc quản trị (governance); dự thảo Luật theo hướng bãi bỏ quy định tại Chương IV Luật Doanh nghiệp; theo đó, Luạt DN chỉ quy định chung về pháp luật doanh nghiệp, việc quản lý vốn nhà nước tại doanh nghiệp theo quy định Luật này.</w:t>
            </w:r>
          </w:p>
          <w:p w:rsidR="0044334F" w:rsidRPr="00795B80" w:rsidRDefault="0044334F" w:rsidP="00CF611C">
            <w:pPr>
              <w:jc w:val="both"/>
              <w:rPr>
                <w:rFonts w:ascii="Times New Roman" w:hAnsi="Times New Roman" w:cs="Times New Roman"/>
                <w:sz w:val="24"/>
                <w:szCs w:val="24"/>
                <w:lang w:val="nl-NL"/>
              </w:rPr>
            </w:pPr>
          </w:p>
          <w:p w:rsidR="0044334F" w:rsidRPr="00795B80" w:rsidRDefault="0044334F" w:rsidP="00CF611C">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w:t>
            </w:r>
            <w:r w:rsidRPr="00795B80">
              <w:rPr>
                <w:rFonts w:ascii="Times New Roman" w:hAnsi="Times New Roman" w:cs="Times New Roman"/>
                <w:b/>
                <w:bCs/>
                <w:sz w:val="24"/>
                <w:szCs w:val="24"/>
                <w:lang w:val="nl-NL"/>
              </w:rPr>
              <w:t xml:space="preserve">Khánh Hòa: </w:t>
            </w:r>
            <w:r w:rsidRPr="00795B80">
              <w:rPr>
                <w:rFonts w:ascii="Times New Roman" w:hAnsi="Times New Roman" w:cs="Times New Roman"/>
                <w:sz w:val="24"/>
                <w:szCs w:val="24"/>
                <w:lang w:val="nl-NL"/>
              </w:rPr>
              <w:t>Nghiên cứu dướng dẫn cụ thể bằng các văn bản dưới Luật.</w:t>
            </w:r>
          </w:p>
          <w:p w:rsidR="0044334F" w:rsidRPr="00795B80" w:rsidRDefault="0044334F" w:rsidP="00CF611C">
            <w:pPr>
              <w:jc w:val="both"/>
              <w:rPr>
                <w:rFonts w:ascii="Times New Roman" w:hAnsi="Times New Roman" w:cs="Times New Roman"/>
                <w:sz w:val="24"/>
                <w:szCs w:val="24"/>
                <w:lang w:val="nl-NL"/>
              </w:rPr>
            </w:pPr>
          </w:p>
          <w:p w:rsidR="0044334F" w:rsidRPr="00795B80" w:rsidRDefault="0044334F" w:rsidP="00CF611C">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w:t>
            </w:r>
            <w:r w:rsidRPr="00795B80">
              <w:rPr>
                <w:rFonts w:ascii="Times New Roman" w:hAnsi="Times New Roman" w:cs="Times New Roman"/>
                <w:b/>
                <w:bCs/>
                <w:sz w:val="24"/>
                <w:szCs w:val="24"/>
                <w:lang w:val="nl-NL"/>
              </w:rPr>
              <w:t xml:space="preserve">Vĩnh Long: </w:t>
            </w:r>
            <w:r w:rsidRPr="00795B80">
              <w:rPr>
                <w:rFonts w:ascii="Times New Roman" w:hAnsi="Times New Roman" w:cs="Times New Roman"/>
                <w:sz w:val="24"/>
                <w:szCs w:val="24"/>
                <w:lang w:val="nl-NL"/>
              </w:rPr>
              <w:t xml:space="preserve">Dự thảo Luật quy định việc trả lương theo tinh thần Nghị quyết </w:t>
            </w:r>
            <w:r w:rsidRPr="00795B80">
              <w:rPr>
                <w:rFonts w:ascii="Times New Roman" w:hAnsi="Times New Roman" w:cs="Times New Roman"/>
                <w:sz w:val="24"/>
                <w:szCs w:val="24"/>
                <w:lang w:val="nl-NL"/>
              </w:rPr>
              <w:lastRenderedPageBreak/>
              <w:t xml:space="preserve">số 27-ND/TW theo đó đảm bảo nguyên tắc ai thuê người đó trả lương và </w:t>
            </w:r>
            <w:r w:rsidRPr="00104F2F">
              <w:rPr>
                <w:rFonts w:ascii="Times New Roman" w:hAnsi="Times New Roman" w:cs="Times New Roman"/>
                <w:sz w:val="24"/>
                <w:szCs w:val="24"/>
                <w:shd w:val="clear" w:color="auto" w:fill="FFFFFF"/>
                <w:lang w:val="nl-NL"/>
              </w:rPr>
              <w:t> tiến tới thuê hội đồng thành viên độc lập và trả lương cho hội đồng thành viên, kiểm soát viên từ lợi nhuận sau thuế.</w:t>
            </w:r>
          </w:p>
          <w:p w:rsidR="0044334F" w:rsidRPr="00104F2F" w:rsidRDefault="0044334F" w:rsidP="00CF611C">
            <w:pPr>
              <w:jc w:val="both"/>
              <w:rPr>
                <w:rFonts w:ascii="Times New Roman" w:hAnsi="Times New Roman" w:cs="Times New Roman"/>
                <w:sz w:val="24"/>
                <w:szCs w:val="24"/>
                <w:lang w:val="nl-NL"/>
              </w:rPr>
            </w:pPr>
          </w:p>
        </w:tc>
      </w:tr>
      <w:tr w:rsidR="00417301" w:rsidRPr="00104F2F" w:rsidTr="003E702F">
        <w:trPr>
          <w:gridAfter w:val="3"/>
          <w:wAfter w:w="15785" w:type="dxa"/>
        </w:trPr>
        <w:tc>
          <w:tcPr>
            <w:tcW w:w="744" w:type="dxa"/>
          </w:tcPr>
          <w:p w:rsidR="00417301" w:rsidRPr="00795B80" w:rsidRDefault="00417301" w:rsidP="00604259">
            <w:pPr>
              <w:pStyle w:val="Heading1"/>
              <w:numPr>
                <w:ilvl w:val="0"/>
                <w:numId w:val="2"/>
              </w:numPr>
              <w:spacing w:before="60" w:after="60"/>
              <w:jc w:val="both"/>
              <w:outlineLvl w:val="0"/>
              <w:rPr>
                <w:rStyle w:val="Vnbnnidung"/>
                <w:bCs/>
                <w:sz w:val="24"/>
                <w:szCs w:val="24"/>
                <w:lang w:eastAsia="vi-VN"/>
              </w:rPr>
            </w:pPr>
          </w:p>
        </w:tc>
        <w:tc>
          <w:tcPr>
            <w:tcW w:w="4242" w:type="dxa"/>
            <w:gridSpan w:val="3"/>
          </w:tcPr>
          <w:p w:rsidR="00417301" w:rsidRPr="008E363C" w:rsidRDefault="00417301" w:rsidP="002D3BB1">
            <w:pPr>
              <w:pStyle w:val="Heading1"/>
              <w:spacing w:before="60" w:after="60"/>
              <w:jc w:val="both"/>
              <w:outlineLvl w:val="0"/>
              <w:rPr>
                <w:b w:val="0"/>
                <w:bCs/>
              </w:rPr>
            </w:pPr>
            <w:bookmarkStart w:id="146" w:name="_Toc170143245"/>
            <w:r w:rsidRPr="008E363C">
              <w:rPr>
                <w:bCs/>
              </w:rPr>
              <w:t>Điều 58. Trách nhiệm của doanh nghiệp có vốn nhà nước đầu tư</w:t>
            </w:r>
            <w:bookmarkEnd w:id="146"/>
          </w:p>
        </w:tc>
        <w:tc>
          <w:tcPr>
            <w:tcW w:w="7393" w:type="dxa"/>
            <w:gridSpan w:val="2"/>
          </w:tcPr>
          <w:p w:rsidR="00417301" w:rsidRPr="008E363C" w:rsidRDefault="00417301" w:rsidP="00417301">
            <w:pPr>
              <w:spacing w:before="60" w:after="60"/>
              <w:jc w:val="both"/>
              <w:rPr>
                <w:rFonts w:ascii="Times New Roman" w:hAnsi="Times New Roman" w:cs="Times New Roman"/>
                <w:b/>
                <w:sz w:val="24"/>
                <w:szCs w:val="24"/>
                <w:highlight w:val="yellow"/>
                <w:lang w:val="nl-NL"/>
              </w:rPr>
            </w:pPr>
          </w:p>
        </w:tc>
        <w:tc>
          <w:tcPr>
            <w:tcW w:w="2931" w:type="dxa"/>
            <w:gridSpan w:val="2"/>
          </w:tcPr>
          <w:p w:rsidR="00417301" w:rsidRDefault="00417301" w:rsidP="00E5041B">
            <w:pPr>
              <w:pStyle w:val="Heading1"/>
              <w:spacing w:before="60" w:after="60"/>
              <w:jc w:val="both"/>
              <w:outlineLvl w:val="0"/>
              <w:rPr>
                <w:b w:val="0"/>
                <w:lang w:eastAsia="vi-VN"/>
              </w:rPr>
            </w:pPr>
          </w:p>
        </w:tc>
      </w:tr>
      <w:tr w:rsidR="00417301" w:rsidRPr="00104F2F" w:rsidTr="003E702F">
        <w:trPr>
          <w:gridAfter w:val="3"/>
          <w:wAfter w:w="15785" w:type="dxa"/>
        </w:trPr>
        <w:tc>
          <w:tcPr>
            <w:tcW w:w="744" w:type="dxa"/>
          </w:tcPr>
          <w:p w:rsidR="00417301" w:rsidRPr="00795B80" w:rsidRDefault="00417301" w:rsidP="00604259">
            <w:pPr>
              <w:pStyle w:val="Heading1"/>
              <w:numPr>
                <w:ilvl w:val="0"/>
                <w:numId w:val="2"/>
              </w:numPr>
              <w:spacing w:before="60" w:after="60"/>
              <w:jc w:val="both"/>
              <w:outlineLvl w:val="0"/>
              <w:rPr>
                <w:rStyle w:val="Vnbnnidung"/>
                <w:bCs/>
                <w:sz w:val="24"/>
                <w:szCs w:val="24"/>
                <w:lang w:eastAsia="vi-VN"/>
              </w:rPr>
            </w:pPr>
          </w:p>
        </w:tc>
        <w:tc>
          <w:tcPr>
            <w:tcW w:w="4242" w:type="dxa"/>
            <w:gridSpan w:val="3"/>
          </w:tcPr>
          <w:p w:rsidR="00417301" w:rsidRPr="008E363C" w:rsidRDefault="00417301" w:rsidP="002D3BB1">
            <w:pPr>
              <w:pStyle w:val="NormalWeb"/>
              <w:shd w:val="clear" w:color="auto" w:fill="FFFFFF"/>
              <w:spacing w:before="60" w:beforeAutospacing="0" w:after="60" w:afterAutospacing="0"/>
              <w:jc w:val="both"/>
              <w:rPr>
                <w:lang w:val="nl-NL"/>
              </w:rPr>
            </w:pPr>
            <w:r w:rsidRPr="008E363C">
              <w:rPr>
                <w:lang w:val="nl-NL"/>
              </w:rPr>
              <w:t>14. Doanh nghiệp không được kinh doanh bất động sản, trừ các trường hợp sau:</w:t>
            </w:r>
          </w:p>
        </w:tc>
        <w:tc>
          <w:tcPr>
            <w:tcW w:w="7393" w:type="dxa"/>
            <w:gridSpan w:val="2"/>
          </w:tcPr>
          <w:p w:rsidR="00417301" w:rsidRPr="00417301" w:rsidRDefault="00417301" w:rsidP="00417301">
            <w:pPr>
              <w:spacing w:before="60" w:after="60"/>
              <w:jc w:val="both"/>
              <w:rPr>
                <w:rFonts w:ascii="Times New Roman" w:hAnsi="Times New Roman" w:cs="Times New Roman"/>
                <w:b/>
                <w:sz w:val="24"/>
                <w:szCs w:val="24"/>
                <w:lang w:val="nl-NL"/>
              </w:rPr>
            </w:pPr>
            <w:r w:rsidRPr="00417301">
              <w:rPr>
                <w:rFonts w:ascii="Times New Roman" w:hAnsi="Times New Roman" w:cs="Times New Roman"/>
                <w:b/>
                <w:sz w:val="24"/>
                <w:szCs w:val="24"/>
                <w:lang w:val="nl-NL"/>
              </w:rPr>
              <w:t xml:space="preserve">(i) Bộ Văn hóa, Thể thao và Du lịch: </w:t>
            </w:r>
          </w:p>
          <w:p w:rsidR="00417301" w:rsidRPr="00417301" w:rsidRDefault="00417301" w:rsidP="00417301">
            <w:pPr>
              <w:spacing w:before="60" w:after="60"/>
              <w:jc w:val="both"/>
              <w:rPr>
                <w:rFonts w:ascii="Times New Roman" w:hAnsi="Times New Roman" w:cs="Times New Roman"/>
                <w:sz w:val="24"/>
                <w:szCs w:val="24"/>
                <w:lang w:val="nl-NL"/>
              </w:rPr>
            </w:pPr>
            <w:r w:rsidRPr="00417301">
              <w:rPr>
                <w:rFonts w:ascii="Times New Roman" w:hAnsi="Times New Roman" w:cs="Times New Roman"/>
                <w:sz w:val="24"/>
                <w:szCs w:val="24"/>
                <w:lang w:val="nl-NL"/>
              </w:rPr>
              <w:t>Trách nhiệm của doanh nghiệp có vốn nhà nước đầu tư quy định “Doanh nghiệp không được kinh doanh bất động sản, trừ các trường hợp … a) Doanh nghiệp có ngành nghề kinh doanh chính là ngành nghề kinh doanh bất động sản…”. Đề nghị quy định cụ thể chuyển tiếp đối với những trường hợp đã có trước khi dự án Luật này có hiệu lực.</w:t>
            </w:r>
          </w:p>
          <w:p w:rsidR="00417301" w:rsidRPr="00417301" w:rsidRDefault="00417301" w:rsidP="00417301">
            <w:pPr>
              <w:spacing w:before="60" w:after="60"/>
              <w:jc w:val="both"/>
              <w:rPr>
                <w:rFonts w:ascii="Times New Roman" w:hAnsi="Times New Roman" w:cs="Times New Roman"/>
                <w:b/>
                <w:sz w:val="24"/>
                <w:szCs w:val="24"/>
              </w:rPr>
            </w:pPr>
            <w:r w:rsidRPr="00417301">
              <w:rPr>
                <w:rFonts w:ascii="Times New Roman" w:hAnsi="Times New Roman" w:cs="Times New Roman"/>
                <w:sz w:val="24"/>
                <w:szCs w:val="24"/>
              </w:rPr>
              <w:t>- Thực tế hiện nay đối với các doanh nghiệp do Nhà nước nắm giữ tỷ lệ phần vốn thấp (từ 36% trở xuống). Khi thực hiện theo Luật Doanh nghiệp, vai trò của đại diện chủ sở hữu vốn nhà nước không cao do đó nhà nước không có nhiều quyền trong hoạt động quản lý, quản trị doanh doanh nghiệp. Tình hình kinh tế khó khăn dẫn đến doanh nghiệp kinh doanh thua lỗ. Để cơ cấu lại doanh nghiệp, doanh nghiệp cần tăng vốn điều lệ, đầu tư vốn. Nếu nhà nước không cùng doanh nghiệp tăng đầu tư vốn thì tỷ lệ vốn nhà nước tại doanh nghiệp ngày càng ít đi, vai trò quyết định của nhà nước giảm theo tỷ lệ vốn góp dẫn đến nguy cơ mất vốn, tài sản nhà nước. Đề nghị cơ quan chủ trì soạn thảo cân nhắc để đảm bảo, tạo điều kiện cho doanh nghiệp, chủ sở hữu vốn nhà nước có điều kiện hoạt động trong các trường hợp tương tự như trên.</w:t>
            </w:r>
          </w:p>
        </w:tc>
        <w:tc>
          <w:tcPr>
            <w:tcW w:w="2931" w:type="dxa"/>
            <w:gridSpan w:val="2"/>
          </w:tcPr>
          <w:p w:rsidR="00417301" w:rsidRPr="00417301" w:rsidRDefault="00417301" w:rsidP="00417301">
            <w:pPr>
              <w:pStyle w:val="Heading1"/>
              <w:spacing w:before="60" w:after="60"/>
              <w:jc w:val="both"/>
              <w:outlineLvl w:val="0"/>
              <w:rPr>
                <w:b w:val="0"/>
                <w:lang w:eastAsia="vi-VN"/>
              </w:rPr>
            </w:pPr>
            <w:r w:rsidRPr="00417301">
              <w:rPr>
                <w:b w:val="0"/>
                <w:lang w:eastAsia="vi-VN"/>
              </w:rPr>
              <w:t>- Nghiên cứu về chuyển tiếp</w:t>
            </w:r>
          </w:p>
          <w:p w:rsidR="00417301" w:rsidRPr="00417301" w:rsidRDefault="00417301" w:rsidP="00417301">
            <w:pPr>
              <w:jc w:val="both"/>
              <w:rPr>
                <w:rFonts w:ascii="Times New Roman" w:hAnsi="Times New Roman" w:cs="Times New Roman"/>
                <w:sz w:val="24"/>
                <w:szCs w:val="24"/>
                <w:lang w:val="nl-NL" w:eastAsia="vi-VN"/>
              </w:rPr>
            </w:pPr>
            <w:r w:rsidRPr="00417301">
              <w:rPr>
                <w:rFonts w:ascii="Times New Roman" w:hAnsi="Times New Roman" w:cs="Times New Roman"/>
                <w:sz w:val="24"/>
                <w:szCs w:val="24"/>
                <w:lang w:val="nl-NL" w:eastAsia="vi-VN"/>
              </w:rPr>
              <w:t>- Việc tăng vốn phụ thuộc vào phạm vi , lĩnh vực đầu tư vốn của nhà nước</w:t>
            </w:r>
          </w:p>
        </w:tc>
      </w:tr>
      <w:tr w:rsidR="00417301" w:rsidRPr="00104F2F" w:rsidTr="003E702F">
        <w:trPr>
          <w:gridAfter w:val="3"/>
          <w:wAfter w:w="15785" w:type="dxa"/>
        </w:trPr>
        <w:tc>
          <w:tcPr>
            <w:tcW w:w="744" w:type="dxa"/>
          </w:tcPr>
          <w:p w:rsidR="00417301" w:rsidRPr="00795B80" w:rsidRDefault="00417301" w:rsidP="00604259">
            <w:pPr>
              <w:pStyle w:val="Heading1"/>
              <w:numPr>
                <w:ilvl w:val="0"/>
                <w:numId w:val="2"/>
              </w:numPr>
              <w:spacing w:before="60" w:after="60"/>
              <w:jc w:val="both"/>
              <w:outlineLvl w:val="0"/>
              <w:rPr>
                <w:rStyle w:val="Vnbnnidung"/>
                <w:bCs/>
                <w:sz w:val="24"/>
                <w:szCs w:val="24"/>
                <w:lang w:eastAsia="vi-VN"/>
              </w:rPr>
            </w:pPr>
          </w:p>
        </w:tc>
        <w:tc>
          <w:tcPr>
            <w:tcW w:w="4242" w:type="dxa"/>
            <w:gridSpan w:val="3"/>
          </w:tcPr>
          <w:p w:rsidR="00417301" w:rsidRPr="00795B80" w:rsidRDefault="00417301" w:rsidP="00724914">
            <w:pPr>
              <w:pStyle w:val="Heading1"/>
              <w:spacing w:before="60" w:after="60"/>
              <w:jc w:val="both"/>
              <w:outlineLvl w:val="0"/>
            </w:pPr>
            <w:bookmarkStart w:id="147" w:name="_Toc170143246"/>
            <w:r w:rsidRPr="00795B80">
              <w:rPr>
                <w:rStyle w:val="Vnbnnidung"/>
                <w:bCs/>
                <w:sz w:val="24"/>
                <w:szCs w:val="24"/>
                <w:lang w:eastAsia="vi-VN"/>
              </w:rPr>
              <w:t>Điều 59. Cơ cấu tổ chức quản lý doanh nghiệp</w:t>
            </w:r>
            <w:bookmarkEnd w:id="147"/>
          </w:p>
        </w:tc>
        <w:tc>
          <w:tcPr>
            <w:tcW w:w="7393" w:type="dxa"/>
            <w:gridSpan w:val="2"/>
          </w:tcPr>
          <w:p w:rsidR="00417301" w:rsidRPr="00795B80" w:rsidRDefault="00417301" w:rsidP="00CF611C">
            <w:pPr>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(i)</w:t>
            </w:r>
            <w:r w:rsidRPr="00795B80">
              <w:rPr>
                <w:rFonts w:ascii="Times New Roman" w:hAnsi="Times New Roman" w:cs="Times New Roman"/>
                <w:b/>
                <w:sz w:val="24"/>
                <w:szCs w:val="24"/>
                <w:lang w:val="vi-VN"/>
              </w:rPr>
              <w:t xml:space="preserve"> UBND tỉnh Nghệ An: </w:t>
            </w:r>
            <w:r w:rsidRPr="00795B80">
              <w:rPr>
                <w:rFonts w:ascii="Times New Roman" w:hAnsi="Times New Roman" w:cs="Times New Roman"/>
                <w:sz w:val="24"/>
                <w:szCs w:val="24"/>
                <w:lang w:val="vi-VN"/>
              </w:rPr>
              <w:t>Tại khoản 1, khoản 2 đề nghị sửa cụm “Ban kiểm soát” thành “Ban kiểm soát hoặc kiểm soát viên” để áp dụng trong trường hợp Ban kiểm soát chỉ có 01 người.</w:t>
            </w:r>
          </w:p>
        </w:tc>
        <w:tc>
          <w:tcPr>
            <w:tcW w:w="2931" w:type="dxa"/>
            <w:gridSpan w:val="2"/>
          </w:tcPr>
          <w:p w:rsidR="00417301" w:rsidRPr="00795B80" w:rsidRDefault="00417301" w:rsidP="00E5041B">
            <w:pPr>
              <w:pStyle w:val="Heading1"/>
              <w:spacing w:before="60" w:after="60"/>
              <w:jc w:val="both"/>
              <w:outlineLvl w:val="0"/>
              <w:rPr>
                <w:b w:val="0"/>
                <w:lang w:eastAsia="vi-VN"/>
              </w:rPr>
            </w:pPr>
            <w:r>
              <w:rPr>
                <w:b w:val="0"/>
                <w:lang w:eastAsia="vi-VN"/>
              </w:rPr>
              <w:t>Cơ cấu có BSK thì dù có 01 người vẫn áp dụng được</w:t>
            </w:r>
          </w:p>
        </w:tc>
      </w:tr>
      <w:tr w:rsidR="00417301" w:rsidRPr="00104F2F" w:rsidTr="003E702F">
        <w:trPr>
          <w:gridAfter w:val="3"/>
          <w:wAfter w:w="15785" w:type="dxa"/>
        </w:trPr>
        <w:tc>
          <w:tcPr>
            <w:tcW w:w="744" w:type="dxa"/>
          </w:tcPr>
          <w:p w:rsidR="00417301" w:rsidRPr="00795B80" w:rsidRDefault="00417301" w:rsidP="00604259">
            <w:pPr>
              <w:pStyle w:val="Vnbnnidung0"/>
              <w:numPr>
                <w:ilvl w:val="0"/>
                <w:numId w:val="2"/>
              </w:numPr>
              <w:spacing w:before="60" w:after="60"/>
              <w:jc w:val="both"/>
              <w:rPr>
                <w:rStyle w:val="Vnbnnidung"/>
                <w:rFonts w:cs="Times New Roman"/>
                <w:sz w:val="24"/>
                <w:szCs w:val="24"/>
                <w:lang w:eastAsia="vi-VN"/>
              </w:rPr>
            </w:pPr>
          </w:p>
        </w:tc>
        <w:tc>
          <w:tcPr>
            <w:tcW w:w="4242" w:type="dxa"/>
            <w:gridSpan w:val="3"/>
          </w:tcPr>
          <w:p w:rsidR="00417301" w:rsidRPr="00795B80" w:rsidRDefault="00417301" w:rsidP="00724914">
            <w:pPr>
              <w:pStyle w:val="Vnbnnidung0"/>
              <w:spacing w:before="60" w:after="60"/>
              <w:ind w:firstLine="0"/>
              <w:jc w:val="both"/>
              <w:rPr>
                <w:rFonts w:cs="Times New Roman"/>
                <w:sz w:val="24"/>
                <w:szCs w:val="24"/>
              </w:rPr>
            </w:pPr>
            <w:r w:rsidRPr="00795B80">
              <w:rPr>
                <w:rStyle w:val="Vnbnnidung"/>
                <w:rFonts w:cs="Times New Roman"/>
                <w:sz w:val="24"/>
                <w:szCs w:val="24"/>
                <w:lang w:eastAsia="vi-VN"/>
              </w:rPr>
              <w:t xml:space="preserve">Cơ quan đại diện chủ sở hữu vốn quyết định tổ chức quản lý doanh nghiệp có vốn nhà nước đầu tư dưới hình thức công ty trách nhiệm hữu hạn một </w:t>
            </w:r>
            <w:r w:rsidRPr="00795B80">
              <w:rPr>
                <w:rStyle w:val="Vnbnnidung"/>
                <w:rFonts w:cs="Times New Roman"/>
                <w:sz w:val="24"/>
                <w:szCs w:val="24"/>
                <w:u w:color="FF0000"/>
                <w:lang w:eastAsia="vi-VN"/>
              </w:rPr>
              <w:t>thành viên</w:t>
            </w:r>
            <w:r w:rsidRPr="00795B80">
              <w:rPr>
                <w:rStyle w:val="Vnbnnidung"/>
                <w:rFonts w:cs="Times New Roman"/>
                <w:sz w:val="24"/>
                <w:szCs w:val="24"/>
                <w:lang w:eastAsia="vi-VN"/>
              </w:rPr>
              <w:t xml:space="preserve"> theo một trong hai mô hình sau </w:t>
            </w:r>
            <w:r w:rsidRPr="00795B80">
              <w:rPr>
                <w:rStyle w:val="Vnbnnidung"/>
                <w:rFonts w:cs="Times New Roman"/>
                <w:sz w:val="24"/>
                <w:szCs w:val="24"/>
                <w:u w:color="FF0000"/>
                <w:lang w:eastAsia="vi-VN"/>
              </w:rPr>
              <w:t>đ</w:t>
            </w:r>
            <w:r w:rsidRPr="00795B80">
              <w:rPr>
                <w:rStyle w:val="Vnbnnidung"/>
                <w:rFonts w:cs="Times New Roman"/>
                <w:sz w:val="24"/>
                <w:szCs w:val="24"/>
                <w:lang w:eastAsia="vi-VN"/>
              </w:rPr>
              <w:t>ây:</w:t>
            </w:r>
          </w:p>
        </w:tc>
        <w:tc>
          <w:tcPr>
            <w:tcW w:w="7393" w:type="dxa"/>
            <w:gridSpan w:val="2"/>
          </w:tcPr>
          <w:p w:rsidR="00417301" w:rsidRPr="00795B80" w:rsidRDefault="00417301" w:rsidP="00CF611C">
            <w:pPr>
              <w:spacing w:before="60" w:after="60"/>
              <w:jc w:val="both"/>
              <w:rPr>
                <w:rFonts w:ascii="Times New Roman" w:hAnsi="Times New Roman" w:cs="Times New Roman"/>
                <w:b/>
                <w:bCs/>
                <w:sz w:val="24"/>
                <w:szCs w:val="24"/>
                <w:lang w:val="vi-VN"/>
              </w:rPr>
            </w:pPr>
            <w:r>
              <w:rPr>
                <w:rFonts w:ascii="Times New Roman" w:hAnsi="Times New Roman" w:cs="Times New Roman"/>
                <w:b/>
                <w:bCs/>
                <w:sz w:val="24"/>
                <w:szCs w:val="24"/>
                <w:lang w:val="nl-NL"/>
              </w:rPr>
              <w:t>(i)</w:t>
            </w:r>
            <w:r w:rsidRPr="00795B80">
              <w:rPr>
                <w:rFonts w:ascii="Times New Roman" w:hAnsi="Times New Roman" w:cs="Times New Roman"/>
                <w:b/>
                <w:bCs/>
                <w:sz w:val="24"/>
                <w:szCs w:val="24"/>
                <w:lang w:val="nl-NL"/>
              </w:rPr>
              <w:t xml:space="preserve"> BQP: </w:t>
            </w:r>
            <w:r w:rsidRPr="00795B80">
              <w:rPr>
                <w:rFonts w:ascii="Times New Roman" w:hAnsi="Times New Roman" w:cs="Times New Roman"/>
                <w:b/>
                <w:bCs/>
                <w:sz w:val="24"/>
                <w:szCs w:val="24"/>
                <w:lang w:val="vi-VN"/>
              </w:rPr>
              <w:t xml:space="preserve">Điều 59 – 72 </w:t>
            </w:r>
          </w:p>
          <w:p w:rsidR="00417301" w:rsidRPr="00795B80" w:rsidRDefault="00417301" w:rsidP="00CF611C">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 Có nội dung trùng với Chương IV của Luật Doanh nghiệp 2020. Do đó, đề nghị bổ sung Khoản 1 Điều 90 việc bãi bỏ hiệu lực của Chương IV Luật DN 2020. Theo đó bỏ khái niệm doanh nghiệp nhà nước và chỉ còn quản lý vốn nhà nước. </w:t>
            </w:r>
          </w:p>
          <w:p w:rsidR="00417301" w:rsidRPr="00795B80" w:rsidRDefault="00417301" w:rsidP="00CF611C">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 Đề nghị bổ sung nguyên tắc: Người quản lý doanh nghiệp có thể được Thủ tướng chính phủ, Cơ quan đại diện chủ sở hữu ủy quyền quyết định một số nội dung thuộc thẩm quyền của Thủ tướng chính phủ, Cơ quan đại diện chủ sở hữu theo thỏa thuận thuê người quản lý. Và bổ sung trình tự thủ tục xem xét việc ủy quyền này trong thỏa thuận thuê người quản lý. </w:t>
            </w:r>
          </w:p>
          <w:p w:rsidR="00417301" w:rsidRPr="00795B80" w:rsidRDefault="00417301" w:rsidP="00CF611C">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(ii)</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Sở Tài chính tỉnh Phú Thọ:</w:t>
            </w:r>
            <w:r w:rsidRPr="00795B80">
              <w:rPr>
                <w:rFonts w:ascii="Times New Roman" w:hAnsi="Times New Roman" w:cs="Times New Roman"/>
                <w:sz w:val="24"/>
                <w:szCs w:val="24"/>
                <w:lang w:val="nl-NL"/>
              </w:rPr>
              <w:t xml:space="preserve"> Đề nghị xem xét, bổ sung hình thức tổ chức hoạt động đối với doanh nghiệp có vốn nhà nước đầu tư dưới 100% vốn điều lệ do cơ cấu tổ chức quy địnht ại Điều 59 không phù hợp với trường hợp doanh nghiệp hoạt động theo hình thức công ty cổ phần.</w:t>
            </w:r>
          </w:p>
          <w:p w:rsidR="00417301" w:rsidRPr="00795B80" w:rsidRDefault="00417301" w:rsidP="00CF611C">
            <w:pPr>
              <w:pStyle w:val="Vnbnnidung0"/>
              <w:spacing w:before="60" w:after="60"/>
              <w:ind w:firstLine="0"/>
              <w:jc w:val="both"/>
              <w:rPr>
                <w:rStyle w:val="Vnbnnidung"/>
                <w:rFonts w:cs="Times New Roman"/>
                <w:sz w:val="24"/>
                <w:szCs w:val="24"/>
                <w:lang w:val="nl-NL" w:eastAsia="vi-VN"/>
              </w:rPr>
            </w:pPr>
          </w:p>
        </w:tc>
        <w:tc>
          <w:tcPr>
            <w:tcW w:w="2931" w:type="dxa"/>
            <w:gridSpan w:val="2"/>
          </w:tcPr>
          <w:p w:rsidR="00417301" w:rsidRPr="00104F2F" w:rsidRDefault="00417301" w:rsidP="00CF611C">
            <w:pPr>
              <w:pStyle w:val="Vnbnnidung0"/>
              <w:spacing w:before="60" w:after="60"/>
              <w:ind w:firstLine="0"/>
              <w:jc w:val="both"/>
              <w:rPr>
                <w:rStyle w:val="Vnbnnidung"/>
                <w:rFonts w:cs="Times New Roman"/>
                <w:b/>
                <w:bCs/>
                <w:sz w:val="24"/>
                <w:szCs w:val="24"/>
                <w:lang w:val="nl-NL" w:eastAsia="vi-VN"/>
              </w:rPr>
            </w:pPr>
            <w:r w:rsidRPr="00104F2F">
              <w:rPr>
                <w:rStyle w:val="Vnbnnidung"/>
                <w:rFonts w:cs="Times New Roman"/>
                <w:b/>
                <w:bCs/>
                <w:sz w:val="24"/>
                <w:szCs w:val="24"/>
                <w:lang w:val="nl-NL" w:eastAsia="vi-VN"/>
              </w:rPr>
              <w:t xml:space="preserve">BQP: </w:t>
            </w:r>
          </w:p>
          <w:p w:rsidR="00417301" w:rsidRPr="00104F2F" w:rsidRDefault="00417301" w:rsidP="00CF611C">
            <w:pPr>
              <w:pStyle w:val="Vnbnnidung0"/>
              <w:spacing w:before="60" w:after="60"/>
              <w:ind w:firstLine="0"/>
              <w:jc w:val="both"/>
              <w:rPr>
                <w:rStyle w:val="Vnbnnidung"/>
                <w:rFonts w:cs="Times New Roman"/>
                <w:sz w:val="24"/>
                <w:szCs w:val="24"/>
                <w:lang w:val="nl-NL" w:eastAsia="vi-VN"/>
              </w:rPr>
            </w:pPr>
            <w:r w:rsidRPr="00104F2F">
              <w:rPr>
                <w:rStyle w:val="Vnbnnidung"/>
                <w:rFonts w:cs="Times New Roman"/>
                <w:sz w:val="24"/>
                <w:szCs w:val="24"/>
                <w:lang w:val="nl-NL" w:eastAsia="vi-VN"/>
              </w:rPr>
              <w:t>- Dự thảo Luật bãi bỏ Chương IV Luật Doanh nghiệp; theo đó Luật Doanh nghiệp quy định chung về pháp luật doanh nghiệp; Luật này quy định các nội dung liên quan đến quản lý và đầu tư vốn nhà nước tại doanh nghiệp.</w:t>
            </w:r>
          </w:p>
          <w:p w:rsidR="00417301" w:rsidRPr="00104F2F" w:rsidRDefault="00417301" w:rsidP="00CF611C">
            <w:pPr>
              <w:pStyle w:val="Vnbnnidung0"/>
              <w:spacing w:before="60" w:after="60"/>
              <w:ind w:firstLine="0"/>
              <w:jc w:val="both"/>
              <w:rPr>
                <w:rStyle w:val="Vnbnnidung"/>
                <w:rFonts w:cs="Times New Roman"/>
                <w:b/>
                <w:bCs/>
                <w:sz w:val="24"/>
                <w:szCs w:val="24"/>
                <w:lang w:val="nl-NL" w:eastAsia="vi-VN"/>
              </w:rPr>
            </w:pPr>
            <w:r w:rsidRPr="00104F2F">
              <w:rPr>
                <w:rStyle w:val="Vnbnnidung"/>
                <w:rFonts w:cs="Times New Roman"/>
                <w:b/>
                <w:bCs/>
                <w:sz w:val="24"/>
                <w:szCs w:val="24"/>
                <w:lang w:val="nl-NL" w:eastAsia="vi-VN"/>
              </w:rPr>
              <w:t xml:space="preserve">Phú Thọ </w:t>
            </w:r>
          </w:p>
          <w:p w:rsidR="00417301" w:rsidRPr="00104F2F" w:rsidRDefault="00417301" w:rsidP="00CF611C">
            <w:pPr>
              <w:pStyle w:val="Vnbnnidung0"/>
              <w:spacing w:before="60" w:after="60"/>
              <w:ind w:firstLine="0"/>
              <w:jc w:val="both"/>
              <w:rPr>
                <w:rStyle w:val="Vnbnnidung"/>
                <w:rFonts w:cs="Times New Roman"/>
                <w:sz w:val="24"/>
                <w:szCs w:val="24"/>
                <w:lang w:val="nl-NL" w:eastAsia="vi-VN"/>
              </w:rPr>
            </w:pPr>
            <w:r w:rsidRPr="00104F2F">
              <w:rPr>
                <w:rStyle w:val="Vnbnnidung"/>
                <w:rFonts w:cs="Times New Roman"/>
                <w:sz w:val="24"/>
                <w:szCs w:val="24"/>
                <w:lang w:val="nl-NL" w:eastAsia="vi-VN"/>
              </w:rPr>
              <w:t>Cơ cấu tổ chức quản lý của CTCP và TNHH 2TV thực hiện theo Luật Doanh nghiệp</w:t>
            </w:r>
          </w:p>
          <w:p w:rsidR="00417301" w:rsidRPr="00104F2F" w:rsidRDefault="00417301" w:rsidP="00CF611C">
            <w:pPr>
              <w:pStyle w:val="Vnbnnidung0"/>
              <w:spacing w:before="60" w:after="60"/>
              <w:ind w:firstLine="0"/>
              <w:jc w:val="both"/>
              <w:rPr>
                <w:rStyle w:val="Vnbnnidung"/>
                <w:rFonts w:cs="Times New Roman"/>
                <w:sz w:val="24"/>
                <w:szCs w:val="24"/>
                <w:lang w:val="nl-NL" w:eastAsia="vi-VN"/>
              </w:rPr>
            </w:pPr>
          </w:p>
        </w:tc>
      </w:tr>
      <w:tr w:rsidR="00417301" w:rsidRPr="00104F2F" w:rsidTr="003E702F">
        <w:trPr>
          <w:gridAfter w:val="3"/>
          <w:wAfter w:w="15785" w:type="dxa"/>
        </w:trPr>
        <w:tc>
          <w:tcPr>
            <w:tcW w:w="744" w:type="dxa"/>
          </w:tcPr>
          <w:p w:rsidR="00417301" w:rsidRPr="00795B80" w:rsidRDefault="00417301" w:rsidP="00604259">
            <w:pPr>
              <w:pStyle w:val="Heading1"/>
              <w:numPr>
                <w:ilvl w:val="0"/>
                <w:numId w:val="2"/>
              </w:numPr>
              <w:spacing w:before="60" w:after="60"/>
              <w:jc w:val="both"/>
              <w:outlineLvl w:val="0"/>
              <w:rPr>
                <w:rStyle w:val="Vnbnnidung"/>
                <w:bCs/>
                <w:sz w:val="24"/>
                <w:szCs w:val="24"/>
                <w:lang w:eastAsia="vi-VN"/>
              </w:rPr>
            </w:pPr>
          </w:p>
        </w:tc>
        <w:tc>
          <w:tcPr>
            <w:tcW w:w="4242" w:type="dxa"/>
            <w:gridSpan w:val="3"/>
          </w:tcPr>
          <w:p w:rsidR="00417301" w:rsidRPr="00795B80" w:rsidRDefault="00417301" w:rsidP="00724914">
            <w:pPr>
              <w:pStyle w:val="Heading1"/>
              <w:spacing w:before="60" w:after="60"/>
              <w:jc w:val="both"/>
              <w:outlineLvl w:val="0"/>
            </w:pPr>
            <w:bookmarkStart w:id="148" w:name="_Toc170143247"/>
            <w:r w:rsidRPr="00795B80">
              <w:rPr>
                <w:rStyle w:val="Vnbnnidung"/>
                <w:bCs/>
                <w:sz w:val="24"/>
                <w:szCs w:val="24"/>
                <w:lang w:eastAsia="vi-VN"/>
              </w:rPr>
              <w:t>Điều 60. Hội đồng thành viên, Hội đồng quản trị</w:t>
            </w:r>
            <w:bookmarkEnd w:id="148"/>
          </w:p>
        </w:tc>
        <w:tc>
          <w:tcPr>
            <w:tcW w:w="7393" w:type="dxa"/>
            <w:gridSpan w:val="2"/>
          </w:tcPr>
          <w:p w:rsidR="00417301" w:rsidRPr="00795B80" w:rsidRDefault="00417301" w:rsidP="00CF611C">
            <w:pPr>
              <w:pStyle w:val="Heading1"/>
              <w:spacing w:before="60" w:after="60"/>
              <w:jc w:val="both"/>
              <w:outlineLvl w:val="0"/>
              <w:rPr>
                <w:rStyle w:val="Vnbnnidung"/>
                <w:bCs/>
                <w:sz w:val="24"/>
                <w:szCs w:val="24"/>
                <w:lang w:eastAsia="vi-VN"/>
              </w:rPr>
            </w:pPr>
          </w:p>
        </w:tc>
        <w:tc>
          <w:tcPr>
            <w:tcW w:w="2931" w:type="dxa"/>
            <w:gridSpan w:val="2"/>
          </w:tcPr>
          <w:p w:rsidR="00417301" w:rsidRPr="00795B80" w:rsidRDefault="00417301" w:rsidP="00CF611C">
            <w:pPr>
              <w:pStyle w:val="Heading1"/>
              <w:spacing w:before="60" w:after="60"/>
              <w:jc w:val="both"/>
              <w:outlineLvl w:val="0"/>
              <w:rPr>
                <w:rStyle w:val="Vnbnnidung"/>
                <w:bCs/>
                <w:sz w:val="24"/>
                <w:szCs w:val="24"/>
                <w:lang w:eastAsia="vi-VN"/>
              </w:rPr>
            </w:pPr>
          </w:p>
        </w:tc>
      </w:tr>
      <w:tr w:rsidR="00417301" w:rsidRPr="00104F2F" w:rsidTr="003E702F">
        <w:trPr>
          <w:gridAfter w:val="3"/>
          <w:wAfter w:w="15785" w:type="dxa"/>
        </w:trPr>
        <w:tc>
          <w:tcPr>
            <w:tcW w:w="744" w:type="dxa"/>
          </w:tcPr>
          <w:p w:rsidR="00417301" w:rsidRPr="00795B80" w:rsidRDefault="00417301" w:rsidP="00604259">
            <w:pPr>
              <w:pStyle w:val="Vnbnnidung0"/>
              <w:numPr>
                <w:ilvl w:val="0"/>
                <w:numId w:val="2"/>
              </w:numPr>
              <w:tabs>
                <w:tab w:val="left" w:pos="928"/>
              </w:tabs>
              <w:spacing w:before="60" w:after="60"/>
              <w:jc w:val="both"/>
              <w:rPr>
                <w:rStyle w:val="Vnbnnidung"/>
                <w:rFonts w:cs="Times New Roman"/>
                <w:sz w:val="24"/>
                <w:szCs w:val="24"/>
                <w:lang w:eastAsia="vi-VN"/>
              </w:rPr>
            </w:pPr>
          </w:p>
        </w:tc>
        <w:tc>
          <w:tcPr>
            <w:tcW w:w="4242" w:type="dxa"/>
            <w:gridSpan w:val="3"/>
          </w:tcPr>
          <w:p w:rsidR="00417301" w:rsidRPr="00795B80" w:rsidRDefault="00417301" w:rsidP="00724914">
            <w:pPr>
              <w:pStyle w:val="Vnbnnidung0"/>
              <w:tabs>
                <w:tab w:val="left" w:pos="928"/>
              </w:tabs>
              <w:spacing w:before="60" w:after="60"/>
              <w:ind w:firstLine="0"/>
              <w:jc w:val="both"/>
              <w:rPr>
                <w:rFonts w:cs="Times New Roman"/>
                <w:sz w:val="24"/>
                <w:szCs w:val="24"/>
              </w:rPr>
            </w:pPr>
            <w:bookmarkStart w:id="149" w:name="bookmark657"/>
            <w:bookmarkStart w:id="150" w:name="bookmark660"/>
            <w:bookmarkEnd w:id="149"/>
            <w:bookmarkEnd w:id="150"/>
            <w:r w:rsidRPr="00795B80">
              <w:rPr>
                <w:rStyle w:val="Vnbnnidung"/>
                <w:rFonts w:cs="Times New Roman"/>
                <w:sz w:val="24"/>
                <w:szCs w:val="24"/>
                <w:lang w:eastAsia="vi-VN"/>
              </w:rPr>
              <w:t>2. Hội đồng thành viên, Hội đồng quản trị có quyền và nghĩa vụ sau đây:</w:t>
            </w:r>
          </w:p>
        </w:tc>
        <w:tc>
          <w:tcPr>
            <w:tcW w:w="7393" w:type="dxa"/>
            <w:gridSpan w:val="2"/>
          </w:tcPr>
          <w:p w:rsidR="00417301" w:rsidRPr="00795B80" w:rsidRDefault="00417301" w:rsidP="00CF611C">
            <w:pPr>
              <w:pStyle w:val="Vnbnnidung0"/>
              <w:tabs>
                <w:tab w:val="left" w:pos="928"/>
              </w:tabs>
              <w:spacing w:before="60" w:after="60"/>
              <w:ind w:firstLine="0"/>
              <w:jc w:val="both"/>
              <w:rPr>
                <w:rStyle w:val="Vnbnnidung"/>
                <w:rFonts w:cs="Times New Roman"/>
                <w:sz w:val="24"/>
                <w:szCs w:val="24"/>
                <w:lang w:eastAsia="vi-VN"/>
              </w:rPr>
            </w:pPr>
          </w:p>
        </w:tc>
        <w:tc>
          <w:tcPr>
            <w:tcW w:w="2931" w:type="dxa"/>
            <w:gridSpan w:val="2"/>
          </w:tcPr>
          <w:p w:rsidR="00417301" w:rsidRPr="00795B80" w:rsidRDefault="00417301" w:rsidP="00CF611C">
            <w:pPr>
              <w:pStyle w:val="Vnbnnidung0"/>
              <w:tabs>
                <w:tab w:val="left" w:pos="928"/>
              </w:tabs>
              <w:spacing w:before="60" w:after="60"/>
              <w:ind w:firstLine="0"/>
              <w:jc w:val="both"/>
              <w:rPr>
                <w:rStyle w:val="Vnbnnidung"/>
                <w:rFonts w:cs="Times New Roman"/>
                <w:sz w:val="24"/>
                <w:szCs w:val="24"/>
                <w:lang w:eastAsia="vi-VN"/>
              </w:rPr>
            </w:pPr>
          </w:p>
        </w:tc>
      </w:tr>
      <w:tr w:rsidR="00417301" w:rsidRPr="00104F2F" w:rsidTr="003E702F">
        <w:trPr>
          <w:gridAfter w:val="3"/>
          <w:wAfter w:w="15785" w:type="dxa"/>
        </w:trPr>
        <w:tc>
          <w:tcPr>
            <w:tcW w:w="744" w:type="dxa"/>
          </w:tcPr>
          <w:p w:rsidR="00417301" w:rsidRPr="00795B80" w:rsidRDefault="00417301" w:rsidP="00604259">
            <w:pPr>
              <w:pStyle w:val="Vnbnnidung0"/>
              <w:numPr>
                <w:ilvl w:val="0"/>
                <w:numId w:val="2"/>
              </w:numPr>
              <w:tabs>
                <w:tab w:val="left" w:pos="970"/>
              </w:tabs>
              <w:spacing w:before="60" w:after="60"/>
              <w:jc w:val="both"/>
              <w:rPr>
                <w:rStyle w:val="Vnbnnidung"/>
                <w:rFonts w:cs="Times New Roman"/>
                <w:sz w:val="24"/>
                <w:szCs w:val="24"/>
                <w:lang w:eastAsia="vi-VN"/>
              </w:rPr>
            </w:pPr>
          </w:p>
        </w:tc>
        <w:tc>
          <w:tcPr>
            <w:tcW w:w="4242" w:type="dxa"/>
            <w:gridSpan w:val="3"/>
          </w:tcPr>
          <w:p w:rsidR="00417301" w:rsidRPr="00795B80" w:rsidRDefault="00417301" w:rsidP="00724914">
            <w:pPr>
              <w:pStyle w:val="Vnbnnidung0"/>
              <w:tabs>
                <w:tab w:val="left" w:pos="970"/>
              </w:tabs>
              <w:spacing w:before="60" w:after="60"/>
              <w:ind w:firstLine="0"/>
              <w:jc w:val="both"/>
              <w:rPr>
                <w:rFonts w:cs="Times New Roman"/>
                <w:sz w:val="24"/>
                <w:szCs w:val="24"/>
              </w:rPr>
            </w:pPr>
            <w:bookmarkStart w:id="151" w:name="bookmark661"/>
            <w:bookmarkEnd w:id="151"/>
            <w:r w:rsidRPr="00795B80">
              <w:rPr>
                <w:rStyle w:val="Vnbnnidung"/>
                <w:rFonts w:cs="Times New Roman"/>
                <w:sz w:val="24"/>
                <w:szCs w:val="24"/>
                <w:lang w:eastAsia="vi-VN"/>
              </w:rPr>
              <w:t>a) Quyết định các nội dung theo quy định của Luật Doanh nghiệp và Luật này;</w:t>
            </w:r>
          </w:p>
        </w:tc>
        <w:tc>
          <w:tcPr>
            <w:tcW w:w="7393" w:type="dxa"/>
            <w:gridSpan w:val="2"/>
          </w:tcPr>
          <w:p w:rsidR="00417301" w:rsidRPr="00795B80" w:rsidRDefault="00417301" w:rsidP="00CF611C">
            <w:pPr>
              <w:pStyle w:val="Vnbnnidung0"/>
              <w:tabs>
                <w:tab w:val="left" w:pos="970"/>
              </w:tabs>
              <w:spacing w:before="60" w:after="60"/>
              <w:ind w:firstLine="0"/>
              <w:jc w:val="both"/>
              <w:rPr>
                <w:rStyle w:val="Vnbnnidung"/>
                <w:rFonts w:cs="Times New Roman"/>
                <w:sz w:val="24"/>
                <w:szCs w:val="24"/>
                <w:lang w:eastAsia="vi-VN"/>
              </w:rPr>
            </w:pPr>
            <w:r>
              <w:rPr>
                <w:rFonts w:cs="Times New Roman"/>
                <w:b/>
                <w:sz w:val="24"/>
                <w:szCs w:val="24"/>
                <w:lang w:val="en-US"/>
              </w:rPr>
              <w:t xml:space="preserve">(i) </w:t>
            </w:r>
            <w:r w:rsidRPr="00795B80">
              <w:rPr>
                <w:rFonts w:cs="Times New Roman"/>
                <w:b/>
                <w:sz w:val="24"/>
                <w:szCs w:val="24"/>
              </w:rPr>
              <w:t>Sở Tài chính Khánh Hòa</w:t>
            </w:r>
            <w:r w:rsidRPr="00795B80">
              <w:rPr>
                <w:rFonts w:cs="Times New Roman"/>
                <w:sz w:val="24"/>
                <w:szCs w:val="24"/>
              </w:rPr>
              <w:t>: Đề nghị bổ sung vào cuối điểm a khoản 2 nội dung “trường hợp pháp luật liên quan trái với Luật này thì áp dụng theo quy định của Luật này” để đảm bảo tính khả thi của Luật</w:t>
            </w:r>
          </w:p>
        </w:tc>
        <w:tc>
          <w:tcPr>
            <w:tcW w:w="2931" w:type="dxa"/>
            <w:gridSpan w:val="2"/>
          </w:tcPr>
          <w:p w:rsidR="00417301" w:rsidRPr="00104F2F" w:rsidRDefault="00417301" w:rsidP="00CF611C">
            <w:pPr>
              <w:pStyle w:val="Vnbnnidung0"/>
              <w:tabs>
                <w:tab w:val="left" w:pos="970"/>
              </w:tabs>
              <w:spacing w:before="60" w:after="60"/>
              <w:ind w:firstLine="0"/>
              <w:jc w:val="both"/>
              <w:rPr>
                <w:rStyle w:val="Vnbnnidung"/>
                <w:rFonts w:cs="Times New Roman"/>
                <w:sz w:val="24"/>
                <w:szCs w:val="24"/>
                <w:lang w:eastAsia="vi-VN"/>
              </w:rPr>
            </w:pPr>
            <w:r w:rsidRPr="00104F2F">
              <w:rPr>
                <w:rStyle w:val="Vnbnnidung"/>
                <w:rFonts w:cs="Times New Roman"/>
                <w:sz w:val="24"/>
                <w:szCs w:val="24"/>
                <w:lang w:eastAsia="vi-VN"/>
              </w:rPr>
              <w:t>Nguyên tắc áp dụng Luật đã quy định tại Điều 3 dự thảo Luật</w:t>
            </w:r>
          </w:p>
        </w:tc>
      </w:tr>
      <w:tr w:rsidR="00417301" w:rsidRPr="00104F2F" w:rsidTr="003E702F">
        <w:trPr>
          <w:gridAfter w:val="3"/>
          <w:wAfter w:w="15785" w:type="dxa"/>
        </w:trPr>
        <w:tc>
          <w:tcPr>
            <w:tcW w:w="744" w:type="dxa"/>
          </w:tcPr>
          <w:p w:rsidR="00417301" w:rsidRPr="00795B80" w:rsidRDefault="00417301" w:rsidP="00604259">
            <w:pPr>
              <w:pStyle w:val="Heading1"/>
              <w:numPr>
                <w:ilvl w:val="0"/>
                <w:numId w:val="2"/>
              </w:numPr>
              <w:spacing w:before="60" w:after="60"/>
              <w:jc w:val="both"/>
              <w:outlineLvl w:val="0"/>
              <w:rPr>
                <w:rStyle w:val="Vnbnnidung"/>
                <w:bCs/>
                <w:sz w:val="24"/>
                <w:szCs w:val="24"/>
                <w:lang w:eastAsia="vi-VN"/>
              </w:rPr>
            </w:pPr>
          </w:p>
        </w:tc>
        <w:tc>
          <w:tcPr>
            <w:tcW w:w="4242" w:type="dxa"/>
            <w:gridSpan w:val="3"/>
          </w:tcPr>
          <w:p w:rsidR="00417301" w:rsidRPr="00795B80" w:rsidRDefault="00417301" w:rsidP="00724914">
            <w:pPr>
              <w:pStyle w:val="Heading1"/>
              <w:spacing w:before="60" w:after="60"/>
              <w:jc w:val="both"/>
              <w:outlineLvl w:val="0"/>
            </w:pPr>
            <w:bookmarkStart w:id="152" w:name="_Toc170143248"/>
            <w:r w:rsidRPr="00795B80">
              <w:rPr>
                <w:rStyle w:val="Vnbnnidung"/>
                <w:bCs/>
                <w:sz w:val="24"/>
                <w:szCs w:val="24"/>
                <w:lang w:eastAsia="vi-VN"/>
              </w:rPr>
              <w:t>Điều 61. Tiêu chuẩn và điều kiện của thành viên Hội đồng thành viên, Hội đồng quản trị</w:t>
            </w:r>
            <w:bookmarkEnd w:id="152"/>
          </w:p>
        </w:tc>
        <w:tc>
          <w:tcPr>
            <w:tcW w:w="7393" w:type="dxa"/>
            <w:gridSpan w:val="2"/>
          </w:tcPr>
          <w:p w:rsidR="00417301" w:rsidRPr="00795B80" w:rsidRDefault="00417301" w:rsidP="00CF611C">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 xml:space="preserve">(i) </w:t>
            </w:r>
            <w:r w:rsidRPr="00795B80">
              <w:rPr>
                <w:rFonts w:ascii="Times New Roman" w:hAnsi="Times New Roman" w:cs="Times New Roman"/>
                <w:b/>
                <w:sz w:val="24"/>
                <w:szCs w:val="24"/>
                <w:lang w:val="nl-NL"/>
              </w:rPr>
              <w:t>Sở Tài chính Khánh Hòa:</w:t>
            </w:r>
          </w:p>
          <w:p w:rsidR="00417301" w:rsidRPr="00795B80" w:rsidRDefault="00417301"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Đề nghị bổ sung tiêu chuẩn và điều kiện của thành viên Hội đồng thành viên, Hội đồng quản trị trong trường hợp thành viên Hội đồng thành viên, Hội đồng quản trị là người đại diện vốn chủ sở hữu. </w:t>
            </w:r>
          </w:p>
          <w:p w:rsidR="00417301" w:rsidRPr="00795B80" w:rsidRDefault="00417301" w:rsidP="00CF611C">
            <w:pPr>
              <w:pStyle w:val="Heading1"/>
              <w:spacing w:before="60" w:after="60"/>
              <w:jc w:val="both"/>
              <w:outlineLvl w:val="0"/>
              <w:rPr>
                <w:b w:val="0"/>
              </w:rPr>
            </w:pPr>
            <w:r w:rsidRPr="00795B80">
              <w:rPr>
                <w:b w:val="0"/>
              </w:rPr>
              <w:t xml:space="preserve">- Đề nghị bỏ nội dung quy định tại khoản 7 vì Điều lệ công ty do chủ sở hữu phê duyệt nên bỏ nội dung này để tránh chồng chéo. </w:t>
            </w:r>
          </w:p>
          <w:p w:rsidR="00417301" w:rsidRPr="00795B80" w:rsidRDefault="00417301" w:rsidP="00CF611C">
            <w:pPr>
              <w:spacing w:before="60" w:after="60"/>
              <w:jc w:val="both"/>
              <w:rPr>
                <w:rStyle w:val="Vnbnnidung"/>
                <w:rFonts w:cs="Times New Roman"/>
                <w:spacing w:val="-6"/>
                <w:sz w:val="24"/>
                <w:szCs w:val="24"/>
                <w:lang w:val="nl-NL"/>
              </w:rPr>
            </w:pPr>
          </w:p>
        </w:tc>
        <w:tc>
          <w:tcPr>
            <w:tcW w:w="2931" w:type="dxa"/>
            <w:gridSpan w:val="2"/>
          </w:tcPr>
          <w:p w:rsidR="00417301" w:rsidRPr="00795B80" w:rsidRDefault="00417301" w:rsidP="00CF611C">
            <w:pPr>
              <w:jc w:val="both"/>
              <w:rPr>
                <w:rFonts w:ascii="Times New Roman" w:hAnsi="Times New Roman" w:cs="Times New Roman"/>
                <w:b/>
                <w:bCs/>
                <w:sz w:val="24"/>
                <w:szCs w:val="24"/>
                <w:lang w:val="nl-NL" w:eastAsia="vi-VN"/>
              </w:rPr>
            </w:pPr>
            <w:r w:rsidRPr="00E5041B">
              <w:rPr>
                <w:rFonts w:ascii="Times New Roman" w:hAnsi="Times New Roman" w:cs="Times New Roman"/>
                <w:b/>
                <w:color w:val="FF0000"/>
                <w:sz w:val="24"/>
                <w:szCs w:val="24"/>
                <w:lang w:val="nl-NL" w:eastAsia="vi-VN"/>
              </w:rPr>
              <w:t>Tiếp thu</w:t>
            </w:r>
            <w:r w:rsidRPr="00795B80">
              <w:rPr>
                <w:rFonts w:ascii="Times New Roman" w:hAnsi="Times New Roman" w:cs="Times New Roman"/>
                <w:sz w:val="24"/>
                <w:szCs w:val="24"/>
                <w:lang w:val="nl-NL" w:eastAsia="vi-VN"/>
              </w:rPr>
              <w:t xml:space="preserve"> ý kiến tham gia, quy định chỉ áp dụng đối với thành viên HĐTV, HĐQT làm đại diện vốn nhà nước.</w:t>
            </w:r>
            <w:r w:rsidRPr="00795B80">
              <w:rPr>
                <w:rFonts w:ascii="Times New Roman" w:hAnsi="Times New Roman" w:cs="Times New Roman"/>
                <w:b/>
                <w:bCs/>
                <w:sz w:val="24"/>
                <w:szCs w:val="24"/>
                <w:lang w:val="nl-NL" w:eastAsia="vi-VN"/>
              </w:rPr>
              <w:t xml:space="preserve"> </w:t>
            </w:r>
          </w:p>
          <w:p w:rsidR="00417301" w:rsidRPr="00795B80" w:rsidRDefault="00417301" w:rsidP="00CF611C">
            <w:pPr>
              <w:jc w:val="both"/>
              <w:rPr>
                <w:rFonts w:ascii="Times New Roman" w:hAnsi="Times New Roman" w:cs="Times New Roman"/>
                <w:b/>
                <w:bCs/>
                <w:sz w:val="24"/>
                <w:szCs w:val="24"/>
                <w:lang w:val="nl-NL" w:eastAsia="vi-VN"/>
              </w:rPr>
            </w:pPr>
          </w:p>
          <w:p w:rsidR="00417301" w:rsidRPr="00795B80" w:rsidRDefault="00417301" w:rsidP="00CF611C">
            <w:pPr>
              <w:jc w:val="both"/>
              <w:rPr>
                <w:rFonts w:ascii="Times New Roman" w:hAnsi="Times New Roman" w:cs="Times New Roman"/>
                <w:b/>
                <w:bCs/>
                <w:sz w:val="24"/>
                <w:szCs w:val="24"/>
                <w:lang w:val="nl-NL" w:eastAsia="vi-VN"/>
              </w:rPr>
            </w:pPr>
          </w:p>
          <w:p w:rsidR="00417301" w:rsidRPr="00795B80" w:rsidRDefault="00417301" w:rsidP="00F661D2">
            <w:pPr>
              <w:jc w:val="both"/>
              <w:rPr>
                <w:rFonts w:ascii="Times New Roman" w:hAnsi="Times New Roman" w:cs="Times New Roman"/>
                <w:sz w:val="24"/>
                <w:szCs w:val="24"/>
                <w:lang w:val="nl-NL" w:eastAsia="vi-VN"/>
              </w:rPr>
            </w:pPr>
          </w:p>
        </w:tc>
      </w:tr>
      <w:tr w:rsidR="00417301" w:rsidRPr="00104F2F" w:rsidTr="003E702F">
        <w:trPr>
          <w:gridAfter w:val="3"/>
          <w:wAfter w:w="15785" w:type="dxa"/>
        </w:trPr>
        <w:tc>
          <w:tcPr>
            <w:tcW w:w="744" w:type="dxa"/>
          </w:tcPr>
          <w:p w:rsidR="00417301" w:rsidRPr="00795B80" w:rsidRDefault="00417301" w:rsidP="00604259">
            <w:pPr>
              <w:pStyle w:val="Heading1"/>
              <w:numPr>
                <w:ilvl w:val="0"/>
                <w:numId w:val="2"/>
              </w:numPr>
              <w:spacing w:before="60" w:after="60"/>
              <w:jc w:val="both"/>
              <w:outlineLvl w:val="0"/>
              <w:rPr>
                <w:rStyle w:val="Vnbnnidung"/>
                <w:bCs/>
                <w:sz w:val="24"/>
                <w:szCs w:val="24"/>
                <w:lang w:eastAsia="vi-VN"/>
              </w:rPr>
            </w:pPr>
          </w:p>
        </w:tc>
        <w:tc>
          <w:tcPr>
            <w:tcW w:w="4242" w:type="dxa"/>
            <w:gridSpan w:val="3"/>
          </w:tcPr>
          <w:p w:rsidR="00417301" w:rsidRPr="00795B80" w:rsidRDefault="00417301" w:rsidP="00724914">
            <w:pPr>
              <w:pStyle w:val="Heading1"/>
              <w:spacing w:before="60" w:after="60"/>
              <w:jc w:val="both"/>
              <w:outlineLvl w:val="0"/>
              <w:rPr>
                <w:b w:val="0"/>
              </w:rPr>
            </w:pPr>
            <w:bookmarkStart w:id="153" w:name="_Toc170143249"/>
            <w:r w:rsidRPr="00795B80">
              <w:rPr>
                <w:rStyle w:val="Vnbnnidung"/>
                <w:bCs/>
                <w:sz w:val="24"/>
                <w:szCs w:val="24"/>
                <w:lang w:eastAsia="vi-VN"/>
              </w:rPr>
              <w:t>Điều 62. Miễn nhiệm, cách chức thành viên Hội đồng thành viên,</w:t>
            </w:r>
            <w:r w:rsidRPr="00795B80">
              <w:rPr>
                <w:rStyle w:val="Vnbnnidung"/>
                <w:sz w:val="24"/>
                <w:szCs w:val="24"/>
                <w:lang w:eastAsia="vi-VN"/>
              </w:rPr>
              <w:t xml:space="preserve"> Hội đồng quản trị</w:t>
            </w:r>
            <w:bookmarkEnd w:id="153"/>
          </w:p>
        </w:tc>
        <w:tc>
          <w:tcPr>
            <w:tcW w:w="7393" w:type="dxa"/>
            <w:gridSpan w:val="2"/>
          </w:tcPr>
          <w:p w:rsidR="00417301" w:rsidRPr="00795B80" w:rsidRDefault="00417301" w:rsidP="00CF611C">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 xml:space="preserve">(i) </w:t>
            </w:r>
            <w:r w:rsidRPr="00795B80">
              <w:rPr>
                <w:rFonts w:ascii="Times New Roman" w:hAnsi="Times New Roman" w:cs="Times New Roman"/>
                <w:b/>
                <w:sz w:val="24"/>
                <w:szCs w:val="24"/>
                <w:lang w:val="nl-NL"/>
              </w:rPr>
              <w:t>Sở Tài chính Khánh Hòa:</w:t>
            </w:r>
            <w:r w:rsidRPr="00795B80">
              <w:rPr>
                <w:rFonts w:ascii="Times New Roman" w:hAnsi="Times New Roman" w:cs="Times New Roman"/>
                <w:sz w:val="24"/>
                <w:szCs w:val="24"/>
                <w:lang w:val="nl-NL"/>
              </w:rPr>
              <w:t xml:space="preserve"> Việc không hoàn thành mục tiêu tùy thuộc vào tình hình thực tế, trường hợp không hoàn thành mục tiêu nhưng công ty vẫn có lợi nhuận thì không nên cách chức, đề nghị điều chỉnh nội dung tại điểm a khoản 2 cho phù hợp.</w:t>
            </w:r>
          </w:p>
        </w:tc>
        <w:tc>
          <w:tcPr>
            <w:tcW w:w="2931" w:type="dxa"/>
            <w:gridSpan w:val="2"/>
          </w:tcPr>
          <w:p w:rsidR="00417301" w:rsidRPr="00795B80" w:rsidRDefault="00417301" w:rsidP="00CF611C">
            <w:pPr>
              <w:jc w:val="both"/>
              <w:rPr>
                <w:rFonts w:ascii="Times New Roman" w:hAnsi="Times New Roman" w:cs="Times New Roman"/>
                <w:sz w:val="24"/>
                <w:szCs w:val="24"/>
                <w:lang w:val="nl-NL" w:eastAsia="vi-VN"/>
              </w:rPr>
            </w:pPr>
            <w:r w:rsidRPr="00795B80">
              <w:rPr>
                <w:rFonts w:ascii="Times New Roman" w:hAnsi="Times New Roman" w:cs="Times New Roman"/>
                <w:b/>
                <w:bCs/>
                <w:sz w:val="24"/>
                <w:szCs w:val="24"/>
                <w:lang w:val="nl-NL" w:eastAsia="vi-VN"/>
              </w:rPr>
              <w:t>Khánh Hòa</w:t>
            </w:r>
            <w:r w:rsidRPr="00795B80">
              <w:rPr>
                <w:rFonts w:ascii="Times New Roman" w:hAnsi="Times New Roman" w:cs="Times New Roman"/>
                <w:sz w:val="24"/>
                <w:szCs w:val="24"/>
                <w:lang w:val="nl-NL" w:eastAsia="vi-VN"/>
              </w:rPr>
              <w:t>: Doanh nghiệp có vốn nhà nước đầu tư hoạt động với nhiều mục tiêu, nhiệm vụ bên cạnh mục tiêu lợi nhuận.</w:t>
            </w:r>
          </w:p>
        </w:tc>
      </w:tr>
      <w:tr w:rsidR="00417301" w:rsidRPr="00104F2F" w:rsidTr="003E702F">
        <w:trPr>
          <w:gridAfter w:val="3"/>
          <w:wAfter w:w="15785" w:type="dxa"/>
        </w:trPr>
        <w:tc>
          <w:tcPr>
            <w:tcW w:w="744" w:type="dxa"/>
          </w:tcPr>
          <w:p w:rsidR="00417301" w:rsidRPr="00795B80" w:rsidRDefault="00417301" w:rsidP="00604259">
            <w:pPr>
              <w:pStyle w:val="Heading1"/>
              <w:numPr>
                <w:ilvl w:val="0"/>
                <w:numId w:val="2"/>
              </w:numPr>
              <w:spacing w:before="60" w:after="60"/>
              <w:jc w:val="both"/>
              <w:outlineLvl w:val="0"/>
              <w:rPr>
                <w:rStyle w:val="Vnbnnidung"/>
                <w:bCs/>
                <w:sz w:val="24"/>
                <w:szCs w:val="24"/>
                <w:lang w:eastAsia="vi-VN"/>
              </w:rPr>
            </w:pPr>
          </w:p>
        </w:tc>
        <w:tc>
          <w:tcPr>
            <w:tcW w:w="4242" w:type="dxa"/>
            <w:gridSpan w:val="3"/>
          </w:tcPr>
          <w:p w:rsidR="00417301" w:rsidRPr="00795B80" w:rsidRDefault="00417301" w:rsidP="00724914">
            <w:pPr>
              <w:pStyle w:val="Heading1"/>
              <w:spacing w:before="60" w:after="60"/>
              <w:jc w:val="both"/>
              <w:outlineLvl w:val="0"/>
            </w:pPr>
            <w:bookmarkStart w:id="154" w:name="_Toc170143250"/>
            <w:r w:rsidRPr="00795B80">
              <w:rPr>
                <w:rStyle w:val="Vnbnnidung"/>
                <w:bCs/>
                <w:sz w:val="24"/>
                <w:szCs w:val="24"/>
                <w:lang w:eastAsia="vi-VN"/>
              </w:rPr>
              <w:t xml:space="preserve">Điều 63. Quyền, nghĩa vụ và trách nhiệm của Chủ tịch Hội đồng thành viên, Chủ tịch </w:t>
            </w:r>
            <w:r w:rsidRPr="00795B80">
              <w:rPr>
                <w:rStyle w:val="Vnbnnidung"/>
                <w:sz w:val="24"/>
                <w:szCs w:val="24"/>
                <w:lang w:eastAsia="vi-VN"/>
              </w:rPr>
              <w:t>Hội đồng quản trị</w:t>
            </w:r>
            <w:bookmarkEnd w:id="154"/>
          </w:p>
        </w:tc>
        <w:tc>
          <w:tcPr>
            <w:tcW w:w="7393" w:type="dxa"/>
            <w:gridSpan w:val="2"/>
          </w:tcPr>
          <w:p w:rsidR="00417301" w:rsidRPr="00795B80" w:rsidRDefault="00417301" w:rsidP="00CF611C">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(i)</w:t>
            </w:r>
            <w:r w:rsidRPr="00795B80">
              <w:rPr>
                <w:rFonts w:ascii="Times New Roman" w:hAnsi="Times New Roman" w:cs="Times New Roman"/>
                <w:sz w:val="24"/>
                <w:szCs w:val="24"/>
                <w:lang w:val="nl-NL"/>
              </w:rPr>
              <w:t xml:space="preserve"> </w:t>
            </w:r>
            <w:r w:rsidRPr="00004641">
              <w:rPr>
                <w:rFonts w:ascii="Times New Roman" w:hAnsi="Times New Roman" w:cs="Times New Roman"/>
                <w:b/>
                <w:sz w:val="24"/>
                <w:szCs w:val="24"/>
                <w:lang w:val="nl-NL"/>
              </w:rPr>
              <w:t>Sở Tài chính tỉnh Tuyên Quang</w:t>
            </w:r>
            <w:r w:rsidRPr="00795B80">
              <w:rPr>
                <w:rFonts w:ascii="Times New Roman" w:hAnsi="Times New Roman" w:cs="Times New Roman"/>
                <w:sz w:val="24"/>
                <w:szCs w:val="24"/>
                <w:lang w:val="nl-NL"/>
              </w:rPr>
              <w:t xml:space="preserve">: </w:t>
            </w:r>
            <w:r w:rsidRPr="00004641">
              <w:rPr>
                <w:rFonts w:ascii="Times New Roman" w:hAnsi="Times New Roman" w:cs="Times New Roman"/>
                <w:sz w:val="24"/>
                <w:szCs w:val="24"/>
                <w:lang w:val="nl-NL"/>
              </w:rPr>
              <w:t>Đề nghị xem xét nhóm đối tượng DNNN nắm giữ trên 50% vốn điều lệ có quy mô nhỏ và vừa thực hiện theo mô hình Chủ tịch HĐTV không được kiêm Giám đốc hoặc Tổng Giám đốc sẽ làm cồng kềnh bộ máy quản lý, tăng chi phí của DN, giảm hiệu quả SXKD.</w:t>
            </w:r>
          </w:p>
        </w:tc>
        <w:tc>
          <w:tcPr>
            <w:tcW w:w="2931" w:type="dxa"/>
            <w:gridSpan w:val="2"/>
          </w:tcPr>
          <w:p w:rsidR="00417301" w:rsidRPr="00795B80" w:rsidRDefault="00417301" w:rsidP="00CF611C">
            <w:pPr>
              <w:jc w:val="both"/>
              <w:rPr>
                <w:rFonts w:ascii="Times New Roman" w:hAnsi="Times New Roman" w:cs="Times New Roman"/>
                <w:sz w:val="24"/>
                <w:szCs w:val="24"/>
                <w:lang w:val="nl-NL" w:eastAsia="vi-VN"/>
              </w:rPr>
            </w:pPr>
            <w:r w:rsidRPr="00795B80">
              <w:rPr>
                <w:rFonts w:ascii="Times New Roman" w:hAnsi="Times New Roman" w:cs="Times New Roman"/>
                <w:sz w:val="24"/>
                <w:szCs w:val="24"/>
                <w:lang w:val="nl-NL" w:eastAsia="vi-VN"/>
              </w:rPr>
              <w:t>Quy định nhằm tách bạch chức năng chủ sở hữu và chức năng điều hành doanh nghiệp, tiệm cận với quản trị tốt theo thông lệ quốc tế.</w:t>
            </w:r>
          </w:p>
        </w:tc>
      </w:tr>
      <w:tr w:rsidR="00417301" w:rsidRPr="00104F2F" w:rsidTr="003E702F">
        <w:trPr>
          <w:gridAfter w:val="3"/>
          <w:wAfter w:w="15785" w:type="dxa"/>
        </w:trPr>
        <w:tc>
          <w:tcPr>
            <w:tcW w:w="744" w:type="dxa"/>
          </w:tcPr>
          <w:p w:rsidR="00417301" w:rsidRPr="00795B80" w:rsidRDefault="00417301" w:rsidP="00604259">
            <w:pPr>
              <w:pStyle w:val="Heading1"/>
              <w:numPr>
                <w:ilvl w:val="0"/>
                <w:numId w:val="2"/>
              </w:numPr>
              <w:spacing w:before="60" w:after="60"/>
              <w:jc w:val="both"/>
              <w:outlineLvl w:val="0"/>
              <w:rPr>
                <w:rStyle w:val="Vnbnnidung"/>
                <w:bCs/>
                <w:sz w:val="24"/>
                <w:szCs w:val="24"/>
                <w:lang w:eastAsia="vi-VN"/>
              </w:rPr>
            </w:pPr>
          </w:p>
        </w:tc>
        <w:tc>
          <w:tcPr>
            <w:tcW w:w="4242" w:type="dxa"/>
            <w:gridSpan w:val="3"/>
          </w:tcPr>
          <w:p w:rsidR="00417301" w:rsidRPr="00795B80" w:rsidRDefault="00417301" w:rsidP="00724914">
            <w:pPr>
              <w:pStyle w:val="Heading1"/>
              <w:spacing w:before="60" w:after="60"/>
              <w:jc w:val="both"/>
              <w:outlineLvl w:val="0"/>
            </w:pPr>
            <w:bookmarkStart w:id="155" w:name="_Toc170143252"/>
            <w:r w:rsidRPr="00795B80">
              <w:rPr>
                <w:rStyle w:val="Vnbnnidung"/>
                <w:bCs/>
                <w:sz w:val="24"/>
                <w:szCs w:val="24"/>
                <w:lang w:eastAsia="vi-VN"/>
              </w:rPr>
              <w:t>Điều 65. Chế độ làm việc, điều kiện và thể thức tiến hành họp Hội đồng thành viên, Hội đồng quản trị</w:t>
            </w:r>
            <w:bookmarkEnd w:id="155"/>
          </w:p>
        </w:tc>
        <w:tc>
          <w:tcPr>
            <w:tcW w:w="7393" w:type="dxa"/>
            <w:gridSpan w:val="2"/>
          </w:tcPr>
          <w:p w:rsidR="00417301" w:rsidRPr="00795B80" w:rsidRDefault="00417301" w:rsidP="00CF611C">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(i)</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Sở Tài chính tỉnh Nam Định</w:t>
            </w:r>
            <w:r w:rsidRPr="00795B80">
              <w:rPr>
                <w:rFonts w:ascii="Times New Roman" w:hAnsi="Times New Roman" w:cs="Times New Roman"/>
                <w:sz w:val="24"/>
                <w:szCs w:val="24"/>
                <w:lang w:val="nl-NL"/>
              </w:rPr>
              <w:t>: Đề nghị bỏ khoản 10 Điều 65 và khoản 3 Điều 66: do đã được quy định tại các văn bản về thuế và một số điều quy định về tiền lương, thù lao trong dự thảo Luật này;</w:t>
            </w:r>
          </w:p>
          <w:p w:rsidR="00417301" w:rsidRPr="00795B80" w:rsidRDefault="00417301" w:rsidP="00004641">
            <w:pPr>
              <w:spacing w:before="60" w:after="60"/>
              <w:jc w:val="both"/>
              <w:rPr>
                <w:rFonts w:ascii="Times New Roman" w:hAnsi="Times New Roman" w:cs="Times New Roman"/>
                <w:sz w:val="24"/>
                <w:szCs w:val="24"/>
                <w:lang w:val="nl-NL"/>
              </w:rPr>
            </w:pPr>
          </w:p>
        </w:tc>
        <w:tc>
          <w:tcPr>
            <w:tcW w:w="2931" w:type="dxa"/>
            <w:gridSpan w:val="2"/>
          </w:tcPr>
          <w:p w:rsidR="00417301" w:rsidRPr="00795B80" w:rsidRDefault="00417301" w:rsidP="00CF611C">
            <w:pPr>
              <w:pStyle w:val="Heading1"/>
              <w:spacing w:before="60" w:after="60"/>
              <w:jc w:val="both"/>
              <w:outlineLvl w:val="0"/>
              <w:rPr>
                <w:b w:val="0"/>
                <w:lang w:eastAsia="vi-VN"/>
              </w:rPr>
            </w:pPr>
            <w:r w:rsidRPr="00795B80">
              <w:rPr>
                <w:lang w:eastAsia="vi-VN"/>
              </w:rPr>
              <w:t xml:space="preserve"> </w:t>
            </w:r>
            <w:r w:rsidRPr="00795B80">
              <w:rPr>
                <w:b w:val="0"/>
                <w:lang w:eastAsia="vi-VN"/>
              </w:rPr>
              <w:t>Quy định này về cơ chế tài chính doanh nghiệp, quy định về thuế thực hiện theo các văn bản QPPL về thuế.</w:t>
            </w:r>
          </w:p>
          <w:p w:rsidR="00417301" w:rsidRPr="00795B80" w:rsidRDefault="00417301" w:rsidP="00CF611C">
            <w:pPr>
              <w:rPr>
                <w:rFonts w:ascii="Times New Roman" w:hAnsi="Times New Roman" w:cs="Times New Roman"/>
                <w:sz w:val="24"/>
                <w:szCs w:val="24"/>
                <w:lang w:val="nl-NL" w:eastAsia="vi-VN"/>
              </w:rPr>
            </w:pPr>
          </w:p>
          <w:p w:rsidR="00417301" w:rsidRPr="00795B80" w:rsidRDefault="00417301" w:rsidP="00CF611C">
            <w:pPr>
              <w:pStyle w:val="Heading1"/>
              <w:spacing w:before="60" w:after="60"/>
              <w:jc w:val="both"/>
              <w:outlineLvl w:val="0"/>
              <w:rPr>
                <w:lang w:eastAsia="vi-VN"/>
              </w:rPr>
            </w:pPr>
          </w:p>
        </w:tc>
      </w:tr>
      <w:tr w:rsidR="00417301" w:rsidRPr="00104F2F" w:rsidTr="003E702F">
        <w:trPr>
          <w:gridAfter w:val="3"/>
          <w:wAfter w:w="15785" w:type="dxa"/>
        </w:trPr>
        <w:tc>
          <w:tcPr>
            <w:tcW w:w="744" w:type="dxa"/>
          </w:tcPr>
          <w:p w:rsidR="00417301" w:rsidRPr="00795B80" w:rsidRDefault="00417301" w:rsidP="00604259">
            <w:pPr>
              <w:pStyle w:val="Vnbnnidung0"/>
              <w:numPr>
                <w:ilvl w:val="0"/>
                <w:numId w:val="2"/>
              </w:numPr>
              <w:tabs>
                <w:tab w:val="left" w:pos="1074"/>
              </w:tabs>
              <w:spacing w:before="60" w:after="60"/>
              <w:jc w:val="both"/>
              <w:rPr>
                <w:rStyle w:val="Vnbnnidung"/>
                <w:rFonts w:cs="Times New Roman"/>
                <w:sz w:val="24"/>
                <w:szCs w:val="24"/>
                <w:lang w:eastAsia="vi-VN"/>
              </w:rPr>
            </w:pPr>
          </w:p>
        </w:tc>
        <w:tc>
          <w:tcPr>
            <w:tcW w:w="4242" w:type="dxa"/>
            <w:gridSpan w:val="3"/>
          </w:tcPr>
          <w:p w:rsidR="00417301" w:rsidRPr="00795B80" w:rsidRDefault="00417301" w:rsidP="00724914">
            <w:pPr>
              <w:pStyle w:val="Vnbnnidung0"/>
              <w:tabs>
                <w:tab w:val="left" w:pos="1074"/>
              </w:tabs>
              <w:spacing w:before="60" w:after="60"/>
              <w:ind w:firstLine="0"/>
              <w:jc w:val="both"/>
              <w:rPr>
                <w:rFonts w:cs="Times New Roman"/>
                <w:sz w:val="24"/>
                <w:szCs w:val="24"/>
              </w:rPr>
            </w:pPr>
            <w:bookmarkStart w:id="156" w:name="bookmark716"/>
            <w:bookmarkEnd w:id="156"/>
            <w:r w:rsidRPr="00795B80">
              <w:rPr>
                <w:rStyle w:val="Vnbnnidung"/>
                <w:rFonts w:cs="Times New Roman"/>
                <w:sz w:val="24"/>
                <w:szCs w:val="24"/>
                <w:lang w:eastAsia="vi-VN"/>
              </w:rPr>
              <w:t xml:space="preserve">10. </w:t>
            </w:r>
            <w:r w:rsidRPr="00795B80">
              <w:rPr>
                <w:rStyle w:val="Vnbnnidung"/>
                <w:rFonts w:cs="Times New Roman"/>
                <w:sz w:val="24"/>
                <w:szCs w:val="24"/>
                <w:u w:val="single"/>
                <w:lang w:eastAsia="vi-VN"/>
              </w:rPr>
              <w:t>Chi phí hoạt động của Hội đồng thành viên và Hội đồng quản trị, tiền lương, phụ cấp và thù lao được tính vào chi phí quản lý công ty (tiếp tục nghiên cứu)</w:t>
            </w:r>
            <w:r w:rsidRPr="00795B80">
              <w:rPr>
                <w:rStyle w:val="Vnbnnidung"/>
                <w:rFonts w:cs="Times New Roman"/>
                <w:sz w:val="24"/>
                <w:szCs w:val="24"/>
                <w:lang w:eastAsia="vi-VN"/>
              </w:rPr>
              <w:t>.</w:t>
            </w:r>
          </w:p>
        </w:tc>
        <w:tc>
          <w:tcPr>
            <w:tcW w:w="7393" w:type="dxa"/>
            <w:gridSpan w:val="2"/>
          </w:tcPr>
          <w:p w:rsidR="00417301" w:rsidRPr="00795B80" w:rsidRDefault="00417301" w:rsidP="00E5041B">
            <w:pPr>
              <w:pStyle w:val="Vnbnnidung0"/>
              <w:tabs>
                <w:tab w:val="left" w:pos="1074"/>
              </w:tabs>
              <w:spacing w:before="60" w:after="60"/>
              <w:ind w:firstLine="0"/>
              <w:jc w:val="both"/>
              <w:rPr>
                <w:rFonts w:cs="Times New Roman"/>
                <w:i/>
                <w:sz w:val="24"/>
                <w:szCs w:val="24"/>
                <w:lang w:val="nl-NL"/>
              </w:rPr>
            </w:pPr>
            <w:r>
              <w:rPr>
                <w:rFonts w:cs="Times New Roman"/>
                <w:b/>
                <w:sz w:val="24"/>
                <w:szCs w:val="24"/>
                <w:lang w:val="en-US"/>
              </w:rPr>
              <w:t>(i)</w:t>
            </w:r>
            <w:r w:rsidRPr="00795B80">
              <w:rPr>
                <w:rFonts w:cs="Times New Roman"/>
                <w:b/>
                <w:sz w:val="24"/>
                <w:szCs w:val="24"/>
              </w:rPr>
              <w:t xml:space="preserve"> </w:t>
            </w:r>
            <w:r w:rsidRPr="00795B80">
              <w:rPr>
                <w:rFonts w:cs="Times New Roman"/>
                <w:b/>
                <w:sz w:val="24"/>
                <w:szCs w:val="24"/>
                <w:lang w:val="nl-NL"/>
              </w:rPr>
              <w:t>UBND tỉnh Bắc Giang:</w:t>
            </w:r>
            <w:r w:rsidRPr="00795B80">
              <w:rPr>
                <w:rFonts w:cs="Times New Roman"/>
                <w:sz w:val="24"/>
                <w:szCs w:val="24"/>
                <w:lang w:val="nl-NL"/>
              </w:rPr>
              <w:t xml:space="preserve"> khoản 10 đề nghị bổ sung như sau: </w:t>
            </w:r>
            <w:r w:rsidRPr="00795B80">
              <w:rPr>
                <w:rFonts w:cs="Times New Roman"/>
                <w:i/>
                <w:sz w:val="24"/>
                <w:szCs w:val="24"/>
                <w:lang w:val="nl-NL"/>
              </w:rPr>
              <w:t>“10. Chi phí hoạt động của Hội đồng thành viên và Hội đồng quản trị, tiền lương, phụ cấp và thù lao được tính vào chi phí quản lý của Công ty khi đáp ứng các điều kiện theo quy định của pháp luật về thuế”.</w:t>
            </w:r>
          </w:p>
          <w:p w:rsidR="00417301" w:rsidRPr="00795B80" w:rsidRDefault="00417301" w:rsidP="00CF611C">
            <w:pPr>
              <w:pStyle w:val="Vnbnnidung0"/>
              <w:tabs>
                <w:tab w:val="left" w:pos="1074"/>
              </w:tabs>
              <w:spacing w:before="60" w:after="60"/>
              <w:ind w:firstLine="0"/>
              <w:jc w:val="both"/>
              <w:rPr>
                <w:rStyle w:val="Vnbnnidung"/>
                <w:rFonts w:cs="Times New Roman"/>
                <w:sz w:val="24"/>
                <w:szCs w:val="24"/>
                <w:lang w:eastAsia="vi-VN"/>
              </w:rPr>
            </w:pPr>
          </w:p>
        </w:tc>
        <w:tc>
          <w:tcPr>
            <w:tcW w:w="2931" w:type="dxa"/>
            <w:gridSpan w:val="2"/>
          </w:tcPr>
          <w:p w:rsidR="00417301" w:rsidRPr="00E5041B" w:rsidRDefault="00417301" w:rsidP="00CF611C">
            <w:pPr>
              <w:pStyle w:val="Vnbnnidung0"/>
              <w:tabs>
                <w:tab w:val="left" w:pos="1074"/>
              </w:tabs>
              <w:spacing w:before="60" w:after="60"/>
              <w:ind w:firstLine="0"/>
              <w:jc w:val="both"/>
              <w:rPr>
                <w:rStyle w:val="Vnbnnidung"/>
                <w:rFonts w:cs="Times New Roman"/>
                <w:sz w:val="24"/>
                <w:szCs w:val="24"/>
                <w:lang w:val="en-US" w:eastAsia="vi-VN"/>
              </w:rPr>
            </w:pPr>
            <w:r>
              <w:rPr>
                <w:rStyle w:val="Vnbnnidung"/>
                <w:rFonts w:cs="Times New Roman"/>
                <w:sz w:val="24"/>
                <w:szCs w:val="24"/>
                <w:lang w:val="en-US" w:eastAsia="vi-VN"/>
              </w:rPr>
              <w:t xml:space="preserve">Chi phí tiền lương, thù lao đã giải thích bên trên. Chi phí hoạt động của </w:t>
            </w:r>
            <w:r w:rsidRPr="00795B80">
              <w:rPr>
                <w:rStyle w:val="Vnbnnidung"/>
                <w:rFonts w:cs="Times New Roman"/>
                <w:sz w:val="24"/>
                <w:szCs w:val="24"/>
                <w:u w:val="single"/>
                <w:lang w:eastAsia="vi-VN"/>
              </w:rPr>
              <w:t>Hội đồng thành viên và Hội đồng quản trị</w:t>
            </w:r>
            <w:r>
              <w:rPr>
                <w:rStyle w:val="Vnbnnidung"/>
                <w:rFonts w:cs="Times New Roman"/>
                <w:sz w:val="24"/>
                <w:szCs w:val="24"/>
                <w:lang w:val="en-US" w:eastAsia="vi-VN"/>
              </w:rPr>
              <w:t xml:space="preserve"> được hạch toán vào chi phí của doanh nghiệp</w:t>
            </w:r>
          </w:p>
          <w:p w:rsidR="00417301" w:rsidRPr="00104F2F" w:rsidRDefault="00417301" w:rsidP="00CF611C">
            <w:pPr>
              <w:pStyle w:val="Vnbnnidung0"/>
              <w:tabs>
                <w:tab w:val="left" w:pos="1074"/>
              </w:tabs>
              <w:spacing w:before="60" w:after="60"/>
              <w:ind w:firstLine="0"/>
              <w:jc w:val="both"/>
              <w:rPr>
                <w:rStyle w:val="Vnbnnidung"/>
                <w:rFonts w:cs="Times New Roman"/>
                <w:sz w:val="24"/>
                <w:szCs w:val="24"/>
                <w:lang w:eastAsia="vi-VN"/>
              </w:rPr>
            </w:pPr>
          </w:p>
        </w:tc>
      </w:tr>
      <w:tr w:rsidR="00417301" w:rsidRPr="00104F2F" w:rsidTr="003E702F">
        <w:trPr>
          <w:gridAfter w:val="3"/>
          <w:wAfter w:w="15785" w:type="dxa"/>
        </w:trPr>
        <w:tc>
          <w:tcPr>
            <w:tcW w:w="744" w:type="dxa"/>
          </w:tcPr>
          <w:p w:rsidR="00417301" w:rsidRPr="00795B80" w:rsidRDefault="00417301" w:rsidP="00604259">
            <w:pPr>
              <w:pStyle w:val="Heading1"/>
              <w:numPr>
                <w:ilvl w:val="0"/>
                <w:numId w:val="2"/>
              </w:numPr>
              <w:spacing w:before="60" w:after="60"/>
              <w:jc w:val="both"/>
              <w:outlineLvl w:val="0"/>
              <w:rPr>
                <w:rStyle w:val="Vnbnnidung"/>
                <w:bCs/>
                <w:sz w:val="24"/>
                <w:szCs w:val="24"/>
                <w:lang w:eastAsia="vi-VN"/>
              </w:rPr>
            </w:pPr>
          </w:p>
        </w:tc>
        <w:tc>
          <w:tcPr>
            <w:tcW w:w="4242" w:type="dxa"/>
            <w:gridSpan w:val="3"/>
          </w:tcPr>
          <w:p w:rsidR="00417301" w:rsidRPr="00795B80" w:rsidRDefault="00417301" w:rsidP="00724914">
            <w:pPr>
              <w:pStyle w:val="Heading1"/>
              <w:spacing w:before="60" w:after="60"/>
              <w:jc w:val="both"/>
              <w:outlineLvl w:val="0"/>
            </w:pPr>
            <w:bookmarkStart w:id="157" w:name="_Toc170143253"/>
            <w:r w:rsidRPr="00795B80">
              <w:rPr>
                <w:rStyle w:val="Vnbnnidung"/>
                <w:bCs/>
                <w:sz w:val="24"/>
                <w:szCs w:val="24"/>
                <w:lang w:eastAsia="vi-VN"/>
              </w:rPr>
              <w:t>Điều 66. Chủ tịch công ty</w:t>
            </w:r>
            <w:bookmarkEnd w:id="157"/>
          </w:p>
        </w:tc>
        <w:tc>
          <w:tcPr>
            <w:tcW w:w="7393" w:type="dxa"/>
            <w:gridSpan w:val="2"/>
          </w:tcPr>
          <w:p w:rsidR="00417301" w:rsidRPr="00104F2F" w:rsidRDefault="00417301" w:rsidP="00004641">
            <w:pPr>
              <w:spacing w:before="60" w:after="60"/>
              <w:jc w:val="both"/>
              <w:rPr>
                <w:rStyle w:val="Vnbnnidung"/>
                <w:bCs/>
                <w:sz w:val="24"/>
                <w:szCs w:val="24"/>
                <w:lang w:val="nl-NL" w:eastAsia="vi-VN"/>
              </w:rPr>
            </w:pPr>
          </w:p>
        </w:tc>
        <w:tc>
          <w:tcPr>
            <w:tcW w:w="2931" w:type="dxa"/>
            <w:gridSpan w:val="2"/>
          </w:tcPr>
          <w:p w:rsidR="00417301" w:rsidRPr="00104F2F" w:rsidRDefault="00417301" w:rsidP="00CF611C">
            <w:pPr>
              <w:rPr>
                <w:rStyle w:val="Vnbnnidung"/>
                <w:rFonts w:cs="Times New Roman"/>
                <w:sz w:val="24"/>
                <w:szCs w:val="24"/>
                <w:lang w:val="nl-NL"/>
              </w:rPr>
            </w:pPr>
          </w:p>
          <w:p w:rsidR="00417301" w:rsidRPr="00795B80" w:rsidRDefault="00417301" w:rsidP="00CF611C">
            <w:pPr>
              <w:rPr>
                <w:rFonts w:ascii="Times New Roman" w:hAnsi="Times New Roman" w:cs="Times New Roman"/>
                <w:sz w:val="24"/>
                <w:szCs w:val="24"/>
                <w:lang w:val="nl-NL" w:eastAsia="vi-VN"/>
              </w:rPr>
            </w:pPr>
          </w:p>
        </w:tc>
      </w:tr>
      <w:tr w:rsidR="00417301" w:rsidRPr="00104F2F" w:rsidTr="003E702F">
        <w:trPr>
          <w:gridAfter w:val="3"/>
          <w:wAfter w:w="15785" w:type="dxa"/>
        </w:trPr>
        <w:tc>
          <w:tcPr>
            <w:tcW w:w="744" w:type="dxa"/>
          </w:tcPr>
          <w:p w:rsidR="00417301" w:rsidRPr="00795B80" w:rsidRDefault="00417301" w:rsidP="00604259">
            <w:pPr>
              <w:pStyle w:val="Vnbnnidung0"/>
              <w:numPr>
                <w:ilvl w:val="0"/>
                <w:numId w:val="2"/>
              </w:numPr>
              <w:tabs>
                <w:tab w:val="left" w:pos="928"/>
              </w:tabs>
              <w:spacing w:before="60" w:after="60"/>
              <w:jc w:val="both"/>
              <w:rPr>
                <w:rStyle w:val="Vnbnnidung"/>
                <w:rFonts w:cs="Times New Roman"/>
                <w:sz w:val="24"/>
                <w:szCs w:val="24"/>
                <w:lang w:eastAsia="vi-VN"/>
              </w:rPr>
            </w:pPr>
          </w:p>
        </w:tc>
        <w:tc>
          <w:tcPr>
            <w:tcW w:w="4242" w:type="dxa"/>
            <w:gridSpan w:val="3"/>
          </w:tcPr>
          <w:p w:rsidR="00417301" w:rsidRPr="00795B80" w:rsidRDefault="00417301" w:rsidP="00724914">
            <w:pPr>
              <w:pStyle w:val="Vnbnnidung0"/>
              <w:tabs>
                <w:tab w:val="left" w:pos="928"/>
              </w:tabs>
              <w:spacing w:before="60" w:after="60"/>
              <w:ind w:firstLine="0"/>
              <w:jc w:val="both"/>
              <w:rPr>
                <w:rFonts w:cs="Times New Roman"/>
                <w:sz w:val="24"/>
                <w:szCs w:val="24"/>
              </w:rPr>
            </w:pPr>
            <w:bookmarkStart w:id="158" w:name="bookmark719"/>
            <w:bookmarkEnd w:id="158"/>
            <w:r w:rsidRPr="00795B80">
              <w:rPr>
                <w:rStyle w:val="Vnbnnidung"/>
                <w:rFonts w:cs="Times New Roman"/>
                <w:sz w:val="24"/>
                <w:szCs w:val="24"/>
                <w:lang w:eastAsia="vi-VN"/>
              </w:rPr>
              <w:t>1. Chủ tịch công ty do cơ quan đại diện chủ sở hữu vốn bổ nhiệm theo quy định của pháp luật. Chủ tịch công ty có nhiệm kỳ không quá 05 năm và có thể được bổ nhiệm lại. Một cá nhân được bổ nhiệm không quá hai nhiệm kỳ, trừ trường hợp người được bổ nhiệm đã có trên 15 năm làm việc liên tục tại công ty đó trước khi được bổ nhiệm lần đầu. Tiêu chuẩn, điều kiện và các trường hợp miễn nhiệm, cách chức Chủ tịch công ty được thực hiện theo quy định tại Điều … và Điều … Luật này.</w:t>
            </w:r>
          </w:p>
        </w:tc>
        <w:tc>
          <w:tcPr>
            <w:tcW w:w="7393" w:type="dxa"/>
            <w:gridSpan w:val="2"/>
          </w:tcPr>
          <w:p w:rsidR="00417301" w:rsidRPr="00795B80" w:rsidRDefault="00417301" w:rsidP="00CF611C">
            <w:pPr>
              <w:pStyle w:val="Vnbnnidung0"/>
              <w:tabs>
                <w:tab w:val="left" w:pos="928"/>
              </w:tabs>
              <w:spacing w:before="60" w:after="60"/>
              <w:ind w:firstLine="0"/>
              <w:jc w:val="both"/>
              <w:rPr>
                <w:rFonts w:cs="Times New Roman"/>
                <w:sz w:val="24"/>
                <w:szCs w:val="24"/>
              </w:rPr>
            </w:pPr>
            <w:r>
              <w:rPr>
                <w:rFonts w:cs="Times New Roman"/>
                <w:b/>
                <w:sz w:val="24"/>
                <w:szCs w:val="24"/>
                <w:lang w:val="en-US"/>
              </w:rPr>
              <w:t xml:space="preserve">(i) </w:t>
            </w:r>
            <w:r w:rsidRPr="00795B80">
              <w:rPr>
                <w:rFonts w:cs="Times New Roman"/>
                <w:b/>
                <w:sz w:val="24"/>
                <w:szCs w:val="24"/>
              </w:rPr>
              <w:t>Sở Tài chính Khánh Hòa:</w:t>
            </w:r>
            <w:r w:rsidRPr="00795B80">
              <w:rPr>
                <w:rFonts w:cs="Times New Roman"/>
                <w:sz w:val="24"/>
                <w:szCs w:val="24"/>
              </w:rPr>
              <w:t xml:space="preserve"> Tại khoản 1 Điều 66 quy định nội dung “Chủ tịch Công ty có nhiệm kỳ không quá 05 năm và có thể được bổ nhiệm lại. Một cá nhân được bổ nhiệm không quá hai nhiệm kỳ, trừ trường hợp người được bổ nhiệm đã có trên 15 năm làm việc liên tục tại công ty đó trước khi được bổ nhiệm lần đầu”; nhằm tránh trường hợp tạo lợi ích nhóm trong công ty, đảm bảo công tác phòng chống tham nhũng tiêu cực, đề nghị bỏ điều kiện “trừ trường hợp người được bổ nhiệm đã có trên 15 năm làm việc liên tục tại công ty đó trước khi được bổ nhiệm lần đầu” tại khoản 1.</w:t>
            </w:r>
          </w:p>
          <w:p w:rsidR="00417301" w:rsidRPr="00795B80" w:rsidRDefault="00417301" w:rsidP="00CF611C">
            <w:pPr>
              <w:pStyle w:val="Vnbnnidung0"/>
              <w:tabs>
                <w:tab w:val="left" w:pos="928"/>
              </w:tabs>
              <w:spacing w:before="60" w:after="60"/>
              <w:ind w:firstLine="0"/>
              <w:jc w:val="both"/>
              <w:rPr>
                <w:rStyle w:val="Vnbnnidung"/>
                <w:rFonts w:cs="Times New Roman"/>
                <w:sz w:val="24"/>
                <w:szCs w:val="24"/>
                <w:lang w:val="nl-NL" w:eastAsia="vi-VN"/>
              </w:rPr>
            </w:pPr>
          </w:p>
        </w:tc>
        <w:tc>
          <w:tcPr>
            <w:tcW w:w="2931" w:type="dxa"/>
            <w:gridSpan w:val="2"/>
          </w:tcPr>
          <w:p w:rsidR="00417301" w:rsidRPr="00104F2F" w:rsidRDefault="00417301" w:rsidP="00CF611C">
            <w:pPr>
              <w:pStyle w:val="Vnbnnidung0"/>
              <w:tabs>
                <w:tab w:val="left" w:pos="928"/>
              </w:tabs>
              <w:spacing w:before="60" w:after="60"/>
              <w:ind w:firstLine="0"/>
              <w:jc w:val="both"/>
              <w:rPr>
                <w:rStyle w:val="Vnbnnidung"/>
                <w:rFonts w:cs="Times New Roman"/>
                <w:sz w:val="24"/>
                <w:szCs w:val="24"/>
                <w:lang w:val="nl-NL" w:eastAsia="vi-VN"/>
              </w:rPr>
            </w:pPr>
            <w:r w:rsidRPr="00104F2F">
              <w:rPr>
                <w:rStyle w:val="Vnbnnidung"/>
                <w:rFonts w:cs="Times New Roman"/>
                <w:sz w:val="24"/>
                <w:szCs w:val="24"/>
                <w:lang w:val="nl-NL" w:eastAsia="vi-VN"/>
              </w:rPr>
              <w:t>Quy định này kế thừa Luật Doanh nghiệp hiện hành.</w:t>
            </w:r>
          </w:p>
          <w:p w:rsidR="00417301" w:rsidRPr="00795B80" w:rsidRDefault="00417301" w:rsidP="00CF611C">
            <w:pPr>
              <w:pStyle w:val="Heading1"/>
              <w:spacing w:before="60" w:after="60"/>
              <w:jc w:val="both"/>
              <w:outlineLvl w:val="0"/>
              <w:rPr>
                <w:rStyle w:val="Vnbnnidung"/>
                <w:b w:val="0"/>
                <w:bCs/>
                <w:sz w:val="24"/>
                <w:szCs w:val="24"/>
                <w:lang w:eastAsia="vi-VN"/>
              </w:rPr>
            </w:pPr>
            <w:r w:rsidRPr="00795B80">
              <w:rPr>
                <w:rStyle w:val="Vnbnnidung"/>
                <w:b w:val="0"/>
                <w:bCs/>
                <w:sz w:val="24"/>
                <w:szCs w:val="24"/>
                <w:lang w:eastAsia="vi-VN"/>
              </w:rPr>
              <w:t>Dự thảo Luật theo hướng Luật DN chỉ quy định pháp luật chung về doanh nghiệp; việc quản lý vốn nhà nước tại doanh nghiệp thực hiện theo Luật này.</w:t>
            </w:r>
          </w:p>
          <w:p w:rsidR="00417301" w:rsidRPr="00104F2F" w:rsidRDefault="00417301" w:rsidP="00CF611C">
            <w:pPr>
              <w:pStyle w:val="Vnbnnidung0"/>
              <w:tabs>
                <w:tab w:val="left" w:pos="928"/>
              </w:tabs>
              <w:spacing w:before="60" w:after="60"/>
              <w:ind w:firstLine="0"/>
              <w:jc w:val="both"/>
              <w:rPr>
                <w:rStyle w:val="Vnbnnidung"/>
                <w:rFonts w:cs="Times New Roman"/>
                <w:sz w:val="24"/>
                <w:szCs w:val="24"/>
                <w:lang w:val="nl-NL" w:eastAsia="vi-VN"/>
              </w:rPr>
            </w:pPr>
          </w:p>
        </w:tc>
      </w:tr>
      <w:tr w:rsidR="00417301" w:rsidRPr="00104F2F" w:rsidTr="003E702F">
        <w:trPr>
          <w:gridAfter w:val="3"/>
          <w:wAfter w:w="15785" w:type="dxa"/>
        </w:trPr>
        <w:tc>
          <w:tcPr>
            <w:tcW w:w="744" w:type="dxa"/>
          </w:tcPr>
          <w:p w:rsidR="00417301" w:rsidRPr="00795B80" w:rsidRDefault="00417301" w:rsidP="00604259">
            <w:pPr>
              <w:pStyle w:val="Heading1"/>
              <w:numPr>
                <w:ilvl w:val="0"/>
                <w:numId w:val="2"/>
              </w:numPr>
              <w:spacing w:before="60" w:after="60"/>
              <w:jc w:val="both"/>
              <w:outlineLvl w:val="0"/>
              <w:rPr>
                <w:rStyle w:val="Vnbnnidung"/>
                <w:bCs/>
                <w:sz w:val="24"/>
                <w:szCs w:val="24"/>
                <w:lang w:eastAsia="vi-VN"/>
              </w:rPr>
            </w:pPr>
          </w:p>
        </w:tc>
        <w:tc>
          <w:tcPr>
            <w:tcW w:w="4242" w:type="dxa"/>
            <w:gridSpan w:val="3"/>
          </w:tcPr>
          <w:p w:rsidR="00417301" w:rsidRPr="00795B80" w:rsidRDefault="00417301" w:rsidP="0016595A">
            <w:pPr>
              <w:pStyle w:val="Heading1"/>
              <w:spacing w:before="60" w:after="60"/>
              <w:jc w:val="both"/>
              <w:outlineLvl w:val="0"/>
            </w:pPr>
            <w:bookmarkStart w:id="159" w:name="_Toc170143254"/>
            <w:r w:rsidRPr="00795B80">
              <w:rPr>
                <w:rStyle w:val="Vnbnnidung"/>
                <w:bCs/>
                <w:sz w:val="24"/>
                <w:szCs w:val="24"/>
                <w:lang w:eastAsia="vi-VN"/>
              </w:rPr>
              <w:t>Điều 67. Giám đốc, Tổng giám đốc và Phó giám đốc, Phó Tổng giám đốc</w:t>
            </w:r>
            <w:bookmarkEnd w:id="159"/>
          </w:p>
        </w:tc>
        <w:tc>
          <w:tcPr>
            <w:tcW w:w="7393" w:type="dxa"/>
            <w:gridSpan w:val="2"/>
          </w:tcPr>
          <w:p w:rsidR="00417301" w:rsidRPr="00795B80" w:rsidRDefault="00417301" w:rsidP="00CF611C">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 xml:space="preserve">(i) </w:t>
            </w:r>
            <w:r w:rsidRPr="00795B80">
              <w:rPr>
                <w:rFonts w:ascii="Times New Roman" w:hAnsi="Times New Roman" w:cs="Times New Roman"/>
                <w:b/>
                <w:sz w:val="24"/>
                <w:szCs w:val="24"/>
                <w:lang w:val="nl-NL"/>
              </w:rPr>
              <w:t>STC tỉnh Lào Cai:</w:t>
            </w:r>
          </w:p>
          <w:p w:rsidR="00417301" w:rsidRPr="00795B80" w:rsidRDefault="00417301"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Đề nghị bổ sung thêm cụm từ “</w:t>
            </w:r>
            <w:r w:rsidRPr="00795B80">
              <w:rPr>
                <w:rFonts w:ascii="Times New Roman" w:hAnsi="Times New Roman" w:cs="Times New Roman"/>
                <w:i/>
                <w:sz w:val="24"/>
                <w:szCs w:val="24"/>
                <w:lang w:val="nl-NL"/>
              </w:rPr>
              <w:t>có nhiệm kỳ không quá 5 năm và có thể được bổ nhiệm lại. Một cá nhân được bổ nhiệm không quá 02 nhiệm kỳ”</w:t>
            </w:r>
            <w:r w:rsidRPr="00795B80">
              <w:rPr>
                <w:rFonts w:ascii="Times New Roman" w:hAnsi="Times New Roman" w:cs="Times New Roman"/>
                <w:sz w:val="24"/>
                <w:szCs w:val="24"/>
                <w:lang w:val="nl-NL"/>
              </w:rPr>
              <w:t xml:space="preserve"> cụ thể như sau: “</w:t>
            </w:r>
            <w:r w:rsidRPr="00795B80">
              <w:rPr>
                <w:rFonts w:ascii="Times New Roman" w:hAnsi="Times New Roman" w:cs="Times New Roman"/>
                <w:i/>
                <w:sz w:val="24"/>
                <w:szCs w:val="24"/>
                <w:lang w:val="nl-NL"/>
              </w:rPr>
              <w:t>Giám đốc hoặc Tổng giám đốc do Hội đồng thành viên, Hội đồng quản trị hoặc Chủ tịch Công ty bổ nhiệm có nhiệm kỳ không quá 5 nưm và có thể được bổ nhiệm lại. Một cá nhân được bổ nhiệm không quá 02 nhiệm kỳ…</w:t>
            </w:r>
            <w:r w:rsidRPr="00795B80">
              <w:rPr>
                <w:rFonts w:ascii="Times New Roman" w:hAnsi="Times New Roman" w:cs="Times New Roman"/>
                <w:sz w:val="24"/>
                <w:szCs w:val="24"/>
                <w:lang w:val="nl-NL"/>
              </w:rPr>
              <w:t>”.</w:t>
            </w:r>
          </w:p>
          <w:p w:rsidR="00417301" w:rsidRPr="00795B80" w:rsidRDefault="00417301" w:rsidP="00CF611C">
            <w:pPr>
              <w:pStyle w:val="Heading1"/>
              <w:spacing w:before="60" w:after="60"/>
              <w:jc w:val="both"/>
              <w:outlineLvl w:val="0"/>
              <w:rPr>
                <w:b w:val="0"/>
                <w:i/>
              </w:rPr>
            </w:pPr>
            <w:r w:rsidRPr="00795B80">
              <w:t xml:space="preserve">- Đề nghị bổ sung cụm từ </w:t>
            </w:r>
            <w:r w:rsidRPr="00795B80">
              <w:rPr>
                <w:b w:val="0"/>
              </w:rPr>
              <w:t>“</w:t>
            </w:r>
            <w:r w:rsidRPr="00795B80">
              <w:rPr>
                <w:b w:val="0"/>
                <w:i/>
              </w:rPr>
              <w:t>Kiểm soát viên có thể làm việc theo chế độ kiêm nhiệm”</w:t>
            </w:r>
            <w:r w:rsidRPr="00795B80">
              <w:rPr>
                <w:b w:val="0"/>
              </w:rPr>
              <w:t xml:space="preserve"> cụ thể: “</w:t>
            </w:r>
            <w:r w:rsidRPr="00795B80">
              <w:rPr>
                <w:b w:val="0"/>
                <w:i/>
              </w:rPr>
              <w:t>… không quá 2 nhiệm kỳ liên tục tại công ty đó, Kiểm soát viên có thể làm việc theo chế độ kiêm nhiệm. Trường hợp cơ quan đại diện chủ sở hữu vốn Quyết định…”</w:t>
            </w:r>
          </w:p>
          <w:p w:rsidR="00417301" w:rsidRPr="00795B80" w:rsidRDefault="00417301" w:rsidP="00CF611C">
            <w:pPr>
              <w:spacing w:before="60" w:after="60"/>
              <w:jc w:val="both"/>
              <w:rPr>
                <w:rFonts w:ascii="Times New Roman" w:hAnsi="Times New Roman" w:cs="Times New Roman"/>
                <w:sz w:val="24"/>
                <w:szCs w:val="24"/>
                <w:lang w:val="nl-NL"/>
              </w:rPr>
            </w:pPr>
          </w:p>
        </w:tc>
        <w:tc>
          <w:tcPr>
            <w:tcW w:w="2931" w:type="dxa"/>
            <w:gridSpan w:val="2"/>
          </w:tcPr>
          <w:p w:rsidR="00417301" w:rsidRPr="00104F2F" w:rsidRDefault="00417301" w:rsidP="00CF611C">
            <w:pPr>
              <w:pStyle w:val="Vnbnnidung0"/>
              <w:tabs>
                <w:tab w:val="left" w:pos="928"/>
              </w:tabs>
              <w:spacing w:before="60" w:after="60"/>
              <w:ind w:firstLine="0"/>
              <w:jc w:val="both"/>
              <w:rPr>
                <w:rStyle w:val="Vnbnnidung"/>
                <w:rFonts w:cs="Times New Roman"/>
                <w:sz w:val="24"/>
                <w:szCs w:val="24"/>
                <w:lang w:val="nl-NL" w:eastAsia="vi-VN"/>
              </w:rPr>
            </w:pPr>
            <w:r w:rsidRPr="00104F2F">
              <w:rPr>
                <w:rStyle w:val="Vnbnnidung"/>
                <w:rFonts w:cs="Times New Roman"/>
                <w:sz w:val="24"/>
                <w:szCs w:val="24"/>
                <w:lang w:val="nl-NL" w:eastAsia="vi-VN"/>
              </w:rPr>
              <w:t>Quy định này kế thừa Luật Doanh nghiệp hiện hành.</w:t>
            </w:r>
          </w:p>
          <w:p w:rsidR="00417301" w:rsidRPr="00795B80" w:rsidRDefault="00417301" w:rsidP="00CF611C">
            <w:pPr>
              <w:pStyle w:val="Heading1"/>
              <w:spacing w:before="60" w:after="60"/>
              <w:jc w:val="both"/>
              <w:outlineLvl w:val="0"/>
              <w:rPr>
                <w:rStyle w:val="Vnbnnidung"/>
                <w:b w:val="0"/>
                <w:bCs/>
                <w:sz w:val="24"/>
                <w:szCs w:val="24"/>
                <w:lang w:eastAsia="vi-VN"/>
              </w:rPr>
            </w:pPr>
            <w:r w:rsidRPr="00795B80">
              <w:rPr>
                <w:rStyle w:val="Vnbnnidung"/>
                <w:b w:val="0"/>
                <w:bCs/>
                <w:sz w:val="24"/>
                <w:szCs w:val="24"/>
                <w:lang w:eastAsia="vi-VN"/>
              </w:rPr>
              <w:t>Dự thảo Luật theo hướng Luật DN chỉ quy định pháp luật chung về doanh nghiệp; việc quản lý vốn nhà nước tại doanh nghiệp thực hiện theo Luật này.</w:t>
            </w:r>
          </w:p>
          <w:p w:rsidR="00417301" w:rsidRPr="00795B80" w:rsidRDefault="00417301" w:rsidP="00CF611C">
            <w:pPr>
              <w:pStyle w:val="Heading1"/>
              <w:spacing w:before="60" w:after="60"/>
              <w:jc w:val="both"/>
              <w:outlineLvl w:val="0"/>
              <w:rPr>
                <w:rStyle w:val="Vnbnnidung"/>
                <w:bCs/>
                <w:sz w:val="24"/>
                <w:szCs w:val="24"/>
                <w:lang w:eastAsia="vi-VN"/>
              </w:rPr>
            </w:pPr>
          </w:p>
          <w:p w:rsidR="00417301" w:rsidRPr="00795B80" w:rsidRDefault="00417301" w:rsidP="00CF611C">
            <w:pPr>
              <w:rPr>
                <w:rFonts w:ascii="Times New Roman" w:hAnsi="Times New Roman" w:cs="Times New Roman"/>
                <w:sz w:val="24"/>
                <w:szCs w:val="24"/>
                <w:lang w:val="nl-NL" w:eastAsia="vi-VN"/>
              </w:rPr>
            </w:pPr>
          </w:p>
        </w:tc>
      </w:tr>
      <w:tr w:rsidR="00417301" w:rsidRPr="00104F2F" w:rsidTr="003E702F">
        <w:trPr>
          <w:gridAfter w:val="3"/>
          <w:wAfter w:w="15785" w:type="dxa"/>
        </w:trPr>
        <w:tc>
          <w:tcPr>
            <w:tcW w:w="744" w:type="dxa"/>
          </w:tcPr>
          <w:p w:rsidR="00417301" w:rsidRPr="00795B80" w:rsidRDefault="00417301" w:rsidP="00604259">
            <w:pPr>
              <w:pStyle w:val="Heading1"/>
              <w:numPr>
                <w:ilvl w:val="0"/>
                <w:numId w:val="2"/>
              </w:numPr>
              <w:spacing w:before="60" w:after="60"/>
              <w:jc w:val="both"/>
              <w:outlineLvl w:val="0"/>
              <w:rPr>
                <w:rStyle w:val="Vnbnnidung"/>
                <w:bCs/>
                <w:sz w:val="24"/>
                <w:szCs w:val="24"/>
                <w:lang w:eastAsia="vi-VN"/>
              </w:rPr>
            </w:pPr>
          </w:p>
        </w:tc>
        <w:tc>
          <w:tcPr>
            <w:tcW w:w="4242" w:type="dxa"/>
            <w:gridSpan w:val="3"/>
          </w:tcPr>
          <w:p w:rsidR="00417301" w:rsidRPr="00795B80" w:rsidRDefault="00417301" w:rsidP="0016595A">
            <w:pPr>
              <w:pStyle w:val="Heading1"/>
              <w:spacing w:before="60" w:after="60"/>
              <w:jc w:val="both"/>
              <w:outlineLvl w:val="0"/>
            </w:pPr>
            <w:bookmarkStart w:id="160" w:name="_Toc170143255"/>
            <w:r w:rsidRPr="00795B80">
              <w:rPr>
                <w:rStyle w:val="Vnbnnidung"/>
                <w:bCs/>
                <w:sz w:val="24"/>
                <w:szCs w:val="24"/>
                <w:lang w:eastAsia="vi-VN"/>
              </w:rPr>
              <w:t>Điều 68. Tiêu chuẩn, điều kiện của Giám đốc, Tổng giám đốc</w:t>
            </w:r>
            <w:bookmarkEnd w:id="160"/>
          </w:p>
        </w:tc>
        <w:tc>
          <w:tcPr>
            <w:tcW w:w="7393" w:type="dxa"/>
            <w:gridSpan w:val="2"/>
          </w:tcPr>
          <w:p w:rsidR="00417301" w:rsidRPr="00795B80" w:rsidRDefault="00417301" w:rsidP="00CF611C">
            <w:pPr>
              <w:pStyle w:val="Heading1"/>
              <w:spacing w:before="60" w:after="60"/>
              <w:jc w:val="both"/>
              <w:outlineLvl w:val="0"/>
              <w:rPr>
                <w:rStyle w:val="Vnbnnidung"/>
                <w:bCs/>
                <w:sz w:val="24"/>
                <w:szCs w:val="24"/>
                <w:lang w:eastAsia="vi-VN"/>
              </w:rPr>
            </w:pPr>
          </w:p>
        </w:tc>
        <w:tc>
          <w:tcPr>
            <w:tcW w:w="2931" w:type="dxa"/>
            <w:gridSpan w:val="2"/>
          </w:tcPr>
          <w:p w:rsidR="00417301" w:rsidRPr="00795B80" w:rsidRDefault="00417301" w:rsidP="00CF611C">
            <w:pPr>
              <w:pStyle w:val="Heading1"/>
              <w:spacing w:before="60" w:after="60"/>
              <w:jc w:val="both"/>
              <w:outlineLvl w:val="0"/>
              <w:rPr>
                <w:rStyle w:val="Vnbnnidung"/>
                <w:bCs/>
                <w:sz w:val="24"/>
                <w:szCs w:val="24"/>
                <w:lang w:eastAsia="vi-VN"/>
              </w:rPr>
            </w:pPr>
          </w:p>
        </w:tc>
      </w:tr>
      <w:tr w:rsidR="00417301" w:rsidRPr="00104F2F" w:rsidTr="003E702F">
        <w:trPr>
          <w:gridAfter w:val="3"/>
          <w:wAfter w:w="15785" w:type="dxa"/>
        </w:trPr>
        <w:tc>
          <w:tcPr>
            <w:tcW w:w="744" w:type="dxa"/>
          </w:tcPr>
          <w:p w:rsidR="00417301" w:rsidRPr="00795B80" w:rsidRDefault="00417301" w:rsidP="00604259">
            <w:pPr>
              <w:pStyle w:val="Vnbnnidung0"/>
              <w:numPr>
                <w:ilvl w:val="0"/>
                <w:numId w:val="2"/>
              </w:numPr>
              <w:spacing w:before="60" w:after="60"/>
              <w:jc w:val="both"/>
              <w:rPr>
                <w:rStyle w:val="Vnbnnidung"/>
                <w:rFonts w:cs="Times New Roman"/>
                <w:sz w:val="24"/>
                <w:szCs w:val="24"/>
                <w:lang w:eastAsia="vi-VN"/>
              </w:rPr>
            </w:pPr>
          </w:p>
        </w:tc>
        <w:tc>
          <w:tcPr>
            <w:tcW w:w="4242" w:type="dxa"/>
            <w:gridSpan w:val="3"/>
          </w:tcPr>
          <w:p w:rsidR="00417301" w:rsidRPr="00795B80" w:rsidRDefault="00417301" w:rsidP="0016595A">
            <w:pPr>
              <w:pStyle w:val="Vnbnnidung0"/>
              <w:spacing w:before="60" w:after="60"/>
              <w:ind w:firstLine="0"/>
              <w:jc w:val="both"/>
              <w:rPr>
                <w:rFonts w:cs="Times New Roman"/>
                <w:sz w:val="24"/>
                <w:szCs w:val="24"/>
              </w:rPr>
            </w:pPr>
            <w:r w:rsidRPr="00795B80">
              <w:rPr>
                <w:rStyle w:val="Vnbnnidung"/>
                <w:rFonts w:cs="Times New Roman"/>
                <w:sz w:val="24"/>
                <w:szCs w:val="24"/>
                <w:lang w:eastAsia="vi-VN"/>
              </w:rPr>
              <w:t>6. Tiêu chuẩn, điều kiện khác quy định tại Điều lệ công ty.</w:t>
            </w:r>
          </w:p>
        </w:tc>
        <w:tc>
          <w:tcPr>
            <w:tcW w:w="7393" w:type="dxa"/>
            <w:gridSpan w:val="2"/>
          </w:tcPr>
          <w:p w:rsidR="00417301" w:rsidRPr="00795B80" w:rsidRDefault="00417301" w:rsidP="00CF611C">
            <w:pPr>
              <w:pStyle w:val="Vnbnnidung0"/>
              <w:spacing w:before="60" w:after="60"/>
              <w:ind w:firstLine="0"/>
              <w:jc w:val="both"/>
              <w:rPr>
                <w:rStyle w:val="Vnbnnidung"/>
                <w:rFonts w:cs="Times New Roman"/>
                <w:sz w:val="24"/>
                <w:szCs w:val="24"/>
                <w:lang w:eastAsia="vi-VN"/>
              </w:rPr>
            </w:pPr>
            <w:r>
              <w:rPr>
                <w:rFonts w:cs="Times New Roman"/>
                <w:b/>
                <w:sz w:val="24"/>
                <w:szCs w:val="24"/>
                <w:lang w:val="en-US"/>
              </w:rPr>
              <w:t xml:space="preserve">(i) </w:t>
            </w:r>
            <w:r w:rsidRPr="00795B80">
              <w:rPr>
                <w:rFonts w:cs="Times New Roman"/>
                <w:b/>
                <w:sz w:val="24"/>
                <w:szCs w:val="24"/>
              </w:rPr>
              <w:t>Sở Tài chính Khánh Hòa</w:t>
            </w:r>
            <w:r w:rsidRPr="00795B80">
              <w:rPr>
                <w:rFonts w:cs="Times New Roman"/>
                <w:sz w:val="24"/>
                <w:szCs w:val="24"/>
              </w:rPr>
              <w:t xml:space="preserve"> Đề nghị bỏ nội dung quy định tại khoản 6 vì Điều lệ công ty do chủ sở hữu phê duyệt nên bỏ nội dung này để tránh chồng chéo.</w:t>
            </w:r>
          </w:p>
        </w:tc>
        <w:tc>
          <w:tcPr>
            <w:tcW w:w="2931" w:type="dxa"/>
            <w:gridSpan w:val="2"/>
          </w:tcPr>
          <w:p w:rsidR="00417301" w:rsidRPr="00104F2F" w:rsidRDefault="00417301" w:rsidP="00CF611C">
            <w:pPr>
              <w:pStyle w:val="Vnbnnidung0"/>
              <w:spacing w:before="60" w:after="60"/>
              <w:ind w:firstLine="0"/>
              <w:jc w:val="both"/>
              <w:rPr>
                <w:rStyle w:val="Vnbnnidung"/>
                <w:rFonts w:cs="Times New Roman"/>
                <w:sz w:val="24"/>
                <w:szCs w:val="24"/>
                <w:lang w:eastAsia="vi-VN"/>
              </w:rPr>
            </w:pPr>
            <w:r w:rsidRPr="00104F2F">
              <w:rPr>
                <w:rStyle w:val="Vnbnnidung"/>
                <w:rFonts w:cs="Times New Roman"/>
                <w:sz w:val="24"/>
                <w:szCs w:val="24"/>
                <w:lang w:eastAsia="vi-VN"/>
              </w:rPr>
              <w:t>Tiếp thu ý kiến tham gia, bỏ nội dung này</w:t>
            </w:r>
          </w:p>
        </w:tc>
      </w:tr>
      <w:tr w:rsidR="00417301" w:rsidRPr="00104F2F" w:rsidTr="003E702F">
        <w:trPr>
          <w:gridAfter w:val="3"/>
          <w:wAfter w:w="15785" w:type="dxa"/>
        </w:trPr>
        <w:tc>
          <w:tcPr>
            <w:tcW w:w="744" w:type="dxa"/>
          </w:tcPr>
          <w:p w:rsidR="00417301" w:rsidRPr="00795B80" w:rsidRDefault="00417301" w:rsidP="00604259">
            <w:pPr>
              <w:pStyle w:val="Heading1"/>
              <w:numPr>
                <w:ilvl w:val="0"/>
                <w:numId w:val="2"/>
              </w:numPr>
              <w:spacing w:before="60" w:after="60"/>
              <w:jc w:val="both"/>
              <w:outlineLvl w:val="0"/>
              <w:rPr>
                <w:rStyle w:val="Vnbnnidung"/>
                <w:bCs/>
                <w:sz w:val="24"/>
                <w:szCs w:val="24"/>
                <w:lang w:eastAsia="vi-VN"/>
              </w:rPr>
            </w:pPr>
          </w:p>
        </w:tc>
        <w:tc>
          <w:tcPr>
            <w:tcW w:w="4242" w:type="dxa"/>
            <w:gridSpan w:val="3"/>
          </w:tcPr>
          <w:p w:rsidR="00417301" w:rsidRPr="00795B80" w:rsidRDefault="00417301" w:rsidP="0016595A">
            <w:pPr>
              <w:pStyle w:val="Heading1"/>
              <w:spacing w:before="60" w:after="60"/>
              <w:jc w:val="both"/>
              <w:outlineLvl w:val="0"/>
            </w:pPr>
            <w:bookmarkStart w:id="161" w:name="_Toc170143256"/>
            <w:r w:rsidRPr="00795B80">
              <w:rPr>
                <w:rStyle w:val="Vnbnnidung"/>
                <w:bCs/>
                <w:sz w:val="24"/>
                <w:szCs w:val="24"/>
                <w:lang w:eastAsia="vi-VN"/>
              </w:rPr>
              <w:t xml:space="preserve">Điều 69. Miễn nhiệm, cách chức đối với Giám đốc, Tổng giám đốc và người quản lý khác của công </w:t>
            </w:r>
            <w:r w:rsidRPr="00795B80">
              <w:rPr>
                <w:rStyle w:val="Vnbnnidung"/>
                <w:bCs/>
                <w:sz w:val="24"/>
                <w:szCs w:val="24"/>
              </w:rPr>
              <w:t xml:space="preserve">ty, </w:t>
            </w:r>
            <w:r w:rsidRPr="00795B80">
              <w:rPr>
                <w:rStyle w:val="Vnbnnidung"/>
                <w:bCs/>
                <w:sz w:val="24"/>
                <w:szCs w:val="24"/>
                <w:lang w:eastAsia="vi-VN"/>
              </w:rPr>
              <w:t>Kế toán trưởng</w:t>
            </w:r>
            <w:bookmarkEnd w:id="161"/>
          </w:p>
        </w:tc>
        <w:tc>
          <w:tcPr>
            <w:tcW w:w="7393" w:type="dxa"/>
            <w:gridSpan w:val="2"/>
          </w:tcPr>
          <w:p w:rsidR="00417301" w:rsidRPr="00795B80" w:rsidRDefault="00417301" w:rsidP="003A124F">
            <w:pPr>
              <w:spacing w:before="60" w:after="60"/>
              <w:jc w:val="both"/>
              <w:rPr>
                <w:rStyle w:val="Vnbnnidung"/>
                <w:rFonts w:eastAsia="Calibri" w:cs="Times New Roman"/>
                <w:iCs/>
                <w:sz w:val="24"/>
                <w:szCs w:val="24"/>
                <w:lang w:val="nl-NL" w:eastAsia="vi-VN"/>
              </w:rPr>
            </w:pPr>
          </w:p>
        </w:tc>
        <w:tc>
          <w:tcPr>
            <w:tcW w:w="2931" w:type="dxa"/>
            <w:gridSpan w:val="2"/>
          </w:tcPr>
          <w:p w:rsidR="00417301" w:rsidRPr="00795B80" w:rsidRDefault="00417301" w:rsidP="003A124F">
            <w:pPr>
              <w:pStyle w:val="Vnbnnidung0"/>
              <w:tabs>
                <w:tab w:val="left" w:pos="928"/>
              </w:tabs>
              <w:spacing w:before="60" w:after="60"/>
              <w:ind w:firstLine="0"/>
              <w:jc w:val="both"/>
              <w:rPr>
                <w:rStyle w:val="Vnbnnidung"/>
                <w:bCs/>
                <w:sz w:val="24"/>
                <w:szCs w:val="24"/>
                <w:lang w:eastAsia="vi-VN"/>
              </w:rPr>
            </w:pPr>
          </w:p>
        </w:tc>
      </w:tr>
      <w:tr w:rsidR="00417301" w:rsidRPr="00104F2F" w:rsidTr="003E702F">
        <w:trPr>
          <w:gridAfter w:val="3"/>
          <w:wAfter w:w="15785" w:type="dxa"/>
        </w:trPr>
        <w:tc>
          <w:tcPr>
            <w:tcW w:w="744" w:type="dxa"/>
          </w:tcPr>
          <w:p w:rsidR="00417301" w:rsidRPr="00795B80" w:rsidRDefault="00417301" w:rsidP="00604259">
            <w:pPr>
              <w:pStyle w:val="Vnbnnidung0"/>
              <w:numPr>
                <w:ilvl w:val="0"/>
                <w:numId w:val="2"/>
              </w:numPr>
              <w:tabs>
                <w:tab w:val="left" w:pos="959"/>
              </w:tabs>
              <w:spacing w:before="60" w:after="60"/>
              <w:jc w:val="both"/>
              <w:rPr>
                <w:rStyle w:val="Vnbnnidung"/>
                <w:rFonts w:cs="Times New Roman"/>
                <w:sz w:val="24"/>
                <w:szCs w:val="24"/>
                <w:lang w:eastAsia="vi-VN"/>
              </w:rPr>
            </w:pPr>
          </w:p>
        </w:tc>
        <w:tc>
          <w:tcPr>
            <w:tcW w:w="4242" w:type="dxa"/>
            <w:gridSpan w:val="3"/>
          </w:tcPr>
          <w:p w:rsidR="00417301" w:rsidRPr="00795B80" w:rsidRDefault="00417301" w:rsidP="0016595A">
            <w:pPr>
              <w:pStyle w:val="Vnbnnidung0"/>
              <w:tabs>
                <w:tab w:val="left" w:pos="959"/>
              </w:tabs>
              <w:spacing w:before="60" w:after="60"/>
              <w:ind w:firstLine="0"/>
              <w:jc w:val="both"/>
              <w:rPr>
                <w:rFonts w:cs="Times New Roman"/>
                <w:sz w:val="24"/>
                <w:szCs w:val="24"/>
              </w:rPr>
            </w:pPr>
            <w:bookmarkStart w:id="162" w:name="bookmark747"/>
            <w:bookmarkEnd w:id="162"/>
            <w:r w:rsidRPr="00795B80">
              <w:rPr>
                <w:rStyle w:val="Vnbnnidung"/>
                <w:rFonts w:cs="Times New Roman"/>
                <w:sz w:val="24"/>
                <w:szCs w:val="24"/>
                <w:lang w:eastAsia="vi-VN"/>
              </w:rPr>
              <w:t>2. Giám đốc hoặc Tổng giám đốc bị xem xét cách chức trong trường hợp sau đây:</w:t>
            </w:r>
          </w:p>
        </w:tc>
        <w:tc>
          <w:tcPr>
            <w:tcW w:w="7393" w:type="dxa"/>
            <w:gridSpan w:val="2"/>
          </w:tcPr>
          <w:p w:rsidR="00417301" w:rsidRPr="00795B80" w:rsidRDefault="00417301" w:rsidP="00CF611C">
            <w:pPr>
              <w:pStyle w:val="Vnbnnidung0"/>
              <w:tabs>
                <w:tab w:val="left" w:pos="959"/>
              </w:tabs>
              <w:spacing w:before="60" w:after="60"/>
              <w:ind w:firstLine="0"/>
              <w:jc w:val="both"/>
              <w:rPr>
                <w:rStyle w:val="Vnbnnidung"/>
                <w:rFonts w:cs="Times New Roman"/>
                <w:sz w:val="24"/>
                <w:szCs w:val="24"/>
                <w:lang w:eastAsia="vi-VN"/>
              </w:rPr>
            </w:pPr>
          </w:p>
        </w:tc>
        <w:tc>
          <w:tcPr>
            <w:tcW w:w="2931" w:type="dxa"/>
            <w:gridSpan w:val="2"/>
          </w:tcPr>
          <w:p w:rsidR="00417301" w:rsidRPr="00104F2F" w:rsidRDefault="00417301" w:rsidP="00CF611C">
            <w:pPr>
              <w:pStyle w:val="Vnbnnidung0"/>
              <w:tabs>
                <w:tab w:val="left" w:pos="959"/>
              </w:tabs>
              <w:spacing w:before="60" w:after="60"/>
              <w:ind w:firstLine="0"/>
              <w:jc w:val="both"/>
              <w:rPr>
                <w:rStyle w:val="Vnbnnidung"/>
                <w:rFonts w:cs="Times New Roman"/>
                <w:sz w:val="24"/>
                <w:szCs w:val="24"/>
                <w:lang w:eastAsia="vi-VN"/>
              </w:rPr>
            </w:pPr>
          </w:p>
        </w:tc>
      </w:tr>
      <w:tr w:rsidR="00417301" w:rsidRPr="00104F2F" w:rsidTr="003E702F">
        <w:trPr>
          <w:gridAfter w:val="3"/>
          <w:wAfter w:w="15785" w:type="dxa"/>
        </w:trPr>
        <w:tc>
          <w:tcPr>
            <w:tcW w:w="744" w:type="dxa"/>
          </w:tcPr>
          <w:p w:rsidR="00417301" w:rsidRPr="00795B80" w:rsidRDefault="00417301" w:rsidP="00604259">
            <w:pPr>
              <w:pStyle w:val="Vnbnnidung0"/>
              <w:numPr>
                <w:ilvl w:val="0"/>
                <w:numId w:val="2"/>
              </w:numPr>
              <w:tabs>
                <w:tab w:val="left" w:pos="993"/>
              </w:tabs>
              <w:spacing w:before="60" w:after="60"/>
              <w:jc w:val="both"/>
              <w:rPr>
                <w:rStyle w:val="Vnbnnidung"/>
                <w:rFonts w:cs="Times New Roman"/>
                <w:sz w:val="24"/>
                <w:szCs w:val="24"/>
                <w:lang w:eastAsia="vi-VN"/>
              </w:rPr>
            </w:pPr>
          </w:p>
        </w:tc>
        <w:tc>
          <w:tcPr>
            <w:tcW w:w="4242" w:type="dxa"/>
            <w:gridSpan w:val="3"/>
          </w:tcPr>
          <w:p w:rsidR="00417301" w:rsidRPr="00795B80" w:rsidRDefault="00417301" w:rsidP="0016595A">
            <w:pPr>
              <w:pStyle w:val="Vnbnnidung0"/>
              <w:tabs>
                <w:tab w:val="left" w:pos="993"/>
              </w:tabs>
              <w:spacing w:before="60" w:after="60"/>
              <w:ind w:firstLine="0"/>
              <w:jc w:val="both"/>
              <w:rPr>
                <w:rFonts w:cs="Times New Roman"/>
                <w:sz w:val="24"/>
                <w:szCs w:val="24"/>
              </w:rPr>
            </w:pPr>
            <w:bookmarkStart w:id="163" w:name="bookmark749"/>
            <w:bookmarkEnd w:id="163"/>
            <w:r w:rsidRPr="00795B80">
              <w:rPr>
                <w:rStyle w:val="Vnbnnidung"/>
                <w:rFonts w:cs="Times New Roman"/>
                <w:sz w:val="24"/>
                <w:szCs w:val="24"/>
                <w:lang w:eastAsia="vi-VN"/>
              </w:rPr>
              <w:t>b) Doanh nghiệp không hoàn thành các mục tiêu kế hoạch kinh doanh hằng năm;</w:t>
            </w:r>
          </w:p>
        </w:tc>
        <w:tc>
          <w:tcPr>
            <w:tcW w:w="7393" w:type="dxa"/>
            <w:gridSpan w:val="2"/>
          </w:tcPr>
          <w:p w:rsidR="00417301" w:rsidRDefault="00417301" w:rsidP="00CF611C">
            <w:pPr>
              <w:pStyle w:val="Vnbnnidung0"/>
              <w:tabs>
                <w:tab w:val="left" w:pos="993"/>
              </w:tabs>
              <w:spacing w:before="60" w:after="60"/>
              <w:ind w:firstLine="0"/>
              <w:jc w:val="both"/>
              <w:rPr>
                <w:rFonts w:cs="Times New Roman"/>
                <w:sz w:val="24"/>
                <w:szCs w:val="24"/>
                <w:lang w:val="en-US"/>
              </w:rPr>
            </w:pPr>
            <w:r>
              <w:rPr>
                <w:rFonts w:cs="Times New Roman"/>
                <w:b/>
                <w:sz w:val="24"/>
                <w:szCs w:val="24"/>
                <w:lang w:val="en-US"/>
              </w:rPr>
              <w:t>(i)</w:t>
            </w:r>
            <w:r w:rsidRPr="00795B80">
              <w:rPr>
                <w:rFonts w:cs="Times New Roman"/>
                <w:b/>
                <w:sz w:val="24"/>
                <w:szCs w:val="24"/>
              </w:rPr>
              <w:t xml:space="preserve"> Sở Tài chính Khánh Hòa</w:t>
            </w:r>
            <w:r w:rsidRPr="00795B80">
              <w:rPr>
                <w:rFonts w:cs="Times New Roman"/>
                <w:sz w:val="24"/>
                <w:szCs w:val="24"/>
              </w:rPr>
              <w:t xml:space="preserve"> Việc không hoàn thành mục tiêu tùy thuộc vào tình hình thực tế, trường hợp không hoàn thành mục tiêu nhưng công ty vẫn có lợi nhuận thì không nên cách chức, đề nghị điều chỉnh nội dung tại điểm b khoản 2 cho phù hợp</w:t>
            </w:r>
          </w:p>
          <w:p w:rsidR="00417301" w:rsidRPr="00795B80" w:rsidRDefault="00417301" w:rsidP="003A124F">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(ii)</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Sở Tài chính tỉnh Thái Nguyên</w:t>
            </w:r>
            <w:r w:rsidRPr="00795B80">
              <w:rPr>
                <w:rFonts w:ascii="Times New Roman" w:hAnsi="Times New Roman" w:cs="Times New Roman"/>
                <w:sz w:val="24"/>
                <w:szCs w:val="24"/>
                <w:lang w:val="nl-NL"/>
              </w:rPr>
              <w:t xml:space="preserve">: điểm b khoản 2 đề nghị cơ quan soạn thảo xem xét điều chỉnh thành: “DN không hoàn thành các mục tiêu kế hoạch kinh doanh </w:t>
            </w:r>
            <w:r w:rsidRPr="00795B80">
              <w:rPr>
                <w:rFonts w:ascii="Times New Roman" w:hAnsi="Times New Roman" w:cs="Times New Roman"/>
                <w:strike/>
                <w:sz w:val="24"/>
                <w:szCs w:val="24"/>
                <w:lang w:val="nl-NL"/>
              </w:rPr>
              <w:t>hàng năm</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trong hai năm liên tiếp</w:t>
            </w:r>
            <w:r w:rsidRPr="00795B80">
              <w:rPr>
                <w:rFonts w:ascii="Times New Roman" w:hAnsi="Times New Roman" w:cs="Times New Roman"/>
                <w:sz w:val="24"/>
                <w:szCs w:val="24"/>
                <w:lang w:val="nl-NL"/>
              </w:rPr>
              <w:t>”.</w:t>
            </w:r>
          </w:p>
          <w:p w:rsidR="00417301" w:rsidRPr="003A124F" w:rsidRDefault="00417301" w:rsidP="00CF611C">
            <w:pPr>
              <w:pStyle w:val="Vnbnnidung0"/>
              <w:tabs>
                <w:tab w:val="left" w:pos="993"/>
              </w:tabs>
              <w:spacing w:before="60" w:after="60"/>
              <w:ind w:firstLine="0"/>
              <w:jc w:val="both"/>
              <w:rPr>
                <w:rStyle w:val="Vnbnnidung"/>
                <w:rFonts w:cs="Times New Roman"/>
                <w:sz w:val="24"/>
                <w:szCs w:val="24"/>
                <w:lang w:val="en-US" w:eastAsia="vi-VN"/>
              </w:rPr>
            </w:pPr>
          </w:p>
        </w:tc>
        <w:tc>
          <w:tcPr>
            <w:tcW w:w="2931" w:type="dxa"/>
            <w:gridSpan w:val="2"/>
          </w:tcPr>
          <w:p w:rsidR="00417301" w:rsidRDefault="00417301" w:rsidP="003A124F">
            <w:pPr>
              <w:pStyle w:val="Vnbnnidung0"/>
              <w:tabs>
                <w:tab w:val="left" w:pos="928"/>
              </w:tabs>
              <w:spacing w:before="60" w:after="60"/>
              <w:ind w:firstLine="0"/>
              <w:jc w:val="both"/>
              <w:rPr>
                <w:rStyle w:val="Vnbnnidung"/>
                <w:rFonts w:cs="Times New Roman"/>
                <w:sz w:val="24"/>
                <w:szCs w:val="24"/>
                <w:lang w:val="nl-NL" w:eastAsia="vi-VN"/>
              </w:rPr>
            </w:pPr>
            <w:r w:rsidRPr="00795B80">
              <w:rPr>
                <w:rFonts w:cs="Times New Roman"/>
                <w:b/>
                <w:bCs/>
                <w:sz w:val="24"/>
                <w:szCs w:val="24"/>
                <w:lang w:val="nl-NL" w:eastAsia="vi-VN"/>
              </w:rPr>
              <w:t>Khánh Hòa</w:t>
            </w:r>
            <w:r w:rsidRPr="00795B80">
              <w:rPr>
                <w:rFonts w:cs="Times New Roman"/>
                <w:sz w:val="24"/>
                <w:szCs w:val="24"/>
                <w:lang w:val="nl-NL" w:eastAsia="vi-VN"/>
              </w:rPr>
              <w:t>: Doanh nghiệp có vốn nhà nước đầu tư hoạt động với nhiều mục tiêu, nhiệm vụ bên cạnh mục tiêu lợi nhuận.</w:t>
            </w:r>
            <w:r w:rsidRPr="00104F2F">
              <w:rPr>
                <w:rStyle w:val="Vnbnnidung"/>
                <w:rFonts w:cs="Times New Roman"/>
                <w:sz w:val="24"/>
                <w:szCs w:val="24"/>
                <w:lang w:val="nl-NL" w:eastAsia="vi-VN"/>
              </w:rPr>
              <w:t xml:space="preserve"> </w:t>
            </w:r>
          </w:p>
          <w:p w:rsidR="00417301" w:rsidRPr="00104F2F" w:rsidRDefault="00417301" w:rsidP="003A124F">
            <w:pPr>
              <w:pStyle w:val="Vnbnnidung0"/>
              <w:tabs>
                <w:tab w:val="left" w:pos="928"/>
              </w:tabs>
              <w:spacing w:before="60" w:after="60"/>
              <w:ind w:firstLine="0"/>
              <w:jc w:val="both"/>
              <w:rPr>
                <w:rStyle w:val="Vnbnnidung"/>
                <w:rFonts w:cs="Times New Roman"/>
                <w:sz w:val="24"/>
                <w:szCs w:val="24"/>
                <w:lang w:val="nl-NL" w:eastAsia="vi-VN"/>
              </w:rPr>
            </w:pPr>
            <w:r w:rsidRPr="00795B80">
              <w:rPr>
                <w:rFonts w:cs="Times New Roman"/>
                <w:b/>
                <w:sz w:val="24"/>
                <w:szCs w:val="24"/>
                <w:lang w:val="nl-NL"/>
              </w:rPr>
              <w:t>Thái Nguyên</w:t>
            </w:r>
            <w:r>
              <w:rPr>
                <w:rFonts w:cs="Times New Roman"/>
                <w:b/>
                <w:sz w:val="24"/>
                <w:szCs w:val="24"/>
                <w:lang w:val="nl-NL"/>
              </w:rPr>
              <w:t>:</w:t>
            </w:r>
            <w:r w:rsidRPr="00104F2F">
              <w:rPr>
                <w:rStyle w:val="Vnbnnidung"/>
                <w:rFonts w:cs="Times New Roman"/>
                <w:sz w:val="24"/>
                <w:szCs w:val="24"/>
                <w:lang w:val="nl-NL" w:eastAsia="vi-VN"/>
              </w:rPr>
              <w:t xml:space="preserve"> Quy định này kế thừa Luật Doanh nghiệp hiện hành.</w:t>
            </w:r>
          </w:p>
          <w:p w:rsidR="00417301" w:rsidRPr="00104F2F" w:rsidRDefault="00417301" w:rsidP="00CF611C">
            <w:pPr>
              <w:pStyle w:val="Vnbnnidung0"/>
              <w:tabs>
                <w:tab w:val="left" w:pos="993"/>
              </w:tabs>
              <w:spacing w:before="60" w:after="60"/>
              <w:ind w:firstLine="0"/>
              <w:jc w:val="both"/>
              <w:rPr>
                <w:rStyle w:val="Vnbnnidung"/>
                <w:rFonts w:cs="Times New Roman"/>
                <w:sz w:val="24"/>
                <w:szCs w:val="24"/>
                <w:lang w:eastAsia="vi-VN"/>
              </w:rPr>
            </w:pPr>
          </w:p>
        </w:tc>
      </w:tr>
      <w:tr w:rsidR="00417301" w:rsidRPr="00104F2F" w:rsidTr="003E702F">
        <w:trPr>
          <w:gridAfter w:val="3"/>
          <w:wAfter w:w="15785" w:type="dxa"/>
        </w:trPr>
        <w:tc>
          <w:tcPr>
            <w:tcW w:w="744" w:type="dxa"/>
          </w:tcPr>
          <w:p w:rsidR="00417301" w:rsidRPr="00795B80" w:rsidRDefault="00417301" w:rsidP="00604259">
            <w:pPr>
              <w:pStyle w:val="Heading1"/>
              <w:numPr>
                <w:ilvl w:val="0"/>
                <w:numId w:val="2"/>
              </w:numPr>
              <w:spacing w:before="60" w:after="60"/>
              <w:jc w:val="both"/>
              <w:outlineLvl w:val="0"/>
              <w:rPr>
                <w:rStyle w:val="Vnbnnidung"/>
                <w:bCs/>
                <w:sz w:val="24"/>
                <w:szCs w:val="24"/>
                <w:lang w:eastAsia="vi-VN"/>
              </w:rPr>
            </w:pPr>
          </w:p>
        </w:tc>
        <w:tc>
          <w:tcPr>
            <w:tcW w:w="4242" w:type="dxa"/>
            <w:gridSpan w:val="3"/>
          </w:tcPr>
          <w:p w:rsidR="00417301" w:rsidRPr="00795B80" w:rsidRDefault="00417301" w:rsidP="0016595A">
            <w:pPr>
              <w:pStyle w:val="Heading1"/>
              <w:spacing w:before="60" w:after="60"/>
              <w:jc w:val="both"/>
              <w:outlineLvl w:val="0"/>
            </w:pPr>
            <w:bookmarkStart w:id="164" w:name="_Toc170143257"/>
            <w:r w:rsidRPr="00795B80">
              <w:rPr>
                <w:rStyle w:val="Vnbnnidung"/>
                <w:bCs/>
                <w:sz w:val="24"/>
                <w:szCs w:val="24"/>
                <w:lang w:eastAsia="vi-VN"/>
              </w:rPr>
              <w:t>Điều 70. Ban kiểm soát, Kiểm soát viên</w:t>
            </w:r>
            <w:bookmarkEnd w:id="164"/>
          </w:p>
        </w:tc>
        <w:tc>
          <w:tcPr>
            <w:tcW w:w="7393" w:type="dxa"/>
            <w:gridSpan w:val="2"/>
          </w:tcPr>
          <w:p w:rsidR="00417301" w:rsidRPr="00417301" w:rsidRDefault="00417301" w:rsidP="00417301">
            <w:pPr>
              <w:spacing w:before="60" w:after="60"/>
              <w:jc w:val="both"/>
              <w:rPr>
                <w:rFonts w:ascii="Times New Roman" w:hAnsi="Times New Roman" w:cs="Times New Roman"/>
                <w:b/>
                <w:sz w:val="24"/>
                <w:szCs w:val="24"/>
              </w:rPr>
            </w:pPr>
            <w:r w:rsidRPr="00417301">
              <w:rPr>
                <w:rFonts w:ascii="Times New Roman" w:hAnsi="Times New Roman" w:cs="Times New Roman"/>
                <w:b/>
                <w:sz w:val="24"/>
                <w:szCs w:val="24"/>
              </w:rPr>
              <w:t>(i) Bộ Y tế:</w:t>
            </w:r>
          </w:p>
          <w:p w:rsidR="00417301" w:rsidRPr="00417301" w:rsidRDefault="00417301" w:rsidP="00417301">
            <w:pPr>
              <w:spacing w:before="60" w:after="60"/>
              <w:jc w:val="both"/>
              <w:rPr>
                <w:rFonts w:ascii="Times New Roman" w:hAnsi="Times New Roman" w:cs="Times New Roman"/>
                <w:sz w:val="24"/>
                <w:szCs w:val="24"/>
                <w:lang w:val="nl-NL"/>
              </w:rPr>
            </w:pPr>
            <w:r w:rsidRPr="00417301">
              <w:rPr>
                <w:rFonts w:ascii="Times New Roman" w:hAnsi="Times New Roman" w:cs="Times New Roman"/>
                <w:sz w:val="24"/>
                <w:szCs w:val="24"/>
              </w:rPr>
              <w:t>Hiện nay, Bộ Y tế đang quản lý 3 doanh nghiệp với quy mô vốn nhỏ, số biên chế Vụ/Cục thuộc Bộ Y tế thiếu so với biên chế được giao, công chức được giao quản lý doanh nghiệp là kiêm nhiệm. Do vậy, đề nghị Ban soạn thảo xem xét đối 3 với doanh nghiệp có quy mô vốn nhỏ có thể cử kiểm soát viên làm chuyên trách hoặc kiêm nhiệm.</w:t>
            </w:r>
          </w:p>
        </w:tc>
        <w:tc>
          <w:tcPr>
            <w:tcW w:w="2931" w:type="dxa"/>
            <w:gridSpan w:val="2"/>
          </w:tcPr>
          <w:p w:rsidR="00417301" w:rsidRPr="00417301" w:rsidRDefault="00417301" w:rsidP="00004641">
            <w:pPr>
              <w:pStyle w:val="Heading1"/>
              <w:spacing w:before="60" w:after="60"/>
              <w:jc w:val="both"/>
              <w:outlineLvl w:val="0"/>
              <w:rPr>
                <w:b w:val="0"/>
                <w:lang w:eastAsia="vi-VN"/>
              </w:rPr>
            </w:pPr>
            <w:r w:rsidRPr="00417301">
              <w:rPr>
                <w:b w:val="0"/>
                <w:lang w:eastAsia="vi-VN"/>
              </w:rPr>
              <w:t>Khoản 2 Điều 70 dự thảo Luật đã quy định một cá nhân có thể đồng thời được bổ nhiệm làm trưởng ban kiểm soát, KSV không quá 04 doanh nghiệp có vốn nhà nước đầu tư</w:t>
            </w:r>
          </w:p>
        </w:tc>
      </w:tr>
      <w:tr w:rsidR="00417301" w:rsidRPr="00E5041B" w:rsidTr="003E702F">
        <w:trPr>
          <w:gridAfter w:val="3"/>
          <w:wAfter w:w="15785" w:type="dxa"/>
        </w:trPr>
        <w:tc>
          <w:tcPr>
            <w:tcW w:w="744" w:type="dxa"/>
          </w:tcPr>
          <w:p w:rsidR="00417301" w:rsidRPr="00E5041B" w:rsidRDefault="00417301" w:rsidP="00604259">
            <w:pPr>
              <w:pStyle w:val="Vnbnnidung0"/>
              <w:numPr>
                <w:ilvl w:val="0"/>
                <w:numId w:val="2"/>
              </w:numPr>
              <w:tabs>
                <w:tab w:val="left" w:pos="964"/>
              </w:tabs>
              <w:spacing w:before="60" w:after="60"/>
              <w:jc w:val="both"/>
              <w:rPr>
                <w:rStyle w:val="Vnbnnidung"/>
                <w:rFonts w:cs="Times New Roman"/>
                <w:sz w:val="24"/>
                <w:szCs w:val="24"/>
                <w:lang w:eastAsia="vi-VN"/>
              </w:rPr>
            </w:pPr>
          </w:p>
        </w:tc>
        <w:tc>
          <w:tcPr>
            <w:tcW w:w="4242" w:type="dxa"/>
            <w:gridSpan w:val="3"/>
          </w:tcPr>
          <w:p w:rsidR="00417301" w:rsidRPr="00E5041B" w:rsidRDefault="00417301" w:rsidP="00E5041B">
            <w:pPr>
              <w:pStyle w:val="Vnbnnidung0"/>
              <w:tabs>
                <w:tab w:val="left" w:pos="964"/>
              </w:tabs>
              <w:spacing w:after="0"/>
              <w:ind w:firstLine="0"/>
              <w:jc w:val="both"/>
              <w:rPr>
                <w:rFonts w:cs="Times New Roman"/>
                <w:sz w:val="24"/>
                <w:szCs w:val="24"/>
                <w:highlight w:val="white"/>
              </w:rPr>
            </w:pPr>
            <w:r w:rsidRPr="00E5041B">
              <w:rPr>
                <w:rStyle w:val="Vnbnnidung"/>
                <w:sz w:val="24"/>
                <w:szCs w:val="24"/>
                <w:highlight w:val="white"/>
                <w:lang w:eastAsia="vi-VN"/>
              </w:rPr>
              <w:t xml:space="preserve">1. Căn cứ quy mô của doanh nghiệp, cơ quan đại diện chủ sở hữu vốn quyết định thành lập Ban kiểm soát có từ 01 đến 05 Kiểm soát viên, trong đó có Trưởng Ban kiểm soát. </w:t>
            </w:r>
            <w:r w:rsidRPr="00E5041B">
              <w:rPr>
                <w:rFonts w:eastAsia="Times New Roman" w:cs="Times New Roman"/>
                <w:sz w:val="24"/>
                <w:szCs w:val="24"/>
              </w:rPr>
              <w:t xml:space="preserve">Doanh nghiệp theo danh sách quy định tại </w:t>
            </w:r>
            <w:r w:rsidRPr="00E5041B">
              <w:rPr>
                <w:rFonts w:eastAsia="Times New Roman" w:cs="Times New Roman"/>
                <w:b/>
                <w:bCs/>
                <w:sz w:val="24"/>
                <w:szCs w:val="24"/>
              </w:rPr>
              <w:t>khoản 2 Điều 13</w:t>
            </w:r>
            <w:r w:rsidRPr="00E5041B">
              <w:rPr>
                <w:rFonts w:eastAsia="Times New Roman" w:cs="Times New Roman"/>
                <w:sz w:val="24"/>
                <w:szCs w:val="24"/>
              </w:rPr>
              <w:t xml:space="preserve"> Luật này phải có từ 05 Kiểm soát viên trở lên, trong đó có 01 kiểm soát viên do Bộ quản lý ngành, lĩnh vực liên quan đến ngành nghề, lĩnh vực sản xuất kinh doanh chính </w:t>
            </w:r>
            <w:r w:rsidRPr="00E5041B">
              <w:rPr>
                <w:rFonts w:eastAsia="Times New Roman" w:cs="Times New Roman"/>
                <w:sz w:val="24"/>
                <w:szCs w:val="24"/>
              </w:rPr>
              <w:lastRenderedPageBreak/>
              <w:t xml:space="preserve">của doanh nghiệp cử và 01 kiểm soát viên do Bộ Tài chính cử. </w:t>
            </w:r>
            <w:r w:rsidRPr="00E5041B">
              <w:rPr>
                <w:rStyle w:val="Vnbnnidung"/>
                <w:sz w:val="24"/>
                <w:szCs w:val="24"/>
                <w:highlight w:val="white"/>
                <w:u w:color="FF0000"/>
                <w:lang w:eastAsia="vi-VN"/>
              </w:rPr>
              <w:t>Nhiệm kỳ</w:t>
            </w:r>
            <w:r w:rsidRPr="00E5041B">
              <w:rPr>
                <w:rStyle w:val="Vnbnnidung"/>
                <w:sz w:val="24"/>
                <w:szCs w:val="24"/>
                <w:highlight w:val="white"/>
                <w:lang w:eastAsia="vi-VN"/>
              </w:rPr>
              <w:t xml:space="preserve"> Kiểm </w:t>
            </w:r>
            <w:r w:rsidRPr="00E5041B">
              <w:rPr>
                <w:rStyle w:val="Vnbnnidung"/>
                <w:sz w:val="24"/>
                <w:szCs w:val="24"/>
                <w:highlight w:val="white"/>
                <w:u w:color="FF0000"/>
                <w:lang w:eastAsia="vi-VN"/>
              </w:rPr>
              <w:t>soát viên</w:t>
            </w:r>
            <w:r w:rsidRPr="00E5041B">
              <w:rPr>
                <w:rStyle w:val="Vnbnnidung"/>
                <w:sz w:val="24"/>
                <w:szCs w:val="24"/>
                <w:highlight w:val="white"/>
                <w:lang w:eastAsia="vi-VN"/>
              </w:rPr>
              <w:t xml:space="preserve"> không quá 05 năm và có thể được bổ nhiệm lại nhưng không quá 02 nhiệm kỳ liên tục tại công ty đó. </w:t>
            </w:r>
            <w:r w:rsidRPr="00E5041B">
              <w:rPr>
                <w:rStyle w:val="Vnbnnidung"/>
                <w:sz w:val="24"/>
                <w:szCs w:val="24"/>
                <w:highlight w:val="white"/>
                <w:u w:color="FF0000"/>
                <w:lang w:eastAsia="vi-VN"/>
              </w:rPr>
              <w:t>Trường hợp</w:t>
            </w:r>
            <w:r w:rsidRPr="00E5041B">
              <w:rPr>
                <w:rStyle w:val="Vnbnnidung"/>
                <w:sz w:val="24"/>
                <w:szCs w:val="24"/>
                <w:highlight w:val="white"/>
                <w:lang w:eastAsia="vi-VN"/>
              </w:rPr>
              <w:t xml:space="preserve"> cơ quan đại diện chủ sở hữu vốn quyết định Ban kiểm soát chỉ có 01 Kiểm soát viên thì Kiểm soát viên </w:t>
            </w:r>
            <w:r w:rsidRPr="00E5041B">
              <w:rPr>
                <w:rStyle w:val="Vnbnnidung"/>
                <w:sz w:val="24"/>
                <w:szCs w:val="24"/>
                <w:highlight w:val="white"/>
                <w:u w:color="FF0000"/>
                <w:lang w:eastAsia="vi-VN"/>
              </w:rPr>
              <w:t>đ</w:t>
            </w:r>
            <w:r w:rsidRPr="00E5041B">
              <w:rPr>
                <w:rStyle w:val="Vnbnnidung"/>
                <w:sz w:val="24"/>
                <w:szCs w:val="24"/>
                <w:highlight w:val="white"/>
                <w:lang w:eastAsia="vi-VN"/>
              </w:rPr>
              <w:t>ó đồng thời là Trưởng Ban kiểm soát và phải đáp ứng tiêu chuẩn của Trưởng Ban kiểm soát.</w:t>
            </w:r>
          </w:p>
        </w:tc>
        <w:tc>
          <w:tcPr>
            <w:tcW w:w="7393" w:type="dxa"/>
            <w:gridSpan w:val="2"/>
          </w:tcPr>
          <w:p w:rsidR="00417301" w:rsidRPr="00E5041B" w:rsidRDefault="00417301" w:rsidP="00E5041B">
            <w:pPr>
              <w:pStyle w:val="ListParagraph"/>
              <w:widowControl w:val="0"/>
              <w:pBdr>
                <w:top w:val="nil"/>
                <w:left w:val="nil"/>
                <w:bottom w:val="nil"/>
                <w:right w:val="nil"/>
                <w:between w:val="nil"/>
              </w:pBdr>
              <w:tabs>
                <w:tab w:val="left" w:pos="990"/>
              </w:tabs>
              <w:ind w:left="0"/>
              <w:contextualSpacing w:val="0"/>
              <w:jc w:val="both"/>
              <w:rPr>
                <w:rFonts w:ascii="Times New Roman" w:eastAsia="Arial" w:hAnsi="Times New Roman"/>
                <w:b/>
                <w:sz w:val="24"/>
                <w:szCs w:val="24"/>
              </w:rPr>
            </w:pPr>
            <w:r w:rsidRPr="00E5041B">
              <w:rPr>
                <w:rFonts w:ascii="Times New Roman" w:eastAsia="Arial" w:hAnsi="Times New Roman"/>
                <w:b/>
                <w:sz w:val="24"/>
                <w:szCs w:val="24"/>
              </w:rPr>
              <w:lastRenderedPageBreak/>
              <w:t>(i) UBQLVNN</w:t>
            </w:r>
          </w:p>
          <w:p w:rsidR="00417301" w:rsidRPr="00E5041B" w:rsidRDefault="00417301" w:rsidP="00E5041B">
            <w:pPr>
              <w:pStyle w:val="ListParagraph"/>
              <w:widowControl w:val="0"/>
              <w:pBdr>
                <w:top w:val="nil"/>
                <w:left w:val="nil"/>
                <w:bottom w:val="nil"/>
                <w:right w:val="nil"/>
                <w:between w:val="nil"/>
              </w:pBdr>
              <w:tabs>
                <w:tab w:val="left" w:pos="990"/>
              </w:tabs>
              <w:ind w:left="0"/>
              <w:contextualSpacing w:val="0"/>
              <w:jc w:val="both"/>
              <w:rPr>
                <w:rFonts w:ascii="Times New Roman" w:eastAsia="Arial" w:hAnsi="Times New Roman"/>
                <w:spacing w:val="-2"/>
                <w:sz w:val="24"/>
                <w:szCs w:val="24"/>
              </w:rPr>
            </w:pPr>
            <w:r w:rsidRPr="00E5041B">
              <w:rPr>
                <w:rFonts w:ascii="Times New Roman" w:eastAsia="Arial" w:hAnsi="Times New Roman"/>
                <w:sz w:val="24"/>
                <w:szCs w:val="24"/>
              </w:rPr>
              <w:t xml:space="preserve">Số lượng, thành phần kiểm soát viên trong Ban kiểm soát tại doanh nghiệp thực hiện theo quy định tại Luật Doanh nghiệp 2020 là phù hợp. Tuy nhiên tại khoản 1 điều 70 </w:t>
            </w:r>
            <w:r w:rsidRPr="00E5041B">
              <w:rPr>
                <w:rFonts w:ascii="Times New Roman" w:eastAsia="Arial" w:hAnsi="Times New Roman"/>
                <w:spacing w:val="-2"/>
                <w:sz w:val="24"/>
                <w:szCs w:val="24"/>
              </w:rPr>
              <w:t xml:space="preserve">Ủy ban thấy rằng, Ban kiểm soát là đơn vị do cơ quan đại diện chủ sở hữu vốn nhà nước thành lập hoặc cho ý kiến để người đại diện chủ sở hữu vốn biểu quyết tại cuộc họp Hội đồng quản trị, Hội đồng thành viên, Đại hội đồng cổ đông thành lập (Điều 103, Điều 168 Luật Doanh nghiệp 2020). Đây là đơn vị có nhiệm vụ giúp cơ quan đại diện chủ sở hữu vốn nhà nước và cổ đông giám sát hoạt động của Hội đồng thành viên, Ban điều hành doanh nghiệp. Do đó, việc Bộ quản lý ngành, lĩnh vực </w:t>
            </w:r>
            <w:r w:rsidRPr="00E5041B">
              <w:rPr>
                <w:rFonts w:ascii="Times New Roman" w:eastAsia="Arial" w:hAnsi="Times New Roman"/>
                <w:spacing w:val="-2"/>
                <w:sz w:val="24"/>
                <w:szCs w:val="24"/>
              </w:rPr>
              <w:lastRenderedPageBreak/>
              <w:t>và Bộ Tài chính cử người tham gia Ban kiểm soát tại doanh nghiệp là chưa phù hợp. Ngoài ra, hiện nay Luật Doanh nghiệp đã quy định tương đối cụ thể về mô hình Ban kiểm soát tại doanh nghiệp 100% vốn nhà nước và Ban kiểm soát tại công ty cổ phần; thực tiễn triển khai thực hiện trong thời gian qua cho thấy chưa phát sinh vướng mắc liên quan đến nội dung này. Do đó, đề nghị cơ quan chủ trì soạn thảo nghiên cứu, kế thừa các quy định tại Luật Doanh nghiệp.</w:t>
            </w:r>
          </w:p>
          <w:p w:rsidR="00417301" w:rsidRPr="00E5041B" w:rsidRDefault="00417301" w:rsidP="00E5041B">
            <w:pPr>
              <w:jc w:val="both"/>
              <w:rPr>
                <w:rFonts w:ascii="Times New Roman" w:hAnsi="Times New Roman" w:cs="Times New Roman"/>
                <w:sz w:val="24"/>
                <w:szCs w:val="24"/>
              </w:rPr>
            </w:pPr>
            <w:r w:rsidRPr="00E5041B">
              <w:rPr>
                <w:rFonts w:ascii="Times New Roman" w:eastAsia="Arial" w:hAnsi="Times New Roman" w:cs="Times New Roman"/>
                <w:sz w:val="24"/>
                <w:szCs w:val="24"/>
              </w:rPr>
              <w:t>Trên cơ sở thực tiễn, đề nghị cơ quan chủ trì soạn thảo xem xét, bổ sung quy định về chế độ kiêm nhiệm đối với Trưởng Ban kiểm soát và Kiểm soát viên; bổ sung thêm quy định về nhiệm vụ quyền hạn của Trưởng Ban kiểm soát ngoài việc phân công nhiệm vụ cho các Kiểm soát viên/thành viên trong Ban kiểm soát thì chịu trách nhiệm chung hoạt động của Ban kiểm soát; đồng thời được thay mặt Ban kiểm soát có ý kiến chính thức trong trường hợp các Kiểm soát viên/thành viên Ban kiểm soát không thống nhất được ý kiến về các nội dung nhiệm vụ giao cho các thành viên khác trong Ban kiểm soát (do các nội dung này Luật Doanh nghiệp chưa có hướng dẫn cụ thể).</w:t>
            </w:r>
          </w:p>
        </w:tc>
        <w:tc>
          <w:tcPr>
            <w:tcW w:w="2931" w:type="dxa"/>
            <w:gridSpan w:val="2"/>
          </w:tcPr>
          <w:p w:rsidR="00417301" w:rsidRPr="00E5041B" w:rsidRDefault="00417301" w:rsidP="00E5041B">
            <w:pPr>
              <w:jc w:val="both"/>
              <w:rPr>
                <w:rFonts w:ascii="Times New Roman" w:hAnsi="Times New Roman" w:cs="Times New Roman"/>
                <w:sz w:val="24"/>
                <w:szCs w:val="24"/>
              </w:rPr>
            </w:pPr>
            <w:r w:rsidRPr="00E5041B">
              <w:rPr>
                <w:rFonts w:ascii="Times New Roman" w:hAnsi="Times New Roman" w:cs="Times New Roman"/>
                <w:sz w:val="24"/>
                <w:szCs w:val="24"/>
              </w:rPr>
              <w:lastRenderedPageBreak/>
              <w:t xml:space="preserve">- Quy định nhằm tăng cường công tác giám sát, phòng ngừa rủi ro đối với các doanh nghiệp giữ vai trò chủ đạo, giữ vị trí chen chốt của nền kinh tế, quản lý hạ tầng quan trọng quốc gia, nâng cao vai trò của cơ quan đại diện chủ sở hữu vốn tại doanh nghiệp thông </w:t>
            </w:r>
            <w:r w:rsidRPr="00E5041B">
              <w:rPr>
                <w:rFonts w:ascii="Times New Roman" w:hAnsi="Times New Roman" w:cs="Times New Roman"/>
                <w:sz w:val="24"/>
                <w:szCs w:val="24"/>
              </w:rPr>
              <w:lastRenderedPageBreak/>
              <w:t>qua Ban Kiểm soát; việc bầu BKS tại công ty cổ phần, TNHH2TV thực hiện theo quy định pháp luật về doanh nghiệp.</w:t>
            </w:r>
          </w:p>
          <w:p w:rsidR="00417301" w:rsidRPr="00E5041B" w:rsidRDefault="00417301" w:rsidP="00E5041B">
            <w:pPr>
              <w:jc w:val="both"/>
              <w:rPr>
                <w:rFonts w:ascii="Times New Roman" w:hAnsi="Times New Roman" w:cs="Times New Roman"/>
                <w:sz w:val="24"/>
                <w:szCs w:val="24"/>
              </w:rPr>
            </w:pPr>
          </w:p>
          <w:p w:rsidR="00417301" w:rsidRPr="00E5041B" w:rsidRDefault="00417301" w:rsidP="00E5041B">
            <w:pPr>
              <w:jc w:val="both"/>
              <w:rPr>
                <w:rFonts w:ascii="Times New Roman" w:hAnsi="Times New Roman" w:cs="Times New Roman"/>
                <w:sz w:val="24"/>
                <w:szCs w:val="24"/>
              </w:rPr>
            </w:pPr>
            <w:r w:rsidRPr="00E5041B">
              <w:rPr>
                <w:rFonts w:ascii="Times New Roman" w:hAnsi="Times New Roman" w:cs="Times New Roman"/>
                <w:sz w:val="24"/>
                <w:szCs w:val="24"/>
              </w:rPr>
              <w:t>Bộ Tài chính sẽ tiếp tục nghiên cứu về nội dung Trưởng ban Kiểm soát như ý kiến của UBQLV để quy định trong dự thảo Luật cho phù hợp.</w:t>
            </w:r>
          </w:p>
        </w:tc>
      </w:tr>
      <w:tr w:rsidR="00417301" w:rsidRPr="00104F2F" w:rsidTr="003E702F">
        <w:trPr>
          <w:gridAfter w:val="3"/>
          <w:wAfter w:w="15785" w:type="dxa"/>
        </w:trPr>
        <w:tc>
          <w:tcPr>
            <w:tcW w:w="744" w:type="dxa"/>
          </w:tcPr>
          <w:p w:rsidR="00417301" w:rsidRPr="00795B80" w:rsidRDefault="00417301" w:rsidP="00604259">
            <w:pPr>
              <w:pStyle w:val="Vnbnnidung0"/>
              <w:numPr>
                <w:ilvl w:val="0"/>
                <w:numId w:val="2"/>
              </w:numPr>
              <w:tabs>
                <w:tab w:val="left" w:pos="964"/>
              </w:tabs>
              <w:spacing w:before="60" w:after="60"/>
              <w:jc w:val="both"/>
              <w:rPr>
                <w:rStyle w:val="Vnbnnidung"/>
                <w:rFonts w:cs="Times New Roman"/>
                <w:sz w:val="24"/>
                <w:szCs w:val="24"/>
                <w:lang w:eastAsia="vi-VN"/>
              </w:rPr>
            </w:pPr>
          </w:p>
        </w:tc>
        <w:tc>
          <w:tcPr>
            <w:tcW w:w="4242" w:type="dxa"/>
            <w:gridSpan w:val="3"/>
          </w:tcPr>
          <w:p w:rsidR="00417301" w:rsidRPr="00795B80" w:rsidRDefault="00417301" w:rsidP="0016595A">
            <w:pPr>
              <w:pStyle w:val="Vnbnnidung0"/>
              <w:tabs>
                <w:tab w:val="left" w:pos="964"/>
              </w:tabs>
              <w:spacing w:before="60" w:after="60"/>
              <w:ind w:firstLine="0"/>
              <w:jc w:val="both"/>
              <w:rPr>
                <w:rFonts w:cs="Times New Roman"/>
                <w:sz w:val="24"/>
                <w:szCs w:val="24"/>
              </w:rPr>
            </w:pPr>
            <w:bookmarkStart w:id="165" w:name="bookmark756"/>
            <w:bookmarkEnd w:id="165"/>
            <w:r w:rsidRPr="00795B80">
              <w:rPr>
                <w:rStyle w:val="Vnbnnidung"/>
                <w:rFonts w:cs="Times New Roman"/>
                <w:sz w:val="24"/>
                <w:szCs w:val="24"/>
                <w:lang w:eastAsia="vi-VN"/>
              </w:rPr>
              <w:t>2. Một cá nhân có thể đồng thời được bổ nhiệm làm Trưởng Ban kiểm soát, Kiểm soát viên không quá 04 doanh nghiệp có vốn nhà nước đầu tư.</w:t>
            </w:r>
          </w:p>
        </w:tc>
        <w:tc>
          <w:tcPr>
            <w:tcW w:w="7393" w:type="dxa"/>
            <w:gridSpan w:val="2"/>
          </w:tcPr>
          <w:p w:rsidR="00417301" w:rsidRPr="00795B80" w:rsidRDefault="00417301" w:rsidP="00CF611C">
            <w:pPr>
              <w:pStyle w:val="Vnbnnidung0"/>
              <w:tabs>
                <w:tab w:val="left" w:pos="964"/>
              </w:tabs>
              <w:spacing w:before="60" w:after="60"/>
              <w:ind w:firstLine="0"/>
              <w:jc w:val="both"/>
              <w:rPr>
                <w:rStyle w:val="Vnbnnidung"/>
                <w:rFonts w:cs="Times New Roman"/>
                <w:sz w:val="24"/>
                <w:szCs w:val="24"/>
                <w:lang w:val="nl-NL" w:eastAsia="vi-VN"/>
              </w:rPr>
            </w:pPr>
            <w:r>
              <w:rPr>
                <w:rFonts w:cs="Times New Roman"/>
                <w:b/>
                <w:sz w:val="24"/>
                <w:szCs w:val="24"/>
                <w:lang w:val="en-US"/>
              </w:rPr>
              <w:t>(i)</w:t>
            </w:r>
            <w:r w:rsidRPr="00795B80">
              <w:rPr>
                <w:rFonts w:cs="Times New Roman"/>
                <w:b/>
                <w:sz w:val="24"/>
                <w:szCs w:val="24"/>
              </w:rPr>
              <w:t xml:space="preserve"> UBND tỉnh Nghệ An: </w:t>
            </w:r>
            <w:r w:rsidRPr="00795B80">
              <w:rPr>
                <w:rFonts w:cs="Times New Roman"/>
                <w:sz w:val="24"/>
                <w:szCs w:val="24"/>
              </w:rPr>
              <w:t xml:space="preserve">Đề nghị xem xét, bỏ khoản này do nếu quy định giới hạn số doanh nghiệp mà 01 các nhân được làm kiểm soát viên thì có thể địa phương sẽ không đủ nhân lực đủ điều kiện, chuyên môn, nghiệp vụ để làm Kiểm soát viên tại doanh nghiệp (số doanh nghiệp nhiều và số lượng cán bộ </w:t>
            </w:r>
            <w:proofErr w:type="gramStart"/>
            <w:r w:rsidRPr="00795B80">
              <w:rPr>
                <w:rFonts w:cs="Times New Roman"/>
                <w:sz w:val="24"/>
                <w:szCs w:val="24"/>
              </w:rPr>
              <w:t>chuyên  môn</w:t>
            </w:r>
            <w:proofErr w:type="gramEnd"/>
            <w:r w:rsidRPr="00795B80">
              <w:rPr>
                <w:rFonts w:cs="Times New Roman"/>
                <w:sz w:val="24"/>
                <w:szCs w:val="24"/>
              </w:rPr>
              <w:t xml:space="preserve"> – thường ở cơ quan tài chính không đủ).</w:t>
            </w:r>
          </w:p>
        </w:tc>
        <w:tc>
          <w:tcPr>
            <w:tcW w:w="2931" w:type="dxa"/>
            <w:gridSpan w:val="2"/>
          </w:tcPr>
          <w:p w:rsidR="00417301" w:rsidRPr="00104F2F" w:rsidRDefault="00417301" w:rsidP="00CF611C">
            <w:pPr>
              <w:pStyle w:val="Vnbnnidung0"/>
              <w:tabs>
                <w:tab w:val="left" w:pos="964"/>
              </w:tabs>
              <w:spacing w:before="60" w:after="60"/>
              <w:ind w:firstLine="0"/>
              <w:jc w:val="both"/>
              <w:rPr>
                <w:rStyle w:val="Vnbnnidung"/>
                <w:rFonts w:cs="Times New Roman"/>
                <w:sz w:val="24"/>
                <w:szCs w:val="24"/>
                <w:lang w:val="nl-NL" w:eastAsia="vi-VN"/>
              </w:rPr>
            </w:pPr>
            <w:r w:rsidRPr="00104F2F">
              <w:rPr>
                <w:rStyle w:val="Vnbnnidung"/>
                <w:rFonts w:cs="Times New Roman"/>
                <w:sz w:val="24"/>
                <w:szCs w:val="24"/>
                <w:lang w:val="nl-NL" w:eastAsia="vi-VN"/>
              </w:rPr>
              <w:t>Quy định cho kiêm nhiệm không quá 04 doanh nghiệp là phù hợp.</w:t>
            </w:r>
          </w:p>
        </w:tc>
      </w:tr>
      <w:tr w:rsidR="00417301" w:rsidRPr="00104F2F" w:rsidTr="003E702F">
        <w:trPr>
          <w:gridAfter w:val="3"/>
          <w:wAfter w:w="15785" w:type="dxa"/>
        </w:trPr>
        <w:tc>
          <w:tcPr>
            <w:tcW w:w="744" w:type="dxa"/>
          </w:tcPr>
          <w:p w:rsidR="00417301" w:rsidRPr="00795B80" w:rsidRDefault="00417301" w:rsidP="00604259">
            <w:pPr>
              <w:pStyle w:val="Vnbnnidung0"/>
              <w:numPr>
                <w:ilvl w:val="0"/>
                <w:numId w:val="2"/>
              </w:numPr>
              <w:tabs>
                <w:tab w:val="left" w:pos="942"/>
              </w:tabs>
              <w:spacing w:before="60" w:after="60"/>
              <w:jc w:val="both"/>
              <w:rPr>
                <w:rStyle w:val="Vnbnnidung"/>
                <w:rFonts w:cs="Times New Roman"/>
                <w:sz w:val="24"/>
                <w:szCs w:val="24"/>
                <w:lang w:eastAsia="vi-VN"/>
              </w:rPr>
            </w:pPr>
          </w:p>
        </w:tc>
        <w:tc>
          <w:tcPr>
            <w:tcW w:w="4242" w:type="dxa"/>
            <w:gridSpan w:val="3"/>
          </w:tcPr>
          <w:p w:rsidR="00417301" w:rsidRPr="00795B80" w:rsidRDefault="00417301" w:rsidP="0016595A">
            <w:pPr>
              <w:pStyle w:val="Vnbnnidung0"/>
              <w:tabs>
                <w:tab w:val="left" w:pos="942"/>
              </w:tabs>
              <w:spacing w:before="60" w:after="60"/>
              <w:ind w:firstLine="0"/>
              <w:jc w:val="both"/>
              <w:rPr>
                <w:rFonts w:cs="Times New Roman"/>
                <w:sz w:val="24"/>
                <w:szCs w:val="24"/>
              </w:rPr>
            </w:pPr>
            <w:bookmarkStart w:id="166" w:name="bookmark757"/>
            <w:bookmarkEnd w:id="166"/>
            <w:r w:rsidRPr="00795B80">
              <w:rPr>
                <w:rStyle w:val="Vnbnnidung"/>
                <w:rFonts w:cs="Times New Roman"/>
                <w:sz w:val="24"/>
                <w:szCs w:val="24"/>
                <w:lang w:eastAsia="vi-VN"/>
              </w:rPr>
              <w:t>3. Trưởng Ban kiểm soát, Kiểm soát viên phải có tiêu chuẩn và điều kiện sau đây:</w:t>
            </w:r>
          </w:p>
        </w:tc>
        <w:tc>
          <w:tcPr>
            <w:tcW w:w="7393" w:type="dxa"/>
            <w:gridSpan w:val="2"/>
          </w:tcPr>
          <w:p w:rsidR="00417301" w:rsidRPr="00795B80" w:rsidRDefault="00417301" w:rsidP="00CF611C">
            <w:pPr>
              <w:pStyle w:val="Vnbnnidung0"/>
              <w:tabs>
                <w:tab w:val="left" w:pos="942"/>
              </w:tabs>
              <w:spacing w:before="60" w:after="60"/>
              <w:ind w:firstLine="0"/>
              <w:jc w:val="both"/>
              <w:rPr>
                <w:rStyle w:val="Vnbnnidung"/>
                <w:rFonts w:cs="Times New Roman"/>
                <w:sz w:val="24"/>
                <w:szCs w:val="24"/>
                <w:lang w:eastAsia="vi-VN"/>
              </w:rPr>
            </w:pPr>
          </w:p>
        </w:tc>
        <w:tc>
          <w:tcPr>
            <w:tcW w:w="2931" w:type="dxa"/>
            <w:gridSpan w:val="2"/>
          </w:tcPr>
          <w:p w:rsidR="00417301" w:rsidRPr="00795B80" w:rsidRDefault="00417301" w:rsidP="00CF611C">
            <w:pPr>
              <w:pStyle w:val="Vnbnnidung0"/>
              <w:tabs>
                <w:tab w:val="left" w:pos="942"/>
              </w:tabs>
              <w:spacing w:before="60" w:after="60"/>
              <w:ind w:firstLine="0"/>
              <w:jc w:val="both"/>
              <w:rPr>
                <w:rStyle w:val="Vnbnnidung"/>
                <w:rFonts w:cs="Times New Roman"/>
                <w:sz w:val="24"/>
                <w:szCs w:val="24"/>
                <w:lang w:eastAsia="vi-VN"/>
              </w:rPr>
            </w:pPr>
          </w:p>
        </w:tc>
      </w:tr>
      <w:tr w:rsidR="00417301" w:rsidRPr="00104F2F" w:rsidTr="003E702F">
        <w:trPr>
          <w:gridAfter w:val="3"/>
          <w:wAfter w:w="15785" w:type="dxa"/>
        </w:trPr>
        <w:tc>
          <w:tcPr>
            <w:tcW w:w="744" w:type="dxa"/>
          </w:tcPr>
          <w:p w:rsidR="00417301" w:rsidRPr="00795B80" w:rsidRDefault="00417301" w:rsidP="00604259">
            <w:pPr>
              <w:pStyle w:val="Vnbnnidung0"/>
              <w:numPr>
                <w:ilvl w:val="0"/>
                <w:numId w:val="2"/>
              </w:numPr>
              <w:tabs>
                <w:tab w:val="left" w:pos="1047"/>
              </w:tabs>
              <w:spacing w:before="60" w:after="60"/>
              <w:jc w:val="both"/>
              <w:rPr>
                <w:rStyle w:val="Vnbnnidung"/>
                <w:rFonts w:cs="Times New Roman"/>
                <w:sz w:val="24"/>
                <w:szCs w:val="24"/>
                <w:lang w:eastAsia="vi-VN"/>
              </w:rPr>
            </w:pPr>
          </w:p>
        </w:tc>
        <w:tc>
          <w:tcPr>
            <w:tcW w:w="4242" w:type="dxa"/>
            <w:gridSpan w:val="3"/>
          </w:tcPr>
          <w:p w:rsidR="00417301" w:rsidRPr="00795B80" w:rsidRDefault="00417301" w:rsidP="0016595A">
            <w:pPr>
              <w:pStyle w:val="Vnbnnidung0"/>
              <w:tabs>
                <w:tab w:val="left" w:pos="1047"/>
              </w:tabs>
              <w:spacing w:before="60" w:after="60"/>
              <w:ind w:firstLine="0"/>
              <w:jc w:val="both"/>
              <w:rPr>
                <w:rFonts w:cs="Times New Roman"/>
                <w:sz w:val="24"/>
                <w:szCs w:val="24"/>
              </w:rPr>
            </w:pPr>
            <w:bookmarkStart w:id="167" w:name="bookmark761"/>
            <w:bookmarkEnd w:id="167"/>
            <w:r w:rsidRPr="00795B80">
              <w:rPr>
                <w:rStyle w:val="Vnbnnidung"/>
                <w:rFonts w:cs="Times New Roman"/>
                <w:sz w:val="24"/>
                <w:szCs w:val="24"/>
                <w:lang w:eastAsia="vi-VN"/>
              </w:rPr>
              <w:t>d) Tiêu chuẩn và điều kiện khác quy định tại Điều lệ công ty.</w:t>
            </w:r>
          </w:p>
        </w:tc>
        <w:tc>
          <w:tcPr>
            <w:tcW w:w="7393" w:type="dxa"/>
            <w:gridSpan w:val="2"/>
          </w:tcPr>
          <w:p w:rsidR="00417301" w:rsidRPr="00795B80" w:rsidRDefault="00417301" w:rsidP="003A124F">
            <w:pPr>
              <w:pStyle w:val="Heading1"/>
              <w:spacing w:before="60" w:after="60"/>
              <w:jc w:val="both"/>
              <w:outlineLvl w:val="0"/>
              <w:rPr>
                <w:b w:val="0"/>
              </w:rPr>
            </w:pPr>
            <w:r>
              <w:t xml:space="preserve">(i) </w:t>
            </w:r>
            <w:r w:rsidRPr="00795B80">
              <w:t xml:space="preserve">Sở Tài chính Khánh Hòa </w:t>
            </w:r>
            <w:r w:rsidRPr="00795B80">
              <w:rPr>
                <w:b w:val="0"/>
              </w:rPr>
              <w:t>Đề nghị bỏ nội dung quy định tại điểm d khoản 3 vì Điều lệ công ty do chủ sở hữu phê duyệt nên bỏ nội dung này để tránh chồng chéo</w:t>
            </w:r>
          </w:p>
          <w:p w:rsidR="00417301" w:rsidRPr="00795B80" w:rsidRDefault="00417301" w:rsidP="003A124F">
            <w:pPr>
              <w:spacing w:before="60" w:after="60"/>
              <w:jc w:val="both"/>
              <w:rPr>
                <w:rFonts w:ascii="Times New Roman" w:hAnsi="Times New Roman" w:cs="Times New Roman"/>
                <w:sz w:val="24"/>
                <w:szCs w:val="24"/>
                <w:lang w:val="nl-NL"/>
              </w:rPr>
            </w:pPr>
          </w:p>
        </w:tc>
        <w:tc>
          <w:tcPr>
            <w:tcW w:w="2931" w:type="dxa"/>
            <w:gridSpan w:val="2"/>
          </w:tcPr>
          <w:p w:rsidR="00417301" w:rsidRPr="0080783A" w:rsidRDefault="00417301" w:rsidP="003A124F">
            <w:pPr>
              <w:pStyle w:val="Heading1"/>
              <w:spacing w:before="60" w:after="60"/>
              <w:jc w:val="both"/>
              <w:outlineLvl w:val="0"/>
              <w:rPr>
                <w:b w:val="0"/>
                <w:lang w:eastAsia="vi-VN"/>
              </w:rPr>
            </w:pPr>
            <w:r w:rsidRPr="0080783A">
              <w:rPr>
                <w:rStyle w:val="Vnbnnidung"/>
                <w:b w:val="0"/>
                <w:sz w:val="24"/>
                <w:szCs w:val="24"/>
                <w:lang w:eastAsia="vi-VN"/>
              </w:rPr>
              <w:t>Đã giải thích bên trên</w:t>
            </w:r>
            <w:r w:rsidRPr="0080783A">
              <w:rPr>
                <w:b w:val="0"/>
                <w:lang w:eastAsia="vi-VN"/>
              </w:rPr>
              <w:t xml:space="preserve"> </w:t>
            </w:r>
          </w:p>
        </w:tc>
      </w:tr>
      <w:tr w:rsidR="00417301" w:rsidRPr="00104F2F" w:rsidTr="003E702F">
        <w:trPr>
          <w:gridAfter w:val="3"/>
          <w:wAfter w:w="15785" w:type="dxa"/>
        </w:trPr>
        <w:tc>
          <w:tcPr>
            <w:tcW w:w="744" w:type="dxa"/>
          </w:tcPr>
          <w:p w:rsidR="00417301" w:rsidRPr="00795B80" w:rsidRDefault="00417301" w:rsidP="00604259">
            <w:pPr>
              <w:pStyle w:val="Heading1"/>
              <w:numPr>
                <w:ilvl w:val="0"/>
                <w:numId w:val="2"/>
              </w:numPr>
              <w:spacing w:before="60" w:after="60"/>
              <w:jc w:val="both"/>
              <w:outlineLvl w:val="0"/>
              <w:rPr>
                <w:rStyle w:val="Vnbnnidung"/>
                <w:bCs/>
                <w:sz w:val="24"/>
                <w:szCs w:val="24"/>
                <w:lang w:eastAsia="vi-VN"/>
              </w:rPr>
            </w:pPr>
          </w:p>
        </w:tc>
        <w:tc>
          <w:tcPr>
            <w:tcW w:w="4242" w:type="dxa"/>
            <w:gridSpan w:val="3"/>
          </w:tcPr>
          <w:p w:rsidR="00417301" w:rsidRPr="00795B80" w:rsidRDefault="00417301" w:rsidP="0016595A">
            <w:pPr>
              <w:pStyle w:val="Heading1"/>
              <w:spacing w:before="60" w:after="60"/>
              <w:jc w:val="both"/>
              <w:outlineLvl w:val="0"/>
            </w:pPr>
            <w:bookmarkStart w:id="168" w:name="_Toc170143258"/>
            <w:r w:rsidRPr="00795B80">
              <w:rPr>
                <w:rStyle w:val="Vnbnnidung"/>
                <w:bCs/>
                <w:sz w:val="24"/>
                <w:szCs w:val="24"/>
                <w:lang w:eastAsia="vi-VN"/>
              </w:rPr>
              <w:t xml:space="preserve">Điều 71. Quyền, nghĩa vụ, </w:t>
            </w:r>
            <w:r w:rsidRPr="00795B80">
              <w:rPr>
                <w:rStyle w:val="Vnbnnidung"/>
                <w:sz w:val="24"/>
                <w:szCs w:val="24"/>
                <w:lang w:eastAsia="vi-VN"/>
              </w:rPr>
              <w:t>t</w:t>
            </w:r>
            <w:r w:rsidRPr="00795B80">
              <w:rPr>
                <w:rStyle w:val="Vnbnnidung"/>
                <w:bCs/>
                <w:sz w:val="24"/>
                <w:szCs w:val="24"/>
                <w:lang w:eastAsia="vi-VN"/>
              </w:rPr>
              <w:t>rách nhiệm và chế độ làm việc của Ban kiểm soát</w:t>
            </w:r>
            <w:bookmarkEnd w:id="168"/>
          </w:p>
        </w:tc>
        <w:tc>
          <w:tcPr>
            <w:tcW w:w="7393" w:type="dxa"/>
            <w:gridSpan w:val="2"/>
          </w:tcPr>
          <w:p w:rsidR="00417301" w:rsidRPr="00795B80" w:rsidRDefault="00417301" w:rsidP="00CF611C">
            <w:pPr>
              <w:pStyle w:val="Heading1"/>
              <w:spacing w:before="60" w:after="60"/>
              <w:jc w:val="both"/>
              <w:outlineLvl w:val="0"/>
              <w:rPr>
                <w:rStyle w:val="Vnbnnidung"/>
                <w:bCs/>
                <w:sz w:val="24"/>
                <w:szCs w:val="24"/>
                <w:lang w:eastAsia="vi-VN"/>
              </w:rPr>
            </w:pPr>
          </w:p>
        </w:tc>
        <w:tc>
          <w:tcPr>
            <w:tcW w:w="2931" w:type="dxa"/>
            <w:gridSpan w:val="2"/>
          </w:tcPr>
          <w:p w:rsidR="00417301" w:rsidRPr="00795B80" w:rsidRDefault="00417301" w:rsidP="00CF611C">
            <w:pPr>
              <w:pStyle w:val="Heading1"/>
              <w:spacing w:before="60" w:after="60"/>
              <w:jc w:val="both"/>
              <w:outlineLvl w:val="0"/>
              <w:rPr>
                <w:rStyle w:val="Vnbnnidung"/>
                <w:b w:val="0"/>
                <w:sz w:val="24"/>
                <w:szCs w:val="24"/>
                <w:lang w:eastAsia="vi-VN"/>
              </w:rPr>
            </w:pPr>
          </w:p>
        </w:tc>
      </w:tr>
      <w:tr w:rsidR="00417301" w:rsidRPr="00104F2F" w:rsidTr="003E702F">
        <w:trPr>
          <w:gridAfter w:val="3"/>
          <w:wAfter w:w="15785" w:type="dxa"/>
        </w:trPr>
        <w:tc>
          <w:tcPr>
            <w:tcW w:w="744" w:type="dxa"/>
          </w:tcPr>
          <w:p w:rsidR="00417301" w:rsidRPr="00795B80" w:rsidRDefault="00417301" w:rsidP="00604259">
            <w:pPr>
              <w:pStyle w:val="Vnbnnidung0"/>
              <w:numPr>
                <w:ilvl w:val="0"/>
                <w:numId w:val="2"/>
              </w:numPr>
              <w:tabs>
                <w:tab w:val="left" w:pos="914"/>
              </w:tabs>
              <w:spacing w:before="60" w:after="60"/>
              <w:jc w:val="both"/>
              <w:rPr>
                <w:rStyle w:val="Vnbnnidung"/>
                <w:rFonts w:cs="Times New Roman"/>
                <w:sz w:val="24"/>
                <w:szCs w:val="24"/>
                <w:lang w:eastAsia="vi-VN"/>
              </w:rPr>
            </w:pPr>
          </w:p>
        </w:tc>
        <w:tc>
          <w:tcPr>
            <w:tcW w:w="4242" w:type="dxa"/>
            <w:gridSpan w:val="3"/>
          </w:tcPr>
          <w:p w:rsidR="00417301" w:rsidRPr="00795B80" w:rsidRDefault="00417301" w:rsidP="0016595A">
            <w:pPr>
              <w:pStyle w:val="Vnbnnidung0"/>
              <w:tabs>
                <w:tab w:val="left" w:pos="914"/>
              </w:tabs>
              <w:spacing w:before="60" w:after="60"/>
              <w:ind w:firstLine="0"/>
              <w:jc w:val="both"/>
              <w:rPr>
                <w:rStyle w:val="Vnbnnidung"/>
                <w:rFonts w:cs="Times New Roman"/>
                <w:sz w:val="24"/>
                <w:szCs w:val="24"/>
                <w:lang w:eastAsia="vi-VN"/>
              </w:rPr>
            </w:pPr>
            <w:bookmarkStart w:id="169" w:name="bookmark771"/>
            <w:bookmarkStart w:id="170" w:name="bookmark773"/>
            <w:bookmarkStart w:id="171" w:name="bookmark779"/>
            <w:bookmarkEnd w:id="169"/>
            <w:bookmarkEnd w:id="170"/>
            <w:bookmarkEnd w:id="171"/>
            <w:r w:rsidRPr="00795B80">
              <w:rPr>
                <w:rStyle w:val="Vnbnnidung"/>
                <w:rFonts w:cs="Times New Roman"/>
                <w:sz w:val="24"/>
                <w:szCs w:val="24"/>
                <w:lang w:eastAsia="vi-VN"/>
              </w:rPr>
              <w:t>3. Trách nhiệm của Ban kiểm soát</w:t>
            </w:r>
          </w:p>
        </w:tc>
        <w:tc>
          <w:tcPr>
            <w:tcW w:w="7393" w:type="dxa"/>
            <w:gridSpan w:val="2"/>
          </w:tcPr>
          <w:p w:rsidR="00417301" w:rsidRPr="00795B80" w:rsidRDefault="00417301" w:rsidP="00CF611C">
            <w:pPr>
              <w:pStyle w:val="Vnbnnidung0"/>
              <w:tabs>
                <w:tab w:val="left" w:pos="914"/>
              </w:tabs>
              <w:spacing w:before="60" w:after="60"/>
              <w:ind w:firstLine="0"/>
              <w:jc w:val="both"/>
              <w:rPr>
                <w:rStyle w:val="Vnbnnidung"/>
                <w:rFonts w:cs="Times New Roman"/>
                <w:sz w:val="24"/>
                <w:szCs w:val="24"/>
                <w:lang w:eastAsia="vi-VN"/>
              </w:rPr>
            </w:pPr>
          </w:p>
        </w:tc>
        <w:tc>
          <w:tcPr>
            <w:tcW w:w="2931" w:type="dxa"/>
            <w:gridSpan w:val="2"/>
          </w:tcPr>
          <w:p w:rsidR="00417301" w:rsidRPr="00104F2F" w:rsidRDefault="00417301" w:rsidP="00CF611C">
            <w:pPr>
              <w:pStyle w:val="Vnbnnidung0"/>
              <w:tabs>
                <w:tab w:val="left" w:pos="914"/>
              </w:tabs>
              <w:spacing w:before="60" w:after="60"/>
              <w:ind w:firstLine="0"/>
              <w:jc w:val="both"/>
              <w:rPr>
                <w:rStyle w:val="Vnbnnidung"/>
                <w:rFonts w:cs="Times New Roman"/>
                <w:sz w:val="24"/>
                <w:szCs w:val="24"/>
                <w:lang w:eastAsia="vi-VN"/>
              </w:rPr>
            </w:pPr>
          </w:p>
        </w:tc>
      </w:tr>
      <w:tr w:rsidR="00417301" w:rsidRPr="00104F2F" w:rsidTr="003E702F">
        <w:trPr>
          <w:gridAfter w:val="3"/>
          <w:wAfter w:w="15785" w:type="dxa"/>
        </w:trPr>
        <w:tc>
          <w:tcPr>
            <w:tcW w:w="744" w:type="dxa"/>
          </w:tcPr>
          <w:p w:rsidR="00417301" w:rsidRPr="00795B80" w:rsidRDefault="00417301" w:rsidP="00604259">
            <w:pPr>
              <w:pStyle w:val="Vnbnnidung0"/>
              <w:numPr>
                <w:ilvl w:val="0"/>
                <w:numId w:val="2"/>
              </w:numPr>
              <w:tabs>
                <w:tab w:val="left" w:pos="998"/>
              </w:tabs>
              <w:spacing w:before="60" w:after="60"/>
              <w:jc w:val="both"/>
              <w:rPr>
                <w:rStyle w:val="Vnbnnidung"/>
                <w:rFonts w:cs="Times New Roman"/>
                <w:sz w:val="24"/>
                <w:szCs w:val="24"/>
                <w:lang w:eastAsia="vi-VN"/>
              </w:rPr>
            </w:pPr>
          </w:p>
        </w:tc>
        <w:tc>
          <w:tcPr>
            <w:tcW w:w="4242" w:type="dxa"/>
            <w:gridSpan w:val="3"/>
          </w:tcPr>
          <w:p w:rsidR="00417301" w:rsidRPr="00795B80" w:rsidRDefault="00417301" w:rsidP="0016595A">
            <w:pPr>
              <w:pStyle w:val="Vnbnnidung0"/>
              <w:tabs>
                <w:tab w:val="left" w:pos="998"/>
              </w:tabs>
              <w:spacing w:before="60" w:after="60"/>
              <w:ind w:firstLine="0"/>
              <w:jc w:val="both"/>
              <w:rPr>
                <w:rFonts w:cs="Times New Roman"/>
                <w:sz w:val="24"/>
                <w:szCs w:val="24"/>
              </w:rPr>
            </w:pPr>
            <w:bookmarkStart w:id="172" w:name="bookmark788"/>
            <w:bookmarkEnd w:id="172"/>
            <w:r w:rsidRPr="00795B80">
              <w:rPr>
                <w:rStyle w:val="Vnbnnidung"/>
                <w:rFonts w:cs="Times New Roman"/>
                <w:sz w:val="24"/>
                <w:szCs w:val="24"/>
                <w:lang w:eastAsia="vi-VN"/>
              </w:rPr>
              <w:t>e) Báo cáo kịp thời cho cơ quan đại diện chủ sở hữu vốn, Kiểm soát viên khác và cá nhân có liên quan, đồng thời yêu cầu cá nhân đó chấm dứt hành vi vi phạm và khắc phục hậu quả trong trường hợp phát hiện có thành viên Hội đồng thành viên, thành viên Hội đồng quản trị, Chủ tịch công ty, Giám đốc hoặc Tổng giám đốc và người quản lý khác làm trái quy định về quyền, nghĩa vụ và trách nhiệm của họ hoặc có nguy cơ làm trái quy định đó;</w:t>
            </w:r>
            <w:bookmarkStart w:id="173" w:name="bookmark790"/>
            <w:bookmarkEnd w:id="173"/>
            <w:r w:rsidRPr="00795B80">
              <w:rPr>
                <w:rStyle w:val="Vnbnnidung"/>
                <w:rFonts w:cs="Times New Roman"/>
                <w:sz w:val="24"/>
                <w:szCs w:val="24"/>
                <w:lang w:eastAsia="vi-VN"/>
              </w:rPr>
              <w:t xml:space="preserve"> phát hiện hành vi vi phạm pháp luật, trái quy định Điều lệ công ty hoặc quy chế quản trị nội bộ doanh nghiệp.</w:t>
            </w:r>
          </w:p>
        </w:tc>
        <w:tc>
          <w:tcPr>
            <w:tcW w:w="7393" w:type="dxa"/>
            <w:gridSpan w:val="2"/>
          </w:tcPr>
          <w:p w:rsidR="00417301" w:rsidRPr="00795B80" w:rsidRDefault="00417301" w:rsidP="00D2282D">
            <w:pPr>
              <w:pStyle w:val="Heading1"/>
              <w:spacing w:before="60" w:after="60"/>
              <w:jc w:val="both"/>
              <w:outlineLvl w:val="0"/>
              <w:rPr>
                <w:rStyle w:val="Vnbnnidung"/>
                <w:bCs/>
                <w:sz w:val="24"/>
                <w:szCs w:val="24"/>
                <w:lang w:eastAsia="vi-VN"/>
              </w:rPr>
            </w:pPr>
            <w:r>
              <w:t>(i)</w:t>
            </w:r>
            <w:r w:rsidRPr="00795B80">
              <w:t xml:space="preserve"> Sở Tài chính tỉnh Hà Tĩnh: </w:t>
            </w:r>
            <w:r w:rsidRPr="00795B80">
              <w:rPr>
                <w:b w:val="0"/>
              </w:rPr>
              <w:t>Đề nghị bỏ cụm từ “của họ có nguy cơ làm trái quy định”. Lý do: vì nội dung này quy định không cụ thể, không rõ ràng ảnh hưởng đến việc thực thi pháp luật.</w:t>
            </w:r>
          </w:p>
        </w:tc>
        <w:tc>
          <w:tcPr>
            <w:tcW w:w="2931" w:type="dxa"/>
            <w:gridSpan w:val="2"/>
          </w:tcPr>
          <w:p w:rsidR="00417301" w:rsidRPr="00795B80" w:rsidRDefault="00417301" w:rsidP="00D2282D">
            <w:pPr>
              <w:pStyle w:val="Heading1"/>
              <w:spacing w:before="60" w:after="60"/>
              <w:jc w:val="both"/>
              <w:outlineLvl w:val="0"/>
              <w:rPr>
                <w:rStyle w:val="Vnbnnidung"/>
                <w:b w:val="0"/>
                <w:sz w:val="24"/>
                <w:szCs w:val="24"/>
                <w:lang w:eastAsia="vi-VN"/>
              </w:rPr>
            </w:pPr>
            <w:r w:rsidRPr="00795B80">
              <w:rPr>
                <w:rStyle w:val="Vnbnnidung"/>
                <w:b w:val="0"/>
                <w:sz w:val="24"/>
                <w:szCs w:val="24"/>
                <w:lang w:eastAsia="vi-VN"/>
              </w:rPr>
              <w:t>Quy định nhằm giảm thiểu rủi ro xảy ra sai phạm của các cá nhân quy định tại điểm e khoản 3 Điều 71 này.</w:t>
            </w:r>
          </w:p>
        </w:tc>
      </w:tr>
      <w:tr w:rsidR="00417301" w:rsidRPr="00104F2F" w:rsidTr="003E702F">
        <w:trPr>
          <w:gridAfter w:val="3"/>
          <w:wAfter w:w="15785" w:type="dxa"/>
        </w:trPr>
        <w:tc>
          <w:tcPr>
            <w:tcW w:w="744" w:type="dxa"/>
          </w:tcPr>
          <w:p w:rsidR="00417301" w:rsidRPr="00795B80" w:rsidRDefault="00417301" w:rsidP="00604259">
            <w:pPr>
              <w:pStyle w:val="Heading1"/>
              <w:numPr>
                <w:ilvl w:val="0"/>
                <w:numId w:val="2"/>
              </w:numPr>
              <w:spacing w:before="60" w:after="60"/>
              <w:jc w:val="both"/>
              <w:outlineLvl w:val="0"/>
              <w:rPr>
                <w:rStyle w:val="Vnbnnidung"/>
                <w:bCs/>
                <w:sz w:val="24"/>
                <w:szCs w:val="24"/>
                <w:lang w:eastAsia="vi-VN"/>
              </w:rPr>
            </w:pPr>
          </w:p>
        </w:tc>
        <w:tc>
          <w:tcPr>
            <w:tcW w:w="4242" w:type="dxa"/>
            <w:gridSpan w:val="3"/>
          </w:tcPr>
          <w:p w:rsidR="00417301" w:rsidRPr="00795B80" w:rsidRDefault="00417301" w:rsidP="0016595A">
            <w:pPr>
              <w:pStyle w:val="Heading1"/>
              <w:spacing w:before="60" w:after="60"/>
              <w:jc w:val="both"/>
              <w:outlineLvl w:val="0"/>
            </w:pPr>
            <w:bookmarkStart w:id="174" w:name="bookmark783"/>
            <w:bookmarkStart w:id="175" w:name="_Toc170143259"/>
            <w:bookmarkStart w:id="176" w:name="_Toc167780421"/>
            <w:bookmarkEnd w:id="174"/>
            <w:r w:rsidRPr="00795B80">
              <w:rPr>
                <w:rStyle w:val="Vnbnnidung"/>
                <w:bCs/>
                <w:sz w:val="24"/>
                <w:szCs w:val="24"/>
                <w:lang w:eastAsia="vi-VN"/>
              </w:rPr>
              <w:t>Điều 72. Miễn nhiệm, cách chức Trưởng Ban kiểm soát, Kiểm soát viên</w:t>
            </w:r>
            <w:bookmarkEnd w:id="175"/>
          </w:p>
        </w:tc>
        <w:tc>
          <w:tcPr>
            <w:tcW w:w="7393" w:type="dxa"/>
            <w:gridSpan w:val="2"/>
          </w:tcPr>
          <w:p w:rsidR="00417301" w:rsidRPr="00795B80" w:rsidRDefault="00417301" w:rsidP="00CF611C">
            <w:pPr>
              <w:pStyle w:val="Heading1"/>
              <w:spacing w:before="60" w:after="60"/>
              <w:jc w:val="both"/>
              <w:outlineLvl w:val="0"/>
              <w:rPr>
                <w:rStyle w:val="Vnbnnidung"/>
                <w:bCs/>
                <w:sz w:val="24"/>
                <w:szCs w:val="24"/>
                <w:lang w:eastAsia="vi-VN"/>
              </w:rPr>
            </w:pPr>
          </w:p>
        </w:tc>
        <w:tc>
          <w:tcPr>
            <w:tcW w:w="2931" w:type="dxa"/>
            <w:gridSpan w:val="2"/>
          </w:tcPr>
          <w:p w:rsidR="00417301" w:rsidRPr="00795B80" w:rsidRDefault="00417301" w:rsidP="00CF611C">
            <w:pPr>
              <w:pStyle w:val="Heading1"/>
              <w:spacing w:before="60" w:after="60"/>
              <w:jc w:val="both"/>
              <w:outlineLvl w:val="0"/>
              <w:rPr>
                <w:rStyle w:val="Vnbnnidung"/>
                <w:b w:val="0"/>
                <w:bCs/>
                <w:sz w:val="24"/>
                <w:szCs w:val="24"/>
                <w:lang w:eastAsia="vi-VN"/>
              </w:rPr>
            </w:pPr>
          </w:p>
        </w:tc>
      </w:tr>
      <w:tr w:rsidR="00417301" w:rsidRPr="00104F2F" w:rsidTr="003E702F">
        <w:trPr>
          <w:gridAfter w:val="3"/>
          <w:wAfter w:w="15785" w:type="dxa"/>
        </w:trPr>
        <w:tc>
          <w:tcPr>
            <w:tcW w:w="744" w:type="dxa"/>
          </w:tcPr>
          <w:p w:rsidR="00417301" w:rsidRPr="00795B80" w:rsidRDefault="00417301" w:rsidP="00604259">
            <w:pPr>
              <w:pStyle w:val="Vnbnnidung0"/>
              <w:numPr>
                <w:ilvl w:val="0"/>
                <w:numId w:val="2"/>
              </w:numPr>
              <w:tabs>
                <w:tab w:val="left" w:pos="959"/>
              </w:tabs>
              <w:spacing w:before="60" w:after="60"/>
              <w:jc w:val="both"/>
              <w:rPr>
                <w:rStyle w:val="Vnbnnidung"/>
                <w:rFonts w:cs="Times New Roman"/>
                <w:sz w:val="24"/>
                <w:szCs w:val="24"/>
                <w:lang w:eastAsia="vi-VN"/>
              </w:rPr>
            </w:pPr>
          </w:p>
        </w:tc>
        <w:tc>
          <w:tcPr>
            <w:tcW w:w="4242" w:type="dxa"/>
            <w:gridSpan w:val="3"/>
          </w:tcPr>
          <w:p w:rsidR="00417301" w:rsidRPr="00795B80" w:rsidRDefault="00417301" w:rsidP="0016595A">
            <w:pPr>
              <w:pStyle w:val="Vnbnnidung0"/>
              <w:tabs>
                <w:tab w:val="left" w:pos="959"/>
              </w:tabs>
              <w:spacing w:before="60" w:after="60"/>
              <w:ind w:firstLine="0"/>
              <w:jc w:val="both"/>
              <w:rPr>
                <w:rFonts w:cs="Times New Roman"/>
                <w:sz w:val="24"/>
                <w:szCs w:val="24"/>
              </w:rPr>
            </w:pPr>
            <w:bookmarkStart w:id="177" w:name="bookmark792"/>
            <w:bookmarkEnd w:id="177"/>
            <w:r w:rsidRPr="00795B80">
              <w:rPr>
                <w:rStyle w:val="Vnbnnidung"/>
                <w:rFonts w:cs="Times New Roman"/>
                <w:sz w:val="24"/>
                <w:szCs w:val="24"/>
                <w:lang w:eastAsia="vi-VN"/>
              </w:rPr>
              <w:t>1. Trưởng Ban kiểm soát, Kiểm soát viên bị miễn nhiệm trong trường hợp sau đây:</w:t>
            </w:r>
          </w:p>
        </w:tc>
        <w:tc>
          <w:tcPr>
            <w:tcW w:w="7393" w:type="dxa"/>
            <w:gridSpan w:val="2"/>
          </w:tcPr>
          <w:p w:rsidR="00417301" w:rsidRPr="00795B80" w:rsidRDefault="00417301" w:rsidP="00CF611C">
            <w:pPr>
              <w:pStyle w:val="Vnbnnidung0"/>
              <w:tabs>
                <w:tab w:val="left" w:pos="959"/>
              </w:tabs>
              <w:spacing w:before="60" w:after="60"/>
              <w:ind w:firstLine="0"/>
              <w:jc w:val="both"/>
              <w:rPr>
                <w:rStyle w:val="Vnbnnidung"/>
                <w:rFonts w:cs="Times New Roman"/>
                <w:sz w:val="24"/>
                <w:szCs w:val="24"/>
                <w:lang w:val="nl-NL" w:eastAsia="vi-VN"/>
              </w:rPr>
            </w:pPr>
          </w:p>
        </w:tc>
        <w:tc>
          <w:tcPr>
            <w:tcW w:w="2931" w:type="dxa"/>
            <w:gridSpan w:val="2"/>
          </w:tcPr>
          <w:p w:rsidR="00417301" w:rsidRPr="00104F2F" w:rsidRDefault="00417301" w:rsidP="00CF611C">
            <w:pPr>
              <w:pStyle w:val="Vnbnnidung0"/>
              <w:tabs>
                <w:tab w:val="left" w:pos="959"/>
              </w:tabs>
              <w:spacing w:before="60" w:after="60"/>
              <w:ind w:firstLine="0"/>
              <w:jc w:val="both"/>
              <w:rPr>
                <w:rStyle w:val="Vnbnnidung"/>
                <w:rFonts w:cs="Times New Roman"/>
                <w:sz w:val="24"/>
                <w:szCs w:val="24"/>
                <w:lang w:eastAsia="vi-VN"/>
              </w:rPr>
            </w:pPr>
          </w:p>
        </w:tc>
      </w:tr>
      <w:bookmarkEnd w:id="176"/>
      <w:tr w:rsidR="00417301" w:rsidRPr="00795B80" w:rsidTr="003E702F">
        <w:trPr>
          <w:gridAfter w:val="3"/>
          <w:wAfter w:w="15785" w:type="dxa"/>
        </w:trPr>
        <w:tc>
          <w:tcPr>
            <w:tcW w:w="744" w:type="dxa"/>
          </w:tcPr>
          <w:p w:rsidR="00417301" w:rsidRPr="00795B80" w:rsidRDefault="00417301" w:rsidP="00604259">
            <w:pPr>
              <w:pStyle w:val="Vnbnnidung0"/>
              <w:numPr>
                <w:ilvl w:val="0"/>
                <w:numId w:val="2"/>
              </w:numPr>
              <w:tabs>
                <w:tab w:val="left" w:pos="986"/>
              </w:tabs>
              <w:spacing w:before="60" w:after="60"/>
              <w:jc w:val="both"/>
              <w:rPr>
                <w:rStyle w:val="Vnbnnidung"/>
                <w:rFonts w:cs="Times New Roman"/>
                <w:sz w:val="24"/>
                <w:szCs w:val="24"/>
                <w:lang w:eastAsia="vi-VN"/>
              </w:rPr>
            </w:pPr>
          </w:p>
        </w:tc>
        <w:tc>
          <w:tcPr>
            <w:tcW w:w="4242" w:type="dxa"/>
            <w:gridSpan w:val="3"/>
          </w:tcPr>
          <w:p w:rsidR="00417301" w:rsidRPr="00795B80" w:rsidRDefault="00417301" w:rsidP="0016595A">
            <w:pPr>
              <w:pStyle w:val="Vnbnnidung0"/>
              <w:tabs>
                <w:tab w:val="left" w:pos="986"/>
              </w:tabs>
              <w:spacing w:before="60" w:after="60"/>
              <w:ind w:firstLine="0"/>
              <w:jc w:val="both"/>
              <w:rPr>
                <w:rFonts w:cs="Times New Roman"/>
                <w:sz w:val="24"/>
                <w:szCs w:val="24"/>
              </w:rPr>
            </w:pPr>
            <w:bookmarkStart w:id="178" w:name="bookmark793"/>
            <w:bookmarkEnd w:id="178"/>
            <w:r w:rsidRPr="00795B80">
              <w:rPr>
                <w:rStyle w:val="Vnbnnidung"/>
                <w:rFonts w:cs="Times New Roman"/>
                <w:sz w:val="24"/>
                <w:szCs w:val="24"/>
                <w:lang w:eastAsia="vi-VN"/>
              </w:rPr>
              <w:t>a) Không còn đủ tiêu chuẩn và điều kiện theo quy định tại Điều … Luật này;</w:t>
            </w:r>
          </w:p>
        </w:tc>
        <w:tc>
          <w:tcPr>
            <w:tcW w:w="7393" w:type="dxa"/>
            <w:gridSpan w:val="2"/>
          </w:tcPr>
          <w:p w:rsidR="00417301" w:rsidRPr="00795B80" w:rsidRDefault="00417301" w:rsidP="00D2282D">
            <w:pPr>
              <w:pStyle w:val="Heading1"/>
              <w:spacing w:before="60" w:after="60"/>
              <w:jc w:val="both"/>
              <w:outlineLvl w:val="0"/>
              <w:rPr>
                <w:rStyle w:val="Vnbnnidung"/>
                <w:bCs/>
                <w:sz w:val="24"/>
                <w:szCs w:val="24"/>
                <w:lang w:eastAsia="vi-VN"/>
              </w:rPr>
            </w:pPr>
            <w:r>
              <w:t>(i)</w:t>
            </w:r>
            <w:r w:rsidRPr="00795B80">
              <w:t xml:space="preserve"> Sở Tài chính tỉnh Thái Nguyên: </w:t>
            </w:r>
            <w:r w:rsidRPr="00795B80">
              <w:rPr>
                <w:b w:val="0"/>
              </w:rPr>
              <w:t xml:space="preserve">điểm a khoản 1 để nghị bổ sung thành: </w:t>
            </w:r>
            <w:r w:rsidRPr="00795B80">
              <w:rPr>
                <w:b w:val="0"/>
                <w:i/>
              </w:rPr>
              <w:t xml:space="preserve">“a) Không còn đủ tiêu chuẩn và điều kiện theo quy định tại </w:t>
            </w:r>
            <w:r w:rsidRPr="00795B80">
              <w:rPr>
                <w:b w:val="0"/>
                <w:i/>
                <w:u w:val="single"/>
              </w:rPr>
              <w:t>khoản 3 Điều 70</w:t>
            </w:r>
            <w:r w:rsidRPr="00795B80">
              <w:rPr>
                <w:b w:val="0"/>
                <w:i/>
              </w:rPr>
              <w:t xml:space="preserve"> Luật này”</w:t>
            </w:r>
            <w:r w:rsidRPr="00795B80">
              <w:rPr>
                <w:b w:val="0"/>
              </w:rPr>
              <w:t>.</w:t>
            </w:r>
          </w:p>
        </w:tc>
        <w:tc>
          <w:tcPr>
            <w:tcW w:w="2931" w:type="dxa"/>
            <w:gridSpan w:val="2"/>
          </w:tcPr>
          <w:p w:rsidR="00417301" w:rsidRPr="00795B80" w:rsidRDefault="00417301" w:rsidP="00D2282D">
            <w:pPr>
              <w:pStyle w:val="Heading1"/>
              <w:spacing w:before="60" w:after="60"/>
              <w:jc w:val="both"/>
              <w:outlineLvl w:val="0"/>
              <w:rPr>
                <w:rStyle w:val="Vnbnnidung"/>
                <w:b w:val="0"/>
                <w:bCs/>
                <w:sz w:val="24"/>
                <w:szCs w:val="24"/>
                <w:lang w:eastAsia="vi-VN"/>
              </w:rPr>
            </w:pPr>
            <w:r w:rsidRPr="00795B80">
              <w:rPr>
                <w:rStyle w:val="Vnbnnidung"/>
                <w:b w:val="0"/>
                <w:bCs/>
                <w:sz w:val="24"/>
                <w:szCs w:val="24"/>
                <w:lang w:eastAsia="vi-VN"/>
              </w:rPr>
              <w:t>Tiếp thu, rà soát tham chiếu.</w:t>
            </w:r>
          </w:p>
        </w:tc>
      </w:tr>
      <w:tr w:rsidR="00417301" w:rsidRPr="00104F2F" w:rsidTr="003E702F">
        <w:trPr>
          <w:gridAfter w:val="3"/>
          <w:wAfter w:w="15785" w:type="dxa"/>
        </w:trPr>
        <w:tc>
          <w:tcPr>
            <w:tcW w:w="744" w:type="dxa"/>
          </w:tcPr>
          <w:p w:rsidR="00417301" w:rsidRPr="00795B80" w:rsidRDefault="00417301" w:rsidP="00604259">
            <w:pPr>
              <w:pStyle w:val="Heading1"/>
              <w:numPr>
                <w:ilvl w:val="0"/>
                <w:numId w:val="2"/>
              </w:numPr>
              <w:spacing w:before="60" w:after="60"/>
              <w:jc w:val="both"/>
              <w:outlineLvl w:val="0"/>
              <w:rPr>
                <w:bCs/>
              </w:rPr>
            </w:pPr>
          </w:p>
        </w:tc>
        <w:tc>
          <w:tcPr>
            <w:tcW w:w="4242" w:type="dxa"/>
            <w:gridSpan w:val="3"/>
          </w:tcPr>
          <w:p w:rsidR="00417301" w:rsidRPr="00795B80" w:rsidRDefault="00417301" w:rsidP="0016595A">
            <w:pPr>
              <w:pStyle w:val="Heading1"/>
              <w:spacing w:before="60" w:after="60"/>
              <w:jc w:val="both"/>
              <w:outlineLvl w:val="0"/>
            </w:pPr>
            <w:bookmarkStart w:id="179" w:name="_Toc170143260"/>
            <w:r w:rsidRPr="00795B80">
              <w:rPr>
                <w:bCs/>
              </w:rPr>
              <w:t xml:space="preserve">Điều 73. Tiền lương, tiền thưởng của người </w:t>
            </w:r>
            <w:r w:rsidRPr="00795B80">
              <w:t>do cơ quan đại diện chủ sở hữu vốn cử, giới thiệu, thuê</w:t>
            </w:r>
            <w:bookmarkEnd w:id="179"/>
          </w:p>
        </w:tc>
        <w:tc>
          <w:tcPr>
            <w:tcW w:w="7393" w:type="dxa"/>
            <w:gridSpan w:val="2"/>
          </w:tcPr>
          <w:p w:rsidR="00417301" w:rsidRPr="00417301" w:rsidRDefault="00417301" w:rsidP="00CF611C">
            <w:pPr>
              <w:pStyle w:val="Heading1"/>
              <w:spacing w:before="60" w:after="60"/>
              <w:jc w:val="both"/>
              <w:outlineLvl w:val="0"/>
            </w:pPr>
            <w:r w:rsidRPr="00417301">
              <w:t xml:space="preserve">(i) BQP: </w:t>
            </w:r>
          </w:p>
          <w:p w:rsidR="00417301" w:rsidRPr="00417301" w:rsidRDefault="00417301" w:rsidP="00CF611C">
            <w:pPr>
              <w:pStyle w:val="Heading1"/>
              <w:spacing w:before="60" w:after="60"/>
              <w:jc w:val="both"/>
              <w:outlineLvl w:val="0"/>
              <w:rPr>
                <w:b w:val="0"/>
              </w:rPr>
            </w:pPr>
            <w:r w:rsidRPr="00417301">
              <w:rPr>
                <w:b w:val="0"/>
                <w:lang w:val="vi-VN"/>
              </w:rPr>
              <w:t>Đề nghị bổ sung quy định mang tính định hướng để xây dựng cơ chế thưởng cho Người lao động, Người quản lý, Thành viên Hội đồng thành viên, Thành viên ban quản trị …. có nguồn từ lợi nhuận sau thuế của doanh nghiệp và ngân sách nhà nước theo mức độ hoàn thành kế hoạch, chiến lược sản xuất kinh doanh</w:t>
            </w:r>
          </w:p>
          <w:p w:rsidR="00417301" w:rsidRPr="00417301" w:rsidRDefault="00417301" w:rsidP="00CF611C">
            <w:pPr>
              <w:pStyle w:val="Heading1"/>
              <w:spacing w:before="60" w:after="60"/>
              <w:jc w:val="both"/>
              <w:outlineLvl w:val="0"/>
            </w:pPr>
            <w:r w:rsidRPr="00417301">
              <w:t xml:space="preserve">(ii) Sở Tài chính tỉnh Hà Tĩnh: </w:t>
            </w:r>
          </w:p>
          <w:p w:rsidR="00417301" w:rsidRPr="00417301" w:rsidRDefault="00417301" w:rsidP="00CF611C">
            <w:pPr>
              <w:pStyle w:val="Heading1"/>
              <w:spacing w:before="60" w:after="60"/>
              <w:jc w:val="both"/>
              <w:outlineLvl w:val="0"/>
              <w:rPr>
                <w:b w:val="0"/>
              </w:rPr>
            </w:pPr>
            <w:r w:rsidRPr="00417301">
              <w:rPr>
                <w:b w:val="0"/>
              </w:rPr>
              <w:t>Nội dung này đề nghị xem xét lại. Lý do: (i) Lương là nhu cầu thiết yếu của người lao động, cần được hưởng theo chế độ hàng tháng đúng thời gian, trong trường hợp cần có kết quả sản xuất kinh doanh trong năm mới thực hiện trích lập hoặc chi trả lương cho người lao động (trường hợp doanh nghiệp có lợi nhuận); hoặc trường hợp thiếu được bố trí từ ngân sách nhà nước thì việc chi trả lương sẽ không kịp thời đáp ứng được nhu cầu thiết yếu của người lao động; (ii) Không phù hợp với Điều 36, Điều 38, Luật Ngân sách nhà nước năm 2025, tại 02 điều này quy định về nhiệm vụ chi chủa ngân sách trung ương và địa phương: Không có nội dung chi hỗ trợ doanh nghiệp.</w:t>
            </w:r>
          </w:p>
          <w:p w:rsidR="00417301" w:rsidRPr="00417301" w:rsidRDefault="00417301" w:rsidP="00CF611C">
            <w:pPr>
              <w:spacing w:before="60" w:after="60"/>
              <w:jc w:val="both"/>
              <w:rPr>
                <w:rFonts w:ascii="Times New Roman" w:hAnsi="Times New Roman" w:cs="Times New Roman"/>
                <w:sz w:val="24"/>
                <w:szCs w:val="24"/>
                <w:lang w:val="nl-NL"/>
              </w:rPr>
            </w:pPr>
            <w:r w:rsidRPr="00417301">
              <w:rPr>
                <w:rFonts w:ascii="Times New Roman" w:hAnsi="Times New Roman" w:cs="Times New Roman"/>
                <w:b/>
                <w:sz w:val="24"/>
                <w:szCs w:val="24"/>
                <w:lang w:val="nl-NL"/>
              </w:rPr>
              <w:t>(iii) Bộ NN&amp;PTNT</w:t>
            </w:r>
            <w:r w:rsidRPr="00417301">
              <w:rPr>
                <w:rFonts w:ascii="Times New Roman" w:hAnsi="Times New Roman" w:cs="Times New Roman"/>
                <w:sz w:val="24"/>
                <w:szCs w:val="24"/>
                <w:lang w:val="nl-NL"/>
              </w:rPr>
              <w:t>: Khoản 1, 2 Điều 73 quy định: tiền lương của người đại diện làm việc trực tiếp nếu thiếu thì được bố trí từ ngân sách nhà nước; không làm việc trực tiếp nếu thiếu thì được chi trả từ ngân sách nhà nước. Đề nghị quy định rõ hình thức cấp phát từ ngân sách nhà nước hoặc đề nghị Chính phủ quy định chi tiết nội dung này.</w:t>
            </w:r>
          </w:p>
        </w:tc>
        <w:tc>
          <w:tcPr>
            <w:tcW w:w="2931" w:type="dxa"/>
            <w:gridSpan w:val="2"/>
          </w:tcPr>
          <w:p w:rsidR="00417301" w:rsidRPr="0080783A" w:rsidRDefault="00417301" w:rsidP="00CF611C">
            <w:pPr>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Lương thưởng của DN đã quy định tại Điều 57 dự thảo Luật. Tuy nhiên, </w:t>
            </w:r>
            <w:r w:rsidRPr="0080783A">
              <w:rPr>
                <w:rFonts w:ascii="Times New Roman" w:hAnsi="Times New Roman" w:cs="Times New Roman"/>
                <w:sz w:val="24"/>
                <w:szCs w:val="24"/>
                <w:lang w:val="nl-NL"/>
              </w:rPr>
              <w:t xml:space="preserve">Nghiên cứu </w:t>
            </w:r>
            <w:r>
              <w:rPr>
                <w:rFonts w:ascii="Times New Roman" w:hAnsi="Times New Roman" w:cs="Times New Roman"/>
                <w:sz w:val="24"/>
                <w:szCs w:val="24"/>
                <w:lang w:val="nl-NL"/>
              </w:rPr>
              <w:t xml:space="preserve">quy định rõ </w:t>
            </w:r>
            <w:r w:rsidRPr="0080783A">
              <w:rPr>
                <w:rFonts w:ascii="Times New Roman" w:hAnsi="Times New Roman" w:cs="Times New Roman"/>
                <w:sz w:val="24"/>
                <w:szCs w:val="24"/>
                <w:lang w:val="nl-NL"/>
              </w:rPr>
              <w:t>thêm</w:t>
            </w:r>
            <w:r>
              <w:rPr>
                <w:rFonts w:ascii="Times New Roman" w:hAnsi="Times New Roman" w:cs="Times New Roman"/>
                <w:sz w:val="24"/>
                <w:szCs w:val="24"/>
                <w:lang w:val="nl-NL"/>
              </w:rPr>
              <w:t xml:space="preserve"> cớ chế thưởng cho người đại diện, HĐTV, HĐQT</w:t>
            </w:r>
          </w:p>
          <w:p w:rsidR="00417301" w:rsidRPr="00795B80" w:rsidRDefault="00417301" w:rsidP="00CF611C">
            <w:pPr>
              <w:jc w:val="both"/>
              <w:rPr>
                <w:rFonts w:ascii="Times New Roman" w:hAnsi="Times New Roman" w:cs="Times New Roman"/>
                <w:sz w:val="24"/>
                <w:szCs w:val="24"/>
                <w:lang w:val="nl-NL"/>
              </w:rPr>
            </w:pPr>
          </w:p>
          <w:p w:rsidR="00417301" w:rsidRPr="00795B80" w:rsidRDefault="00417301" w:rsidP="00CF611C">
            <w:pPr>
              <w:jc w:val="both"/>
              <w:rPr>
                <w:rFonts w:ascii="Times New Roman" w:hAnsi="Times New Roman" w:cs="Times New Roman"/>
                <w:sz w:val="24"/>
                <w:szCs w:val="24"/>
                <w:lang w:val="nl-NL"/>
              </w:rPr>
            </w:pPr>
          </w:p>
          <w:p w:rsidR="00417301" w:rsidRPr="00795B80" w:rsidRDefault="00417301" w:rsidP="00CF611C">
            <w:pPr>
              <w:pStyle w:val="Heading1"/>
              <w:spacing w:before="60" w:after="60"/>
              <w:jc w:val="both"/>
              <w:outlineLvl w:val="0"/>
              <w:rPr>
                <w:b w:val="0"/>
              </w:rPr>
            </w:pPr>
            <w:r w:rsidRPr="00795B80">
              <w:rPr>
                <w:b w:val="0"/>
              </w:rPr>
              <w:t>Quy định thể chế hóa tinh thần NQ 27-NQ/TW về tiền lương.</w:t>
            </w:r>
            <w:r>
              <w:rPr>
                <w:b w:val="0"/>
              </w:rPr>
              <w:t xml:space="preserve"> Do đó sẽ nghiên cứu quy định cụ thể việc dự toán và chi từ NSNN</w:t>
            </w:r>
          </w:p>
          <w:p w:rsidR="00417301" w:rsidRPr="00795B80" w:rsidRDefault="00417301" w:rsidP="00CF611C">
            <w:pPr>
              <w:rPr>
                <w:rFonts w:ascii="Times New Roman" w:hAnsi="Times New Roman" w:cs="Times New Roman"/>
                <w:sz w:val="24"/>
                <w:szCs w:val="24"/>
                <w:lang w:val="nl-NL"/>
              </w:rPr>
            </w:pPr>
          </w:p>
          <w:p w:rsidR="00417301" w:rsidRPr="00795B80" w:rsidRDefault="00417301" w:rsidP="00CF611C">
            <w:pPr>
              <w:rPr>
                <w:rFonts w:ascii="Times New Roman" w:hAnsi="Times New Roman" w:cs="Times New Roman"/>
                <w:sz w:val="24"/>
                <w:szCs w:val="24"/>
                <w:lang w:val="nl-NL"/>
              </w:rPr>
            </w:pPr>
          </w:p>
          <w:p w:rsidR="00417301" w:rsidRPr="00795B80" w:rsidRDefault="00417301" w:rsidP="00CF611C">
            <w:pPr>
              <w:rPr>
                <w:rFonts w:ascii="Times New Roman" w:hAnsi="Times New Roman" w:cs="Times New Roman"/>
                <w:sz w:val="24"/>
                <w:szCs w:val="24"/>
                <w:lang w:val="nl-NL"/>
              </w:rPr>
            </w:pPr>
          </w:p>
          <w:p w:rsidR="00417301" w:rsidRPr="00795B80" w:rsidRDefault="00417301" w:rsidP="00CF611C">
            <w:pPr>
              <w:jc w:val="both"/>
              <w:rPr>
                <w:rFonts w:ascii="Times New Roman" w:hAnsi="Times New Roman" w:cs="Times New Roman"/>
                <w:sz w:val="24"/>
                <w:szCs w:val="24"/>
                <w:lang w:val="nl-NL"/>
              </w:rPr>
            </w:pPr>
          </w:p>
        </w:tc>
      </w:tr>
      <w:tr w:rsidR="00417301" w:rsidRPr="00104F2F" w:rsidTr="003E702F">
        <w:trPr>
          <w:gridAfter w:val="3"/>
          <w:wAfter w:w="15785" w:type="dxa"/>
        </w:trPr>
        <w:tc>
          <w:tcPr>
            <w:tcW w:w="744" w:type="dxa"/>
          </w:tcPr>
          <w:p w:rsidR="00417301" w:rsidRPr="00795B80" w:rsidRDefault="00417301" w:rsidP="00604259">
            <w:pPr>
              <w:pStyle w:val="ListParagraph"/>
              <w:numPr>
                <w:ilvl w:val="0"/>
                <w:numId w:val="2"/>
              </w:numPr>
              <w:shd w:val="clear" w:color="auto" w:fill="FFFFFF"/>
              <w:tabs>
                <w:tab w:val="left" w:pos="900"/>
                <w:tab w:val="left" w:pos="990"/>
                <w:tab w:val="left" w:pos="1170"/>
              </w:tabs>
              <w:spacing w:before="60" w:after="60"/>
              <w:contextualSpacing w:val="0"/>
              <w:jc w:val="both"/>
              <w:rPr>
                <w:rFonts w:ascii="Times New Roman" w:hAnsi="Times New Roman" w:cs="Times New Roman"/>
                <w:bCs/>
                <w:sz w:val="24"/>
                <w:szCs w:val="24"/>
                <w:lang w:val="nl-NL"/>
              </w:rPr>
            </w:pPr>
          </w:p>
        </w:tc>
        <w:tc>
          <w:tcPr>
            <w:tcW w:w="4242" w:type="dxa"/>
            <w:gridSpan w:val="3"/>
          </w:tcPr>
          <w:p w:rsidR="00417301" w:rsidRPr="00795B80" w:rsidRDefault="00417301" w:rsidP="00604259">
            <w:pPr>
              <w:pStyle w:val="ListParagraph"/>
              <w:numPr>
                <w:ilvl w:val="0"/>
                <w:numId w:val="1"/>
              </w:numPr>
              <w:shd w:val="clear" w:color="auto" w:fill="FFFFFF"/>
              <w:tabs>
                <w:tab w:val="left" w:pos="900"/>
                <w:tab w:val="left" w:pos="990"/>
                <w:tab w:val="left" w:pos="1170"/>
              </w:tabs>
              <w:spacing w:before="60" w:after="60"/>
              <w:ind w:left="0" w:firstLine="720"/>
              <w:contextualSpacing w:val="0"/>
              <w:jc w:val="both"/>
              <w:rPr>
                <w:rFonts w:ascii="Times New Roman" w:hAnsi="Times New Roman" w:cs="Times New Roman"/>
                <w:sz w:val="24"/>
                <w:szCs w:val="24"/>
                <w:lang w:val="nl-NL"/>
              </w:rPr>
            </w:pPr>
            <w:r w:rsidRPr="00795B80">
              <w:rPr>
                <w:rFonts w:ascii="Times New Roman" w:hAnsi="Times New Roman" w:cs="Times New Roman"/>
                <w:bCs/>
                <w:sz w:val="24"/>
                <w:szCs w:val="24"/>
                <w:lang w:val="nl-NL"/>
              </w:rPr>
              <w:t xml:space="preserve">Người </w:t>
            </w:r>
            <w:r w:rsidRPr="00795B80">
              <w:rPr>
                <w:rFonts w:ascii="Times New Roman" w:hAnsi="Times New Roman" w:cs="Times New Roman"/>
                <w:sz w:val="24"/>
                <w:szCs w:val="24"/>
                <w:lang w:val="nl-NL"/>
              </w:rPr>
              <w:t xml:space="preserve">do cơ quan đại diện chủ sở hữu vốn cử, giới thiệu, thuê làm việc trực tiếp tại doanh nghiệp được xác định </w:t>
            </w:r>
            <w:r w:rsidRPr="00795B80">
              <w:rPr>
                <w:rFonts w:ascii="Times New Roman" w:hAnsi="Times New Roman" w:cs="Times New Roman"/>
                <w:sz w:val="24"/>
                <w:szCs w:val="24"/>
                <w:shd w:val="clear" w:color="auto" w:fill="FFFFFF"/>
                <w:lang w:val="nl-NL"/>
              </w:rPr>
              <w:t>mức lương cơ bản, tiền lương tăng thêm và tiền thưởng theo năm theo chính sách tiền lương của doanh nghiệp, gắn với quy mô, mức độ phức tạp trong công tác quản lý, hiệu quả sản xuất kinh doanh, đầu tư vốn nhà nước và kế hoạch, nhiệm vụ do cơ quan đại diện chủ sở hữu vốn giao.</w:t>
            </w:r>
            <w:r w:rsidRPr="00795B80">
              <w:rPr>
                <w:rFonts w:ascii="Times New Roman" w:hAnsi="Times New Roman" w:cs="Times New Roman"/>
                <w:bCs/>
                <w:sz w:val="24"/>
                <w:szCs w:val="24"/>
                <w:lang w:val="nl-NL"/>
              </w:rPr>
              <w:t xml:space="preserve"> T</w:t>
            </w:r>
            <w:r w:rsidRPr="00795B80">
              <w:rPr>
                <w:rFonts w:ascii="Times New Roman" w:hAnsi="Times New Roman" w:cs="Times New Roman"/>
                <w:sz w:val="24"/>
                <w:szCs w:val="24"/>
                <w:lang w:val="nl-NL"/>
              </w:rPr>
              <w:t xml:space="preserve">iền lương, tiền thưởng do doanh nghiệp </w:t>
            </w:r>
            <w:r w:rsidRPr="00795B80">
              <w:rPr>
                <w:rFonts w:ascii="Times New Roman" w:hAnsi="Times New Roman" w:cs="Times New Roman"/>
                <w:sz w:val="24"/>
                <w:szCs w:val="24"/>
                <w:lang w:val="nl-NL"/>
              </w:rPr>
              <w:lastRenderedPageBreak/>
              <w:t>chi trả từ nguồn lợi nhuận sau thuế; trường hợp lợi nhuận sau thuế không đủ thì cơ quan đại diện chủ sở hữu vốn chi trả từ Quỹ Đầu tư phát triển tại doanh nghiệp tương ứng với phần vốn nhà nước đầu tư tại doanh nghiệp; nếu thiếu được bố trí từ ngân sách nhà nước.</w:t>
            </w:r>
          </w:p>
        </w:tc>
        <w:tc>
          <w:tcPr>
            <w:tcW w:w="7393" w:type="dxa"/>
            <w:gridSpan w:val="2"/>
          </w:tcPr>
          <w:p w:rsidR="00417301" w:rsidRPr="00795B80" w:rsidRDefault="00417301" w:rsidP="00CF611C">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lastRenderedPageBreak/>
              <w:t>(i)</w:t>
            </w:r>
            <w:r w:rsidRPr="00795B80">
              <w:rPr>
                <w:rFonts w:ascii="Times New Roman" w:hAnsi="Times New Roman" w:cs="Times New Roman"/>
                <w:b/>
                <w:sz w:val="24"/>
                <w:szCs w:val="24"/>
                <w:lang w:val="nl-NL"/>
              </w:rPr>
              <w:t xml:space="preserve"> STC tỉnh Lai Châu</w:t>
            </w:r>
            <w:r w:rsidRPr="00795B80">
              <w:rPr>
                <w:rFonts w:ascii="Times New Roman" w:hAnsi="Times New Roman" w:cs="Times New Roman"/>
                <w:sz w:val="24"/>
                <w:szCs w:val="24"/>
                <w:lang w:val="nl-NL"/>
              </w:rPr>
              <w:t>: Đề nghị cơ quan soạn thảo xem xét sửa lại thành “…</w:t>
            </w:r>
            <w:r w:rsidRPr="00795B80">
              <w:rPr>
                <w:rFonts w:ascii="Times New Roman" w:hAnsi="Times New Roman" w:cs="Times New Roman"/>
                <w:i/>
                <w:sz w:val="24"/>
                <w:szCs w:val="24"/>
                <w:lang w:val="nl-NL"/>
              </w:rPr>
              <w:t>Tiền thưởng do doanh nghiệp chi trả từ lợi nhuận sau thuế; trường hợp lợi nhuận sau thuế không đủ thì cơ quan đại diện chủ sở hữu vốn chi trả từ Quỹ Đầu tư phát triển tại doanh nghiệp tương ứng với phần vốn nhà nước đầu tư tại doanh nghiệp”</w:t>
            </w:r>
            <w:r w:rsidRPr="00795B80">
              <w:rPr>
                <w:rFonts w:ascii="Times New Roman" w:hAnsi="Times New Roman" w:cs="Times New Roman"/>
                <w:sz w:val="24"/>
                <w:szCs w:val="24"/>
                <w:lang w:val="nl-NL"/>
              </w:rPr>
              <w:t xml:space="preserve"> và lược bỏ quy định “</w:t>
            </w:r>
            <w:r w:rsidRPr="00795B80">
              <w:rPr>
                <w:rFonts w:ascii="Times New Roman" w:hAnsi="Times New Roman" w:cs="Times New Roman"/>
                <w:i/>
                <w:sz w:val="24"/>
                <w:szCs w:val="24"/>
                <w:lang w:val="nl-NL"/>
              </w:rPr>
              <w:t>nếu thiếu được bố trí từ ngân sách nhà nước”</w:t>
            </w:r>
            <w:r w:rsidRPr="00795B80">
              <w:rPr>
                <w:rFonts w:ascii="Times New Roman" w:hAnsi="Times New Roman" w:cs="Times New Roman"/>
                <w:sz w:val="24"/>
                <w:szCs w:val="24"/>
                <w:lang w:val="nl-NL"/>
              </w:rPr>
              <w:t xml:space="preserve"> với lý do quyền, nghĩa vụ, tiền lương, tiền thưởng của người do cơ quan đại diện chủ sở hữu vốn cử, giới thiệu, thuê làm việc tại doanh nghiệp phải gắn với kết quả sản xuất kinh doanh của doanh nghiệp từ đó mới khuyến khích được việc quản trị nâng cao hiệu quả hoạt động của doanh nghiệp.</w:t>
            </w:r>
          </w:p>
          <w:p w:rsidR="00417301" w:rsidRPr="00795B80" w:rsidRDefault="00417301" w:rsidP="00CF611C">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Sở Tài chính TP Hải Phòng</w:t>
            </w:r>
            <w:r w:rsidRPr="00795B80">
              <w:rPr>
                <w:rFonts w:ascii="Times New Roman" w:hAnsi="Times New Roman" w:cs="Times New Roman"/>
                <w:sz w:val="24"/>
                <w:szCs w:val="24"/>
                <w:lang w:val="nl-NL"/>
              </w:rPr>
              <w:t xml:space="preserve">: theo quy định của pháp luật về ngân </w:t>
            </w:r>
            <w:r w:rsidRPr="00795B80">
              <w:rPr>
                <w:rFonts w:ascii="Times New Roman" w:hAnsi="Times New Roman" w:cs="Times New Roman"/>
                <w:sz w:val="24"/>
                <w:szCs w:val="24"/>
                <w:lang w:val="nl-NL"/>
              </w:rPr>
              <w:lastRenderedPageBreak/>
              <w:t>sách nhà nước, nội dung chi tiền lương, tiền thưởng của người do cơ quan đại diện chủ sở hữu vốn cử, giới thiệu không thuộc nội dung chi của ngân sách. Vì vậy, đề nghị Bộ Tài chính xem xét, chỉnh sửa, làm rõ nội dung này do không phù hợp với Luật ngân sách nhà nước.</w:t>
            </w:r>
          </w:p>
          <w:p w:rsidR="00417301" w:rsidRPr="00D2282D" w:rsidRDefault="00417301" w:rsidP="00D2282D">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(iii)</w:t>
            </w:r>
            <w:r w:rsidRPr="00795B80">
              <w:rPr>
                <w:rFonts w:ascii="Times New Roman" w:hAnsi="Times New Roman" w:cs="Times New Roman"/>
                <w:b/>
                <w:sz w:val="24"/>
                <w:szCs w:val="24"/>
                <w:lang w:val="nl-NL"/>
              </w:rPr>
              <w:t>UBND tỉnh Gia Lai</w:t>
            </w:r>
            <w:r w:rsidRPr="00795B80">
              <w:rPr>
                <w:rFonts w:ascii="Times New Roman" w:hAnsi="Times New Roman" w:cs="Times New Roman"/>
                <w:sz w:val="24"/>
                <w:szCs w:val="24"/>
                <w:lang w:val="nl-NL"/>
              </w:rPr>
              <w:t>: chưa thống nhất với khoản 3 Điều 66 (tiền lương, thưởng, phụ cấp của Chủ tịch công ty được tính vào chi phí quản lý công ty).</w:t>
            </w:r>
          </w:p>
        </w:tc>
        <w:tc>
          <w:tcPr>
            <w:tcW w:w="2931" w:type="dxa"/>
            <w:gridSpan w:val="2"/>
          </w:tcPr>
          <w:p w:rsidR="00417301" w:rsidRPr="00795B80" w:rsidRDefault="00417301" w:rsidP="00CF611C">
            <w:pPr>
              <w:pStyle w:val="Heading1"/>
              <w:spacing w:before="60" w:after="60"/>
              <w:jc w:val="both"/>
              <w:outlineLvl w:val="0"/>
              <w:rPr>
                <w:b w:val="0"/>
              </w:rPr>
            </w:pPr>
            <w:r w:rsidRPr="00795B80">
              <w:rPr>
                <w:b w:val="0"/>
              </w:rPr>
              <w:lastRenderedPageBreak/>
              <w:t>Quy định thể chế hóa tinh thần NQ 27-NQ/TW về tiền lương.</w:t>
            </w:r>
          </w:p>
          <w:p w:rsidR="00417301" w:rsidRPr="00795B80" w:rsidRDefault="00417301" w:rsidP="00CF611C">
            <w:pPr>
              <w:shd w:val="clear" w:color="auto" w:fill="FFFFFF"/>
              <w:tabs>
                <w:tab w:val="left" w:pos="900"/>
                <w:tab w:val="left" w:pos="990"/>
                <w:tab w:val="left" w:pos="1170"/>
              </w:tabs>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Các nội dung liên quan đến Luật ngân sách nhà nước sẽ được sửa đổi cho phù hợp, thống nhất.</w:t>
            </w:r>
          </w:p>
          <w:p w:rsidR="00417301" w:rsidRPr="00795B80" w:rsidRDefault="00417301" w:rsidP="00CF611C">
            <w:pPr>
              <w:shd w:val="clear" w:color="auto" w:fill="FFFFFF"/>
              <w:tabs>
                <w:tab w:val="left" w:pos="900"/>
                <w:tab w:val="left" w:pos="990"/>
                <w:tab w:val="left" w:pos="1170"/>
              </w:tabs>
              <w:spacing w:before="60" w:after="60"/>
              <w:jc w:val="both"/>
              <w:rPr>
                <w:rFonts w:ascii="Times New Roman" w:hAnsi="Times New Roman" w:cs="Times New Roman"/>
                <w:bCs/>
                <w:sz w:val="24"/>
                <w:szCs w:val="24"/>
                <w:lang w:val="nl-NL"/>
              </w:rPr>
            </w:pPr>
          </w:p>
          <w:p w:rsidR="00417301" w:rsidRPr="00795B80" w:rsidRDefault="00417301" w:rsidP="00CF611C">
            <w:pPr>
              <w:shd w:val="clear" w:color="auto" w:fill="FFFFFF"/>
              <w:tabs>
                <w:tab w:val="left" w:pos="900"/>
                <w:tab w:val="left" w:pos="990"/>
                <w:tab w:val="left" w:pos="1170"/>
              </w:tabs>
              <w:spacing w:before="60" w:after="60"/>
              <w:jc w:val="both"/>
              <w:rPr>
                <w:rFonts w:ascii="Times New Roman" w:hAnsi="Times New Roman" w:cs="Times New Roman"/>
                <w:bCs/>
                <w:sz w:val="24"/>
                <w:szCs w:val="24"/>
                <w:lang w:val="nl-NL"/>
              </w:rPr>
            </w:pPr>
          </w:p>
          <w:p w:rsidR="00417301" w:rsidRPr="00795B80" w:rsidRDefault="00417301" w:rsidP="00CF611C">
            <w:pPr>
              <w:shd w:val="clear" w:color="auto" w:fill="FFFFFF"/>
              <w:tabs>
                <w:tab w:val="left" w:pos="900"/>
                <w:tab w:val="left" w:pos="990"/>
                <w:tab w:val="left" w:pos="1170"/>
              </w:tabs>
              <w:spacing w:before="60" w:after="60"/>
              <w:jc w:val="both"/>
              <w:rPr>
                <w:rFonts w:ascii="Times New Roman" w:hAnsi="Times New Roman" w:cs="Times New Roman"/>
                <w:bCs/>
                <w:sz w:val="24"/>
                <w:szCs w:val="24"/>
                <w:lang w:val="nl-NL"/>
              </w:rPr>
            </w:pPr>
          </w:p>
          <w:p w:rsidR="00417301" w:rsidRPr="00795B80" w:rsidRDefault="00417301" w:rsidP="00CF611C">
            <w:pPr>
              <w:shd w:val="clear" w:color="auto" w:fill="FFFFFF"/>
              <w:tabs>
                <w:tab w:val="left" w:pos="900"/>
                <w:tab w:val="left" w:pos="990"/>
                <w:tab w:val="left" w:pos="1170"/>
              </w:tabs>
              <w:spacing w:before="60" w:after="60"/>
              <w:jc w:val="both"/>
              <w:rPr>
                <w:rFonts w:ascii="Times New Roman" w:hAnsi="Times New Roman" w:cs="Times New Roman"/>
                <w:bCs/>
                <w:sz w:val="24"/>
                <w:szCs w:val="24"/>
                <w:lang w:val="nl-NL"/>
              </w:rPr>
            </w:pPr>
          </w:p>
          <w:p w:rsidR="00417301" w:rsidRPr="00795B80" w:rsidRDefault="00417301" w:rsidP="00CF611C">
            <w:pPr>
              <w:shd w:val="clear" w:color="auto" w:fill="FFFFFF"/>
              <w:tabs>
                <w:tab w:val="left" w:pos="900"/>
                <w:tab w:val="left" w:pos="990"/>
                <w:tab w:val="left" w:pos="1170"/>
              </w:tabs>
              <w:spacing w:before="60" w:after="60"/>
              <w:jc w:val="both"/>
              <w:rPr>
                <w:rFonts w:ascii="Times New Roman" w:hAnsi="Times New Roman" w:cs="Times New Roman"/>
                <w:bCs/>
                <w:sz w:val="24"/>
                <w:szCs w:val="24"/>
                <w:lang w:val="nl-NL"/>
              </w:rPr>
            </w:pPr>
          </w:p>
        </w:tc>
      </w:tr>
      <w:tr w:rsidR="00417301" w:rsidRPr="00104F2F" w:rsidTr="00F1301F">
        <w:trPr>
          <w:gridAfter w:val="3"/>
          <w:wAfter w:w="15785" w:type="dxa"/>
        </w:trPr>
        <w:tc>
          <w:tcPr>
            <w:tcW w:w="15310" w:type="dxa"/>
            <w:gridSpan w:val="8"/>
          </w:tcPr>
          <w:p w:rsidR="00417301" w:rsidRPr="00795B80" w:rsidRDefault="00417301" w:rsidP="00320E81">
            <w:pPr>
              <w:pStyle w:val="Heading1"/>
              <w:spacing w:before="60" w:after="60"/>
              <w:jc w:val="left"/>
              <w:outlineLvl w:val="0"/>
              <w:rPr>
                <w:bCs/>
              </w:rPr>
            </w:pPr>
            <w:bookmarkStart w:id="180" w:name="_Toc170143261"/>
            <w:r w:rsidRPr="00795B80">
              <w:rPr>
                <w:bCs/>
              </w:rPr>
              <w:lastRenderedPageBreak/>
              <w:t>CHƯƠNG VIII</w:t>
            </w:r>
            <w:bookmarkStart w:id="181" w:name="_Toc170143262"/>
            <w:bookmarkEnd w:id="180"/>
            <w:r w:rsidRPr="00795B80">
              <w:rPr>
                <w:bCs/>
              </w:rPr>
              <w:t xml:space="preserve"> </w:t>
            </w:r>
            <w:r w:rsidRPr="00795B80">
              <w:rPr>
                <w:bCs/>
              </w:rPr>
              <w:br/>
              <w:t>GIÁM SÁT, KIỂM TRA, THANH TRA, ĐÁNH GIÁ</w:t>
            </w:r>
            <w:bookmarkStart w:id="182" w:name="_Toc170143263"/>
            <w:bookmarkEnd w:id="181"/>
            <w:r w:rsidRPr="00795B80">
              <w:rPr>
                <w:bCs/>
              </w:rPr>
              <w:t xml:space="preserve"> VÀ BÁO CÁO TÌNH HÌNH QUẢN LÝ VÀ ĐẦU TƯ VỐN NHÀ NƯỚC TẠI DOANH NGHIỆP</w:t>
            </w:r>
            <w:bookmarkEnd w:id="182"/>
          </w:p>
        </w:tc>
      </w:tr>
      <w:tr w:rsidR="00417301" w:rsidRPr="00104F2F" w:rsidTr="00F1301F">
        <w:trPr>
          <w:gridAfter w:val="3"/>
          <w:wAfter w:w="15785" w:type="dxa"/>
        </w:trPr>
        <w:tc>
          <w:tcPr>
            <w:tcW w:w="15310" w:type="dxa"/>
            <w:gridSpan w:val="8"/>
          </w:tcPr>
          <w:p w:rsidR="00417301" w:rsidRPr="00795B80" w:rsidRDefault="00417301" w:rsidP="00CF611C">
            <w:pPr>
              <w:pStyle w:val="Heading1"/>
              <w:spacing w:before="60" w:after="60"/>
              <w:jc w:val="left"/>
              <w:outlineLvl w:val="0"/>
              <w:rPr>
                <w:bCs/>
              </w:rPr>
            </w:pPr>
            <w:bookmarkStart w:id="183" w:name="_Toc170143264"/>
            <w:r w:rsidRPr="00795B80">
              <w:rPr>
                <w:bCs/>
              </w:rPr>
              <w:t>Mục 1</w:t>
            </w:r>
            <w:bookmarkStart w:id="184" w:name="_Toc170143265"/>
            <w:bookmarkEnd w:id="183"/>
            <w:r w:rsidRPr="00795B80">
              <w:rPr>
                <w:bCs/>
              </w:rPr>
              <w:t xml:space="preserve"> </w:t>
            </w:r>
            <w:r w:rsidRPr="00795B80">
              <w:rPr>
                <w:bCs/>
              </w:rPr>
              <w:br/>
              <w:t>GIÁM SÁT, KIỂM TRA, THANH TRA</w:t>
            </w:r>
            <w:bookmarkStart w:id="185" w:name="_Toc170143266"/>
            <w:bookmarkEnd w:id="184"/>
            <w:r w:rsidRPr="00795B80">
              <w:rPr>
                <w:bCs/>
              </w:rPr>
              <w:t xml:space="preserve"> QUẢN LÝ VÀ ĐẦU TƯ VỐN NHÀ NƯỚC TẠI DOANH NGHIỆP</w:t>
            </w:r>
            <w:bookmarkEnd w:id="185"/>
          </w:p>
        </w:tc>
      </w:tr>
      <w:tr w:rsidR="00417301" w:rsidRPr="00104F2F" w:rsidTr="003E702F">
        <w:trPr>
          <w:gridAfter w:val="3"/>
          <w:wAfter w:w="15785" w:type="dxa"/>
        </w:trPr>
        <w:tc>
          <w:tcPr>
            <w:tcW w:w="744" w:type="dxa"/>
          </w:tcPr>
          <w:p w:rsidR="00417301" w:rsidRPr="00795B80" w:rsidRDefault="00417301" w:rsidP="00604259">
            <w:pPr>
              <w:pStyle w:val="Heading1"/>
              <w:numPr>
                <w:ilvl w:val="0"/>
                <w:numId w:val="2"/>
              </w:numPr>
              <w:spacing w:before="60" w:after="60"/>
              <w:jc w:val="both"/>
              <w:outlineLvl w:val="0"/>
              <w:rPr>
                <w:bCs/>
              </w:rPr>
            </w:pPr>
          </w:p>
        </w:tc>
        <w:tc>
          <w:tcPr>
            <w:tcW w:w="4242" w:type="dxa"/>
            <w:gridSpan w:val="3"/>
          </w:tcPr>
          <w:p w:rsidR="00417301" w:rsidRPr="00795B80" w:rsidRDefault="00417301" w:rsidP="0016595A">
            <w:pPr>
              <w:pStyle w:val="Heading1"/>
              <w:spacing w:before="60" w:after="60"/>
              <w:jc w:val="both"/>
              <w:outlineLvl w:val="0"/>
            </w:pPr>
            <w:bookmarkStart w:id="186" w:name="_Toc136360241"/>
            <w:bookmarkStart w:id="187" w:name="_Toc143615375"/>
            <w:bookmarkStart w:id="188" w:name="_Toc170143274"/>
            <w:r w:rsidRPr="00795B80">
              <w:rPr>
                <w:bCs/>
              </w:rPr>
              <w:t>Điều 81. Giám sát, kiểm tra của cơ quan đại diện chủ sở hữu vốn</w:t>
            </w:r>
            <w:bookmarkEnd w:id="186"/>
            <w:bookmarkEnd w:id="187"/>
            <w:bookmarkEnd w:id="188"/>
          </w:p>
        </w:tc>
        <w:tc>
          <w:tcPr>
            <w:tcW w:w="7393" w:type="dxa"/>
            <w:gridSpan w:val="2"/>
          </w:tcPr>
          <w:p w:rsidR="00417301" w:rsidRPr="00795B80" w:rsidRDefault="00417301" w:rsidP="00CF611C">
            <w:pPr>
              <w:pStyle w:val="Heading1"/>
              <w:spacing w:before="60" w:after="60"/>
              <w:jc w:val="both"/>
              <w:outlineLvl w:val="0"/>
              <w:rPr>
                <w:bCs/>
              </w:rPr>
            </w:pPr>
          </w:p>
        </w:tc>
        <w:tc>
          <w:tcPr>
            <w:tcW w:w="2931" w:type="dxa"/>
            <w:gridSpan w:val="2"/>
          </w:tcPr>
          <w:p w:rsidR="00417301" w:rsidRPr="00795B80" w:rsidRDefault="00417301" w:rsidP="00CF611C">
            <w:pPr>
              <w:pStyle w:val="Heading1"/>
              <w:spacing w:before="60" w:after="60"/>
              <w:jc w:val="both"/>
              <w:outlineLvl w:val="0"/>
              <w:rPr>
                <w:bCs/>
              </w:rPr>
            </w:pPr>
          </w:p>
        </w:tc>
      </w:tr>
      <w:tr w:rsidR="00417301" w:rsidRPr="00104F2F" w:rsidTr="003E702F">
        <w:trPr>
          <w:gridAfter w:val="3"/>
          <w:wAfter w:w="15785" w:type="dxa"/>
        </w:trPr>
        <w:tc>
          <w:tcPr>
            <w:tcW w:w="744" w:type="dxa"/>
          </w:tcPr>
          <w:p w:rsidR="00417301" w:rsidRPr="00795B80" w:rsidRDefault="00417301" w:rsidP="00604259">
            <w:pPr>
              <w:pStyle w:val="ListParagraph"/>
              <w:numPr>
                <w:ilvl w:val="0"/>
                <w:numId w:val="2"/>
              </w:numPr>
              <w:spacing w:before="60" w:after="60"/>
              <w:jc w:val="both"/>
              <w:rPr>
                <w:rFonts w:ascii="Times New Roman" w:hAnsi="Times New Roman" w:cs="Times New Roman"/>
                <w:sz w:val="24"/>
                <w:szCs w:val="24"/>
                <w:lang w:val="nl-NL"/>
              </w:rPr>
            </w:pPr>
          </w:p>
        </w:tc>
        <w:tc>
          <w:tcPr>
            <w:tcW w:w="4242" w:type="dxa"/>
            <w:gridSpan w:val="3"/>
          </w:tcPr>
          <w:p w:rsidR="00417301" w:rsidRPr="00795B80" w:rsidRDefault="00417301" w:rsidP="0016595A">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1. Cơ quan đại diện chủ sở hữu vốn thực hiện giám sát, kiểm tra</w:t>
            </w:r>
            <w:r w:rsidRPr="00795B80">
              <w:rPr>
                <w:rFonts w:ascii="Times New Roman" w:hAnsi="Times New Roman" w:cs="Times New Roman"/>
                <w:b/>
                <w:bCs/>
                <w:sz w:val="24"/>
                <w:szCs w:val="24"/>
                <w:lang w:val="nl-NL"/>
              </w:rPr>
              <w:t xml:space="preserve"> </w:t>
            </w:r>
            <w:r w:rsidRPr="00795B80">
              <w:rPr>
                <w:rFonts w:ascii="Times New Roman" w:hAnsi="Times New Roman" w:cs="Times New Roman"/>
                <w:sz w:val="24"/>
                <w:szCs w:val="24"/>
                <w:lang w:val="nl-NL"/>
              </w:rPr>
              <w:t xml:space="preserve">tình hình quản lý, đầu vốn của doanh nghiệp </w:t>
            </w:r>
            <w:r w:rsidRPr="00795B80">
              <w:rPr>
                <w:rFonts w:ascii="Times New Roman" w:eastAsia="Times New Roman" w:hAnsi="Times New Roman" w:cs="Times New Roman"/>
                <w:sz w:val="24"/>
                <w:szCs w:val="24"/>
                <w:lang w:val="nl-NL"/>
              </w:rPr>
              <w:t>có vốn nhà nước đầu tư trực tiếp và d</w:t>
            </w:r>
            <w:r w:rsidRPr="00795B80">
              <w:rPr>
                <w:rFonts w:ascii="Times New Roman" w:hAnsi="Times New Roman" w:cs="Times New Roman"/>
                <w:sz w:val="24"/>
                <w:szCs w:val="24"/>
                <w:lang w:val="nl-NL"/>
              </w:rPr>
              <w:t>oanh nghiệp có vốn nhà nước đầu tư khác. Việc giám sát, kiểm tra phải được thực hiện thường xuyên theo kế hoạch, đột xuất, chuyên đề hoặc giám sát đặc biệt trong trường hợp cần thiết.</w:t>
            </w:r>
          </w:p>
        </w:tc>
        <w:tc>
          <w:tcPr>
            <w:tcW w:w="7393" w:type="dxa"/>
            <w:gridSpan w:val="2"/>
          </w:tcPr>
          <w:p w:rsidR="00417301" w:rsidRPr="00795B80" w:rsidRDefault="00417301" w:rsidP="00CF611C">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Sở Tài chính tỉnh Hà Giang</w:t>
            </w:r>
            <w:r w:rsidRPr="00795B80">
              <w:rPr>
                <w:rFonts w:ascii="Times New Roman" w:hAnsi="Times New Roman" w:cs="Times New Roman"/>
                <w:sz w:val="24"/>
                <w:szCs w:val="24"/>
                <w:lang w:val="nl-NL"/>
              </w:rPr>
              <w:t xml:space="preserve">; Khoản 1 đề nghị sửa lỗi chính tả như sau: </w:t>
            </w:r>
            <w:r w:rsidRPr="00795B80">
              <w:rPr>
                <w:rFonts w:ascii="Times New Roman" w:hAnsi="Times New Roman" w:cs="Times New Roman"/>
                <w:i/>
                <w:sz w:val="24"/>
                <w:szCs w:val="24"/>
                <w:lang w:val="nl-NL"/>
              </w:rPr>
              <w:t>“Cơ quan đại diện chủ sở hữu …….kiểm tra tình hình quản lý, đầu tư vốn của doanh nghiệp ….”</w:t>
            </w:r>
          </w:p>
        </w:tc>
        <w:tc>
          <w:tcPr>
            <w:tcW w:w="2931" w:type="dxa"/>
            <w:gridSpan w:val="2"/>
          </w:tcPr>
          <w:p w:rsidR="00417301" w:rsidRPr="00795B80" w:rsidRDefault="00417301"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Tiếp thu, rà soát lỗi chính tả.</w:t>
            </w:r>
          </w:p>
        </w:tc>
      </w:tr>
      <w:tr w:rsidR="00417301" w:rsidRPr="00104F2F" w:rsidTr="00F1301F">
        <w:trPr>
          <w:gridAfter w:val="3"/>
          <w:wAfter w:w="15785" w:type="dxa"/>
        </w:trPr>
        <w:tc>
          <w:tcPr>
            <w:tcW w:w="15310" w:type="dxa"/>
            <w:gridSpan w:val="8"/>
          </w:tcPr>
          <w:p w:rsidR="00417301" w:rsidRPr="00795B80" w:rsidRDefault="00417301" w:rsidP="00CF611C">
            <w:pPr>
              <w:pStyle w:val="Heading1"/>
              <w:spacing w:before="60" w:after="60"/>
              <w:jc w:val="left"/>
              <w:outlineLvl w:val="0"/>
              <w:rPr>
                <w:bCs/>
              </w:rPr>
            </w:pPr>
            <w:bookmarkStart w:id="189" w:name="_Toc170143276"/>
            <w:r w:rsidRPr="00795B80">
              <w:rPr>
                <w:bCs/>
              </w:rPr>
              <w:lastRenderedPageBreak/>
              <w:t>Mục 2</w:t>
            </w:r>
            <w:bookmarkStart w:id="190" w:name="_Toc170143277"/>
            <w:bookmarkEnd w:id="189"/>
            <w:r w:rsidRPr="00795B80">
              <w:rPr>
                <w:bCs/>
              </w:rPr>
              <w:t xml:space="preserve"> </w:t>
            </w:r>
            <w:r w:rsidRPr="00795B80">
              <w:rPr>
                <w:bCs/>
              </w:rPr>
              <w:br/>
              <w:t>ĐÁNH GIÁ DOANH NGHIỆP, NGƯỜI ĐẠI DIỆN CHỦ SỞ HỮU VỐN, KIỂM SOÁT VIÊN</w:t>
            </w:r>
            <w:bookmarkEnd w:id="190"/>
          </w:p>
        </w:tc>
      </w:tr>
      <w:tr w:rsidR="00417301" w:rsidRPr="00104F2F" w:rsidTr="003E702F">
        <w:trPr>
          <w:gridAfter w:val="3"/>
          <w:wAfter w:w="15785" w:type="dxa"/>
        </w:trPr>
        <w:tc>
          <w:tcPr>
            <w:tcW w:w="744" w:type="dxa"/>
          </w:tcPr>
          <w:p w:rsidR="00417301" w:rsidRPr="00795B80" w:rsidRDefault="00417301" w:rsidP="00604259">
            <w:pPr>
              <w:pStyle w:val="Heading1"/>
              <w:numPr>
                <w:ilvl w:val="0"/>
                <w:numId w:val="2"/>
              </w:numPr>
              <w:spacing w:before="60" w:after="60"/>
              <w:jc w:val="both"/>
              <w:outlineLvl w:val="0"/>
            </w:pPr>
          </w:p>
        </w:tc>
        <w:tc>
          <w:tcPr>
            <w:tcW w:w="4242" w:type="dxa"/>
            <w:gridSpan w:val="3"/>
          </w:tcPr>
          <w:p w:rsidR="00417301" w:rsidRPr="00795B80" w:rsidRDefault="00417301" w:rsidP="0016595A">
            <w:pPr>
              <w:pStyle w:val="Heading1"/>
              <w:spacing w:before="60" w:after="60"/>
              <w:jc w:val="both"/>
              <w:outlineLvl w:val="0"/>
              <w:rPr>
                <w:b w:val="0"/>
              </w:rPr>
            </w:pPr>
            <w:bookmarkStart w:id="191" w:name="_Toc170143280"/>
            <w:r w:rsidRPr="00795B80">
              <w:t>Điều 85. Đánh giá, xếp loại người đại diện chủ sở hữu vốn, kiểm soát viên</w:t>
            </w:r>
            <w:bookmarkEnd w:id="191"/>
          </w:p>
        </w:tc>
        <w:tc>
          <w:tcPr>
            <w:tcW w:w="7393" w:type="dxa"/>
            <w:gridSpan w:val="2"/>
          </w:tcPr>
          <w:p w:rsidR="00417301" w:rsidRPr="00795B80" w:rsidRDefault="00417301" w:rsidP="007A03F8">
            <w:pPr>
              <w:pStyle w:val="Heading1"/>
              <w:spacing w:before="60" w:after="60"/>
              <w:jc w:val="both"/>
              <w:outlineLvl w:val="0"/>
            </w:pPr>
            <w:r>
              <w:t>(i)</w:t>
            </w:r>
            <w:r w:rsidRPr="00795B80">
              <w:t xml:space="preserve"> UBND tỉnh Bình Thuận: </w:t>
            </w:r>
            <w:r w:rsidRPr="00795B80">
              <w:rPr>
                <w:b w:val="0"/>
              </w:rPr>
              <w:t>đề nghị bổ sung Điều 85 (Cho phù hợp với khoản 4 Điều 7 Luật 03/2022/QH15) quy định đánh giá, xếp loại người đại diện chủ sở hữu vốn, kiểm soát viên cụ thể: “Việc đánh giá xếp loại người đại diện chủ sở hữu vốn, kiểm soát viên dựa trên giá trị gia tăng của vốn đầu tư và cổ tức, lợi nhuận được chia hàng năm – hiệu qủa đầu tư vốn của cổ đông nhà nước. Chính phủ quy định chi tiết các chỉ tiêu đánh giá”.</w:t>
            </w:r>
          </w:p>
        </w:tc>
        <w:tc>
          <w:tcPr>
            <w:tcW w:w="2931" w:type="dxa"/>
            <w:gridSpan w:val="2"/>
          </w:tcPr>
          <w:p w:rsidR="00417301" w:rsidRPr="00795B80" w:rsidRDefault="00417301" w:rsidP="00CF611C">
            <w:pPr>
              <w:rPr>
                <w:rFonts w:ascii="Times New Roman" w:hAnsi="Times New Roman" w:cs="Times New Roman"/>
                <w:sz w:val="24"/>
                <w:szCs w:val="24"/>
                <w:lang w:val="nl-NL"/>
              </w:rPr>
            </w:pPr>
            <w:r w:rsidRPr="00795B80">
              <w:rPr>
                <w:rFonts w:ascii="Times New Roman" w:hAnsi="Times New Roman" w:cs="Times New Roman"/>
                <w:sz w:val="24"/>
                <w:szCs w:val="24"/>
                <w:lang w:val="nl-NL"/>
              </w:rPr>
              <w:t>Tiêu chí đánh giá đã đảm bảo bao quát.</w:t>
            </w:r>
          </w:p>
        </w:tc>
      </w:tr>
      <w:tr w:rsidR="00417301" w:rsidRPr="00104F2F" w:rsidTr="003E702F">
        <w:trPr>
          <w:gridAfter w:val="3"/>
          <w:wAfter w:w="15785" w:type="dxa"/>
        </w:trPr>
        <w:tc>
          <w:tcPr>
            <w:tcW w:w="744" w:type="dxa"/>
          </w:tcPr>
          <w:p w:rsidR="00417301" w:rsidRPr="00795B80" w:rsidRDefault="00417301" w:rsidP="00604259">
            <w:pPr>
              <w:pStyle w:val="ListParagraph"/>
              <w:numPr>
                <w:ilvl w:val="0"/>
                <w:numId w:val="2"/>
              </w:numPr>
              <w:spacing w:before="60" w:after="60"/>
              <w:jc w:val="both"/>
              <w:rPr>
                <w:rFonts w:ascii="Times New Roman" w:hAnsi="Times New Roman" w:cs="Times New Roman"/>
                <w:sz w:val="24"/>
                <w:szCs w:val="24"/>
                <w:lang w:val="nl-NL"/>
              </w:rPr>
            </w:pPr>
          </w:p>
        </w:tc>
        <w:tc>
          <w:tcPr>
            <w:tcW w:w="4242" w:type="dxa"/>
            <w:gridSpan w:val="3"/>
          </w:tcPr>
          <w:p w:rsidR="00417301" w:rsidRPr="00795B80" w:rsidRDefault="00417301" w:rsidP="001E31DD">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3. Cơ quan đại diện chủ sở hữu vốn đánh giá và xếp loại người đại diện chủ sở hữu vốn, kiểm soát viên do cơ quan đại diện chủ sở hữu vốn cử, giới thiệu, thuê sau có ý kiến của cơ quan tài chính cùng cấp trước ngày 31 tháng 5 hàng năm.</w:t>
            </w:r>
          </w:p>
        </w:tc>
        <w:tc>
          <w:tcPr>
            <w:tcW w:w="7393" w:type="dxa"/>
            <w:gridSpan w:val="2"/>
          </w:tcPr>
          <w:p w:rsidR="00417301" w:rsidRPr="00795B80" w:rsidRDefault="00417301" w:rsidP="00CF611C">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Sở Tài chính tỉnh Hà Giang;</w:t>
            </w:r>
            <w:r w:rsidRPr="00795B80">
              <w:rPr>
                <w:rFonts w:ascii="Times New Roman" w:hAnsi="Times New Roman" w:cs="Times New Roman"/>
                <w:sz w:val="24"/>
                <w:szCs w:val="24"/>
                <w:lang w:val="nl-NL"/>
              </w:rPr>
              <w:t xml:space="preserve"> Khoản 3 đề nghị chỉnh sửa thời gian đánh giá và xếp loại người đại diện chủ sở hữu vốn, kiểm soát viên do cơ quan đại diện chủ sở hữu vốn cử, giới thiệu, thuê sau thời điểm có quyết định xếp loại doanh nghiệp quy định tại khoản 3 Điều 84 dự thảo Luật này là 31 tháng 5 hằng năm.</w:t>
            </w:r>
          </w:p>
          <w:p w:rsidR="00417301" w:rsidRPr="00795B80" w:rsidRDefault="00417301" w:rsidP="007A03F8">
            <w:pPr>
              <w:spacing w:before="60" w:after="60"/>
              <w:jc w:val="both"/>
              <w:rPr>
                <w:rFonts w:ascii="Times New Roman" w:hAnsi="Times New Roman" w:cs="Times New Roman"/>
                <w:i/>
                <w:sz w:val="24"/>
                <w:szCs w:val="24"/>
                <w:lang w:val="nl-NL"/>
              </w:rPr>
            </w:pPr>
            <w:r>
              <w:rPr>
                <w:rFonts w:ascii="Times New Roman" w:hAnsi="Times New Roman" w:cs="Times New Roman"/>
                <w:b/>
                <w:sz w:val="24"/>
                <w:szCs w:val="24"/>
                <w:lang w:val="nl-NL"/>
              </w:rPr>
              <w:t>(ii)</w:t>
            </w:r>
            <w:r w:rsidRPr="00795B80">
              <w:rPr>
                <w:rFonts w:ascii="Times New Roman" w:hAnsi="Times New Roman" w:cs="Times New Roman"/>
                <w:b/>
                <w:sz w:val="24"/>
                <w:szCs w:val="24"/>
                <w:lang w:val="nl-NL"/>
              </w:rPr>
              <w:t xml:space="preserve"> STC Tiền Giang:</w:t>
            </w:r>
            <w:r w:rsidRPr="00795B80">
              <w:rPr>
                <w:rFonts w:ascii="Times New Roman" w:hAnsi="Times New Roman" w:cs="Times New Roman"/>
                <w:sz w:val="24"/>
                <w:szCs w:val="24"/>
                <w:lang w:val="nl-NL"/>
              </w:rPr>
              <w:t xml:space="preserve"> đề nghị đơn vị dự thảo xem xét điều chỉnh thành “3. Cơ quan đại diện chủ sở hữu vốn đánh giá và xếp loại người đại diện chủ sở hữu vốn, kiểm soát viên…sau khi có ý kiến của </w:t>
            </w:r>
            <w:r w:rsidRPr="00795B80">
              <w:rPr>
                <w:rFonts w:ascii="Times New Roman" w:hAnsi="Times New Roman" w:cs="Times New Roman"/>
                <w:i/>
                <w:sz w:val="24"/>
                <w:szCs w:val="24"/>
                <w:lang w:val="nl-NL"/>
              </w:rPr>
              <w:t>các cơ quan có liên quan</w:t>
            </w:r>
          </w:p>
          <w:p w:rsidR="00417301" w:rsidRPr="00795B80" w:rsidRDefault="00417301" w:rsidP="00CF611C">
            <w:pPr>
              <w:spacing w:before="60" w:after="60"/>
              <w:jc w:val="both"/>
              <w:rPr>
                <w:rFonts w:ascii="Times New Roman" w:hAnsi="Times New Roman" w:cs="Times New Roman"/>
                <w:sz w:val="24"/>
                <w:szCs w:val="24"/>
                <w:lang w:val="nl-NL"/>
              </w:rPr>
            </w:pPr>
          </w:p>
        </w:tc>
        <w:tc>
          <w:tcPr>
            <w:tcW w:w="2931" w:type="dxa"/>
            <w:gridSpan w:val="2"/>
          </w:tcPr>
          <w:p w:rsidR="00417301" w:rsidRPr="00795B80" w:rsidRDefault="00417301" w:rsidP="00CF611C">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w:t>
            </w:r>
            <w:r w:rsidRPr="00795B80">
              <w:rPr>
                <w:rFonts w:ascii="Times New Roman" w:hAnsi="Times New Roman" w:cs="Times New Roman"/>
                <w:sz w:val="24"/>
                <w:szCs w:val="24"/>
                <w:lang w:val="nl-NL"/>
              </w:rPr>
              <w:t>Việc đánh giá người đại diện, kiểm soát viên thực hiện song song với việc đánh giá xếp loại doanh nghiệp dựa trên các tiêu chí theo quy định tại khoản 1 Điều 85 dự thảo Luật.</w:t>
            </w:r>
          </w:p>
          <w:p w:rsidR="00417301" w:rsidRPr="00795B80" w:rsidRDefault="00417301" w:rsidP="007A03F8">
            <w:pPr>
              <w:pStyle w:val="Heading1"/>
              <w:spacing w:before="60" w:after="60"/>
              <w:jc w:val="both"/>
              <w:outlineLvl w:val="0"/>
              <w:rPr>
                <w:b w:val="0"/>
              </w:rPr>
            </w:pPr>
            <w:r>
              <w:rPr>
                <w:b w:val="0"/>
              </w:rPr>
              <w:t xml:space="preserve">- </w:t>
            </w:r>
            <w:r w:rsidRPr="00795B80">
              <w:rPr>
                <w:b w:val="0"/>
              </w:rPr>
              <w:t xml:space="preserve">Tiếp thu ý kiến tham gia </w:t>
            </w:r>
            <w:r>
              <w:rPr>
                <w:b w:val="0"/>
              </w:rPr>
              <w:t xml:space="preserve">của </w:t>
            </w:r>
            <w:r w:rsidRPr="00795B80">
              <w:rPr>
                <w:b w:val="0"/>
              </w:rPr>
              <w:t>Tiền Giang:.</w:t>
            </w:r>
          </w:p>
          <w:p w:rsidR="00417301" w:rsidRPr="00795B80" w:rsidRDefault="00417301" w:rsidP="00CF611C">
            <w:pPr>
              <w:spacing w:before="60" w:after="60"/>
              <w:jc w:val="both"/>
              <w:rPr>
                <w:rFonts w:ascii="Times New Roman" w:hAnsi="Times New Roman" w:cs="Times New Roman"/>
                <w:b/>
                <w:bCs/>
                <w:sz w:val="24"/>
                <w:szCs w:val="24"/>
                <w:lang w:val="nl-NL"/>
              </w:rPr>
            </w:pPr>
          </w:p>
        </w:tc>
      </w:tr>
      <w:tr w:rsidR="00417301" w:rsidRPr="00104F2F" w:rsidTr="00F1301F">
        <w:trPr>
          <w:gridAfter w:val="3"/>
          <w:wAfter w:w="15785" w:type="dxa"/>
        </w:trPr>
        <w:tc>
          <w:tcPr>
            <w:tcW w:w="15310" w:type="dxa"/>
            <w:gridSpan w:val="8"/>
          </w:tcPr>
          <w:p w:rsidR="00417301" w:rsidRPr="00795B80" w:rsidRDefault="00417301" w:rsidP="009B6F6F">
            <w:pPr>
              <w:pStyle w:val="Heading1"/>
              <w:spacing w:before="60" w:after="60"/>
              <w:jc w:val="left"/>
              <w:outlineLvl w:val="0"/>
              <w:rPr>
                <w:bCs/>
              </w:rPr>
            </w:pPr>
            <w:bookmarkStart w:id="192" w:name="_Toc170143281"/>
            <w:r w:rsidRPr="00795B80">
              <w:rPr>
                <w:bCs/>
              </w:rPr>
              <w:t>Mục 3</w:t>
            </w:r>
            <w:bookmarkStart w:id="193" w:name="_Toc170143282"/>
            <w:bookmarkEnd w:id="192"/>
            <w:r w:rsidRPr="00795B80">
              <w:rPr>
                <w:bCs/>
              </w:rPr>
              <w:t xml:space="preserve"> </w:t>
            </w:r>
            <w:r w:rsidRPr="00795B80">
              <w:rPr>
                <w:bCs/>
              </w:rPr>
              <w:br/>
              <w:t>BÁO CÁO VÀ CÔNG BỐ, CÔNG KHAI THÔNG TIN</w:t>
            </w:r>
            <w:bookmarkEnd w:id="193"/>
          </w:p>
        </w:tc>
      </w:tr>
      <w:tr w:rsidR="00417301" w:rsidRPr="00104F2F" w:rsidTr="003E702F">
        <w:trPr>
          <w:gridAfter w:val="3"/>
          <w:wAfter w:w="15785" w:type="dxa"/>
        </w:trPr>
        <w:tc>
          <w:tcPr>
            <w:tcW w:w="744" w:type="dxa"/>
          </w:tcPr>
          <w:p w:rsidR="00417301" w:rsidRPr="00795B80" w:rsidRDefault="00417301" w:rsidP="00604259">
            <w:pPr>
              <w:pStyle w:val="Vnbnnidung0"/>
              <w:numPr>
                <w:ilvl w:val="0"/>
                <w:numId w:val="2"/>
              </w:numPr>
              <w:spacing w:before="60" w:after="60"/>
              <w:jc w:val="both"/>
              <w:rPr>
                <w:rStyle w:val="Vnbnnidung"/>
                <w:rFonts w:cs="Times New Roman"/>
                <w:b/>
                <w:bCs/>
                <w:sz w:val="24"/>
                <w:szCs w:val="24"/>
                <w:lang w:eastAsia="vi-VN"/>
              </w:rPr>
            </w:pPr>
          </w:p>
        </w:tc>
        <w:tc>
          <w:tcPr>
            <w:tcW w:w="4242" w:type="dxa"/>
            <w:gridSpan w:val="3"/>
          </w:tcPr>
          <w:p w:rsidR="00417301" w:rsidRPr="00795B80" w:rsidRDefault="00417301" w:rsidP="001E31DD">
            <w:pPr>
              <w:pStyle w:val="Vnbnnidung0"/>
              <w:spacing w:before="60" w:after="60"/>
              <w:ind w:firstLine="0"/>
              <w:jc w:val="both"/>
              <w:rPr>
                <w:rFonts w:cs="Times New Roman"/>
                <w:sz w:val="24"/>
                <w:szCs w:val="24"/>
              </w:rPr>
            </w:pPr>
            <w:r w:rsidRPr="00795B80">
              <w:rPr>
                <w:rStyle w:val="Vnbnnidung"/>
                <w:rFonts w:cs="Times New Roman"/>
                <w:b/>
                <w:bCs/>
                <w:sz w:val="24"/>
                <w:szCs w:val="24"/>
                <w:lang w:eastAsia="vi-VN"/>
              </w:rPr>
              <w:t>Điều 88. Công bố thông tin định kỳ</w:t>
            </w:r>
          </w:p>
        </w:tc>
        <w:tc>
          <w:tcPr>
            <w:tcW w:w="7393" w:type="dxa"/>
            <w:gridSpan w:val="2"/>
          </w:tcPr>
          <w:p w:rsidR="00417301" w:rsidRPr="00417301" w:rsidRDefault="00417301" w:rsidP="00417301">
            <w:pPr>
              <w:spacing w:before="60" w:after="60"/>
              <w:jc w:val="both"/>
              <w:rPr>
                <w:rFonts w:ascii="Times New Roman" w:hAnsi="Times New Roman" w:cs="Times New Roman"/>
                <w:b/>
                <w:sz w:val="24"/>
                <w:szCs w:val="24"/>
              </w:rPr>
            </w:pPr>
            <w:r w:rsidRPr="00417301">
              <w:rPr>
                <w:rFonts w:ascii="Times New Roman" w:hAnsi="Times New Roman" w:cs="Times New Roman"/>
                <w:b/>
                <w:sz w:val="24"/>
                <w:szCs w:val="24"/>
              </w:rPr>
              <w:t>(i) Bộ Y tế:</w:t>
            </w:r>
          </w:p>
          <w:p w:rsidR="00417301" w:rsidRPr="00417301" w:rsidRDefault="00417301" w:rsidP="00417301">
            <w:pPr>
              <w:spacing w:before="60" w:after="60"/>
              <w:jc w:val="both"/>
              <w:rPr>
                <w:rStyle w:val="Vnbnnidung"/>
                <w:rFonts w:cs="Times New Roman"/>
                <w:b/>
                <w:bCs/>
                <w:sz w:val="24"/>
                <w:szCs w:val="24"/>
                <w:lang w:eastAsia="vi-VN"/>
              </w:rPr>
            </w:pPr>
            <w:r w:rsidRPr="00417301">
              <w:rPr>
                <w:rFonts w:ascii="Times New Roman" w:hAnsi="Times New Roman" w:cs="Times New Roman"/>
                <w:sz w:val="24"/>
                <w:szCs w:val="24"/>
              </w:rPr>
              <w:t>Đề nghị Ban soạn thảo xem xét đối với doanh nghiệp có quy mô vốn nhỏ, không phải mô hình tập đoàn kinh tế, tổng công ty, công ty mẹ, công ty con thì không phải công bố báo cáo và tóm tắt báo cáo tài chính giữa năm đã được kiểm toán bởi tổ chức kiểm toán độc lập; mà chỉ công bố báo cáo và tóm tắt báo cáo tài chính năm để giảm chi phí thuê kiểm toán cho công ty.</w:t>
            </w:r>
          </w:p>
        </w:tc>
        <w:tc>
          <w:tcPr>
            <w:tcW w:w="2931" w:type="dxa"/>
            <w:gridSpan w:val="2"/>
          </w:tcPr>
          <w:p w:rsidR="00417301" w:rsidRPr="007A03F8" w:rsidRDefault="00417301" w:rsidP="00004641">
            <w:pPr>
              <w:pStyle w:val="Vnbnnidung0"/>
              <w:spacing w:before="60" w:after="60"/>
              <w:ind w:firstLine="0"/>
              <w:jc w:val="both"/>
              <w:rPr>
                <w:rStyle w:val="Vnbnnidung"/>
                <w:rFonts w:cs="Times New Roman"/>
                <w:sz w:val="24"/>
                <w:szCs w:val="24"/>
                <w:lang w:val="en-US" w:eastAsia="vi-VN"/>
              </w:rPr>
            </w:pPr>
            <w:r>
              <w:rPr>
                <w:rStyle w:val="Vnbnnidung"/>
                <w:rFonts w:cs="Times New Roman"/>
                <w:sz w:val="24"/>
                <w:szCs w:val="24"/>
                <w:lang w:val="en-US" w:eastAsia="vi-VN"/>
              </w:rPr>
              <w:t>Tiếp thu</w:t>
            </w:r>
          </w:p>
        </w:tc>
      </w:tr>
      <w:tr w:rsidR="00417301" w:rsidRPr="00104F2F" w:rsidTr="003E702F">
        <w:trPr>
          <w:gridAfter w:val="3"/>
          <w:wAfter w:w="15785" w:type="dxa"/>
        </w:trPr>
        <w:tc>
          <w:tcPr>
            <w:tcW w:w="744" w:type="dxa"/>
          </w:tcPr>
          <w:p w:rsidR="00417301" w:rsidRPr="00795B80" w:rsidRDefault="00417301" w:rsidP="00604259">
            <w:pPr>
              <w:pStyle w:val="Vnbnnidung0"/>
              <w:numPr>
                <w:ilvl w:val="0"/>
                <w:numId w:val="2"/>
              </w:numPr>
              <w:tabs>
                <w:tab w:val="left" w:pos="959"/>
              </w:tabs>
              <w:spacing w:before="60" w:after="60"/>
              <w:jc w:val="both"/>
              <w:rPr>
                <w:rStyle w:val="Vnbnnidung"/>
                <w:rFonts w:cs="Times New Roman"/>
                <w:sz w:val="24"/>
                <w:szCs w:val="24"/>
                <w:lang w:eastAsia="vi-VN"/>
              </w:rPr>
            </w:pPr>
          </w:p>
        </w:tc>
        <w:tc>
          <w:tcPr>
            <w:tcW w:w="4242" w:type="dxa"/>
            <w:gridSpan w:val="3"/>
          </w:tcPr>
          <w:p w:rsidR="00417301" w:rsidRPr="00795B80" w:rsidRDefault="00417301" w:rsidP="001E31DD">
            <w:pPr>
              <w:pStyle w:val="Vnbnnidung0"/>
              <w:tabs>
                <w:tab w:val="left" w:pos="959"/>
              </w:tabs>
              <w:spacing w:before="60" w:after="60"/>
              <w:ind w:firstLine="0"/>
              <w:jc w:val="both"/>
              <w:rPr>
                <w:rFonts w:cs="Times New Roman"/>
                <w:sz w:val="24"/>
                <w:szCs w:val="24"/>
              </w:rPr>
            </w:pPr>
            <w:bookmarkStart w:id="194" w:name="bookmark802"/>
            <w:bookmarkEnd w:id="194"/>
            <w:r w:rsidRPr="00795B80">
              <w:rPr>
                <w:rStyle w:val="Vnbnnidung"/>
                <w:rFonts w:cs="Times New Roman"/>
                <w:sz w:val="24"/>
                <w:szCs w:val="24"/>
                <w:lang w:eastAsia="vi-VN"/>
              </w:rPr>
              <w:t xml:space="preserve">1. Doanh nghiệp phải công bố định kỳ, cập nhật kịp thời trên trang thông tin điện tử của công ty, của cơ quan đại diện chủ sở hữu vốn và trên </w:t>
            </w:r>
            <w:r w:rsidRPr="00795B80">
              <w:rPr>
                <w:rFonts w:cs="Times New Roman"/>
                <w:sz w:val="24"/>
                <w:szCs w:val="24"/>
              </w:rPr>
              <w:t xml:space="preserve">hệ thống thông tin và </w:t>
            </w:r>
            <w:r w:rsidRPr="00795B80">
              <w:rPr>
                <w:rFonts w:cs="Times New Roman"/>
                <w:sz w:val="24"/>
                <w:szCs w:val="24"/>
              </w:rPr>
              <w:lastRenderedPageBreak/>
              <w:t>cơ sở dữ liệu quốc gia về quản lý và đầu tư vốn nhà nước tại doanh nghiệp</w:t>
            </w:r>
            <w:r w:rsidRPr="00795B80">
              <w:rPr>
                <w:rStyle w:val="Vnbnnidung"/>
                <w:rFonts w:cs="Times New Roman"/>
                <w:sz w:val="24"/>
                <w:szCs w:val="24"/>
                <w:lang w:eastAsia="vi-VN"/>
              </w:rPr>
              <w:t xml:space="preserve"> những thông tin sau</w:t>
            </w:r>
          </w:p>
        </w:tc>
        <w:tc>
          <w:tcPr>
            <w:tcW w:w="7393" w:type="dxa"/>
            <w:gridSpan w:val="2"/>
          </w:tcPr>
          <w:p w:rsidR="00417301" w:rsidRPr="00795B80" w:rsidRDefault="00417301" w:rsidP="00832999">
            <w:pPr>
              <w:pStyle w:val="Vnbnnidung0"/>
              <w:tabs>
                <w:tab w:val="left" w:pos="959"/>
              </w:tabs>
              <w:spacing w:before="60" w:after="60"/>
              <w:ind w:firstLine="0"/>
              <w:jc w:val="both"/>
              <w:rPr>
                <w:rStyle w:val="Vnbnnidung"/>
                <w:rFonts w:cs="Times New Roman"/>
                <w:sz w:val="24"/>
                <w:szCs w:val="24"/>
                <w:lang w:eastAsia="vi-VN"/>
              </w:rPr>
            </w:pPr>
          </w:p>
        </w:tc>
        <w:tc>
          <w:tcPr>
            <w:tcW w:w="2931" w:type="dxa"/>
            <w:gridSpan w:val="2"/>
          </w:tcPr>
          <w:p w:rsidR="00417301" w:rsidRPr="00104F2F" w:rsidRDefault="00417301" w:rsidP="00832999">
            <w:pPr>
              <w:pStyle w:val="Vnbnnidung0"/>
              <w:tabs>
                <w:tab w:val="left" w:pos="959"/>
              </w:tabs>
              <w:spacing w:before="60" w:after="60"/>
              <w:ind w:firstLine="0"/>
              <w:jc w:val="both"/>
              <w:rPr>
                <w:rStyle w:val="Vnbnnidung"/>
                <w:rFonts w:cs="Times New Roman"/>
                <w:sz w:val="24"/>
                <w:szCs w:val="24"/>
                <w:lang w:eastAsia="vi-VN"/>
              </w:rPr>
            </w:pPr>
          </w:p>
        </w:tc>
      </w:tr>
      <w:tr w:rsidR="00417301" w:rsidRPr="00104F2F" w:rsidTr="003E702F">
        <w:trPr>
          <w:gridAfter w:val="3"/>
          <w:wAfter w:w="15785" w:type="dxa"/>
        </w:trPr>
        <w:tc>
          <w:tcPr>
            <w:tcW w:w="744" w:type="dxa"/>
          </w:tcPr>
          <w:p w:rsidR="00417301" w:rsidRPr="00795B80" w:rsidRDefault="00417301" w:rsidP="00604259">
            <w:pPr>
              <w:pStyle w:val="Vnbnnidung0"/>
              <w:numPr>
                <w:ilvl w:val="0"/>
                <w:numId w:val="2"/>
              </w:numPr>
              <w:tabs>
                <w:tab w:val="left" w:pos="1130"/>
              </w:tabs>
              <w:spacing w:before="60" w:after="60"/>
              <w:jc w:val="both"/>
              <w:rPr>
                <w:rStyle w:val="Vnbnnidung"/>
                <w:rFonts w:cs="Times New Roman"/>
                <w:sz w:val="24"/>
                <w:szCs w:val="24"/>
                <w:lang w:eastAsia="vi-VN"/>
              </w:rPr>
            </w:pPr>
          </w:p>
        </w:tc>
        <w:tc>
          <w:tcPr>
            <w:tcW w:w="4242" w:type="dxa"/>
            <w:gridSpan w:val="3"/>
          </w:tcPr>
          <w:p w:rsidR="00417301" w:rsidRPr="00795B80" w:rsidRDefault="00417301" w:rsidP="001E31DD">
            <w:pPr>
              <w:pStyle w:val="Vnbnnidung0"/>
              <w:tabs>
                <w:tab w:val="left" w:pos="1130"/>
              </w:tabs>
              <w:spacing w:before="60" w:after="60"/>
              <w:ind w:firstLine="0"/>
              <w:jc w:val="both"/>
              <w:rPr>
                <w:rFonts w:cs="Times New Roman"/>
                <w:sz w:val="24"/>
                <w:szCs w:val="24"/>
              </w:rPr>
            </w:pPr>
            <w:bookmarkStart w:id="195" w:name="bookmark806"/>
            <w:bookmarkEnd w:id="195"/>
            <w:r w:rsidRPr="00795B80">
              <w:rPr>
                <w:rStyle w:val="Vnbnnidung"/>
                <w:rFonts w:cs="Times New Roman"/>
                <w:sz w:val="24"/>
                <w:szCs w:val="24"/>
                <w:lang w:eastAsia="vi-VN"/>
              </w:rPr>
              <w:t>d) Báo cáo và tóm tắt báo cáo tài chính giữa năm đã được kiểm toán bởi tổ chức kiểm toán độc lập; thời hạn công bố phải trước ngày 31 tháng 7 hằng năm; bao gồm cả báo cáo tài chính của công ty mẹ và báo cáo tài chính hợp nhất (nếu có);</w:t>
            </w:r>
          </w:p>
        </w:tc>
        <w:tc>
          <w:tcPr>
            <w:tcW w:w="7393" w:type="dxa"/>
            <w:gridSpan w:val="2"/>
          </w:tcPr>
          <w:p w:rsidR="00417301" w:rsidRPr="00795B80" w:rsidRDefault="00417301" w:rsidP="00832999">
            <w:pPr>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(i)</w:t>
            </w:r>
            <w:r w:rsidRPr="00795B80">
              <w:rPr>
                <w:rFonts w:ascii="Times New Roman" w:hAnsi="Times New Roman" w:cs="Times New Roman"/>
                <w:b/>
                <w:sz w:val="24"/>
                <w:szCs w:val="24"/>
                <w:lang w:val="vi-VN"/>
              </w:rPr>
              <w:t xml:space="preserve"> UBND tỉnh Bạc Liêu: </w:t>
            </w:r>
            <w:r w:rsidRPr="00795B80">
              <w:rPr>
                <w:rFonts w:ascii="Times New Roman" w:hAnsi="Times New Roman" w:cs="Times New Roman"/>
                <w:sz w:val="24"/>
                <w:szCs w:val="24"/>
                <w:lang w:val="vi-VN"/>
              </w:rPr>
              <w:t>Đề nghị cơ quan soạn thảo chỉnh sửa với nội dung như sau: “Báo cáo và tóm tắt báo cáo tài chính giữa năm; thời hạn công bố phải trước ngày 31/7 hằng năm; bao gồm cả báo cáo tài chính của công ty mẹ và báo cáo tài chính hợp nhất (nếu có)” để phù hợp với nội dung đã được quy định tại khoản 4 Điều 7 Luật số 03/2022/QH15 về sửa đổi, bổ sung một số điều của luật đầu tư công, luật đầu tư theo phương thức đối tác công tư, luật đầu tư, luật nhà ở, luật đấu thầu, luật điện lực, luật doanh nghiệp, luật thuế tiêu thụ đặc biệt và luật thi hành án dân sự (có hiệu lực từ ngày 01/3/2022) và quy định sửa đổi bổ sung điểm d khoản 1 Điều 109 Luật Doanh nghiệp số 59/2020/QH14.</w:t>
            </w:r>
          </w:p>
          <w:p w:rsidR="00417301" w:rsidRPr="00795B80" w:rsidRDefault="00417301" w:rsidP="00832999">
            <w:pPr>
              <w:spacing w:before="60" w:after="60"/>
              <w:jc w:val="both"/>
              <w:rPr>
                <w:rFonts w:ascii="Times New Roman" w:hAnsi="Times New Roman" w:cs="Times New Roman"/>
                <w:sz w:val="24"/>
                <w:szCs w:val="24"/>
                <w:lang w:val="vi-VN"/>
              </w:rPr>
            </w:pPr>
            <w:r>
              <w:rPr>
                <w:rFonts w:ascii="Times New Roman" w:hAnsi="Times New Roman" w:cs="Times New Roman"/>
                <w:sz w:val="24"/>
                <w:szCs w:val="24"/>
              </w:rPr>
              <w:t>(ii)</w:t>
            </w:r>
            <w:r w:rsidRPr="00795B80">
              <w:rPr>
                <w:rFonts w:ascii="Times New Roman" w:hAnsi="Times New Roman" w:cs="Times New Roman"/>
                <w:sz w:val="24"/>
                <w:szCs w:val="24"/>
                <w:lang w:val="vi-VN"/>
              </w:rPr>
              <w:t xml:space="preserve"> </w:t>
            </w:r>
            <w:r w:rsidRPr="00795B80">
              <w:rPr>
                <w:rFonts w:ascii="Times New Roman" w:hAnsi="Times New Roman" w:cs="Times New Roman"/>
                <w:b/>
                <w:sz w:val="24"/>
                <w:szCs w:val="24"/>
                <w:lang w:val="vi-VN"/>
              </w:rPr>
              <w:t>Sở Tài chính tỉnh Thái Nguyên</w:t>
            </w:r>
            <w:r w:rsidRPr="00795B80">
              <w:rPr>
                <w:rFonts w:ascii="Times New Roman" w:hAnsi="Times New Roman" w:cs="Times New Roman"/>
                <w:sz w:val="24"/>
                <w:szCs w:val="24"/>
                <w:lang w:val="vi-VN"/>
              </w:rPr>
              <w:t>: điểm d khoản 1 đề nghị điều chỉnh thống nhất với nội dung tại Luật Kiểm toán độc lập năm 2011 (không kiểm toán báo cáo tài chính giữa năm).</w:t>
            </w:r>
          </w:p>
          <w:p w:rsidR="00417301" w:rsidRPr="00795B80" w:rsidRDefault="00417301" w:rsidP="007A03F8">
            <w:pPr>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(iii)</w:t>
            </w:r>
            <w:r w:rsidRPr="00795B80">
              <w:rPr>
                <w:rFonts w:ascii="Times New Roman" w:hAnsi="Times New Roman" w:cs="Times New Roman"/>
                <w:b/>
                <w:sz w:val="24"/>
                <w:szCs w:val="24"/>
                <w:lang w:val="vi-VN"/>
              </w:rPr>
              <w:t xml:space="preserve"> Sở Tài chính TP Hải Phòng</w:t>
            </w:r>
            <w:r w:rsidRPr="00795B80">
              <w:rPr>
                <w:rFonts w:ascii="Times New Roman" w:hAnsi="Times New Roman" w:cs="Times New Roman"/>
                <w:sz w:val="24"/>
                <w:szCs w:val="24"/>
                <w:lang w:val="vi-VN"/>
              </w:rPr>
              <w:t xml:space="preserve">: Đề nghị Bộ Tài chính sửa đổi điểm d khoản 1 Điều 88 lại là: </w:t>
            </w:r>
            <w:r w:rsidRPr="00795B80">
              <w:rPr>
                <w:rFonts w:ascii="Times New Roman" w:hAnsi="Times New Roman" w:cs="Times New Roman"/>
                <w:i/>
                <w:sz w:val="24"/>
                <w:szCs w:val="24"/>
                <w:lang w:val="vi-VN"/>
              </w:rPr>
              <w:t>“d) Báo cáo và tóm tắt báo cáo tài chính giữa năm; thời hạn công bố phải trước ngày 31 tháng 7 hằng năm; bao gồm cả báo cáo tài chính của công ty mẹ và báo cáo tài chính hợp nhất (nếu có);”</w:t>
            </w:r>
            <w:r w:rsidRPr="00795B80">
              <w:rPr>
                <w:rFonts w:ascii="Times New Roman" w:hAnsi="Times New Roman" w:cs="Times New Roman"/>
                <w:sz w:val="24"/>
                <w:szCs w:val="24"/>
                <w:lang w:val="vi-VN"/>
              </w:rPr>
              <w:t xml:space="preserve"> để đảm bảo thống nhất theo nội dung quy định tại khoản 4 Điều 50 Luật số 03/2022/QH15 ngày 11/01/2022 sửa đổi, bổ sung một số điều của Luật đầu tư công, Luật đầu tư theo phương thức đối tác công tư, Luật đầu tư, Luật nhà ở, Luật đấu thầu, Luật điện lực, Luật doanh nghiệp, Luật thuế tiêu thụ đặc biệt và Luật thi hành án dân sự. Ngoài ra, do các doanh nghiệp nhà nước khi thuê đơn vị kiểm toán giữa năm thực hiện kiểm toán báo cáo tài chính sẽ phát sinh thêm chi phí cho doanh nghiệp. Mặt khác, báo cáo tài chính giữa năm thể hiện kết quả kinh doanh 6 tháng đầu năm chưa phản ánh chính xác, đầy đủ tình hình sản xuất kinh doanh tại doanh nghiệp vì có nhiều hoạt động phát sinh vào sản xuất kinh doanh cuối năm. Vì vậy, các doanh nghiệp nhà nước chỉ cần thuê đơn vị kiểm toán thực hiện kiểm toán báo cáo tài chính hàng năm là đảm bảo yêu cầu và tiết kiệm chi phí.</w:t>
            </w:r>
          </w:p>
          <w:p w:rsidR="00417301" w:rsidRPr="00795B80" w:rsidRDefault="00417301" w:rsidP="00832999">
            <w:pPr>
              <w:pStyle w:val="Vnbnnidung0"/>
              <w:tabs>
                <w:tab w:val="left" w:pos="1130"/>
              </w:tabs>
              <w:spacing w:before="60" w:after="60"/>
              <w:ind w:firstLine="0"/>
              <w:jc w:val="both"/>
              <w:rPr>
                <w:rStyle w:val="Vnbnnidung"/>
                <w:rFonts w:cs="Times New Roman"/>
                <w:sz w:val="24"/>
                <w:szCs w:val="24"/>
                <w:lang w:eastAsia="vi-VN"/>
              </w:rPr>
            </w:pPr>
          </w:p>
        </w:tc>
        <w:tc>
          <w:tcPr>
            <w:tcW w:w="2931" w:type="dxa"/>
            <w:gridSpan w:val="2"/>
          </w:tcPr>
          <w:p w:rsidR="00417301" w:rsidRDefault="00417301" w:rsidP="00832999">
            <w:pPr>
              <w:pStyle w:val="Vnbnnidung0"/>
              <w:spacing w:before="60" w:after="60"/>
              <w:ind w:firstLine="0"/>
              <w:jc w:val="both"/>
              <w:rPr>
                <w:rFonts w:cs="Times New Roman"/>
                <w:sz w:val="24"/>
                <w:szCs w:val="24"/>
                <w:lang w:val="en-US"/>
              </w:rPr>
            </w:pPr>
            <w:r w:rsidRPr="00104F2F">
              <w:rPr>
                <w:rFonts w:cs="Times New Roman"/>
                <w:sz w:val="24"/>
                <w:szCs w:val="24"/>
              </w:rPr>
              <w:lastRenderedPageBreak/>
              <w:t>Tiếp thu ý kiến về việc không bắt buộc kiểm toán độc lập BCTC 6 tháng; việc nộp BCTC thống nhất giữa DN có vốn nhà nước và DN khối ngoài NN.</w:t>
            </w:r>
          </w:p>
          <w:p w:rsidR="00417301" w:rsidRDefault="00417301" w:rsidP="00832999">
            <w:pPr>
              <w:pStyle w:val="Vnbnnidung0"/>
              <w:spacing w:before="60" w:after="60"/>
              <w:ind w:firstLine="0"/>
              <w:jc w:val="both"/>
              <w:rPr>
                <w:rFonts w:cs="Times New Roman"/>
                <w:sz w:val="24"/>
                <w:szCs w:val="24"/>
                <w:lang w:val="en-US"/>
              </w:rPr>
            </w:pPr>
          </w:p>
          <w:p w:rsidR="00417301" w:rsidRDefault="00417301" w:rsidP="00832999">
            <w:pPr>
              <w:pStyle w:val="Vnbnnidung0"/>
              <w:spacing w:before="60" w:after="60"/>
              <w:ind w:firstLine="0"/>
              <w:jc w:val="both"/>
              <w:rPr>
                <w:rFonts w:cs="Times New Roman"/>
                <w:sz w:val="24"/>
                <w:szCs w:val="24"/>
                <w:lang w:val="en-US"/>
              </w:rPr>
            </w:pPr>
          </w:p>
          <w:p w:rsidR="00417301" w:rsidRDefault="00417301" w:rsidP="00832999">
            <w:pPr>
              <w:pStyle w:val="Vnbnnidung0"/>
              <w:spacing w:before="60" w:after="60"/>
              <w:ind w:firstLine="0"/>
              <w:jc w:val="both"/>
              <w:rPr>
                <w:rFonts w:cs="Times New Roman"/>
                <w:sz w:val="24"/>
                <w:szCs w:val="24"/>
                <w:lang w:val="en-US"/>
              </w:rPr>
            </w:pPr>
          </w:p>
          <w:p w:rsidR="00417301" w:rsidRDefault="00417301" w:rsidP="00832999">
            <w:pPr>
              <w:pStyle w:val="Vnbnnidung0"/>
              <w:spacing w:before="60" w:after="60"/>
              <w:ind w:firstLine="0"/>
              <w:jc w:val="both"/>
              <w:rPr>
                <w:rFonts w:cs="Times New Roman"/>
                <w:sz w:val="24"/>
                <w:szCs w:val="24"/>
                <w:lang w:val="en-US"/>
              </w:rPr>
            </w:pPr>
          </w:p>
          <w:p w:rsidR="00417301" w:rsidRDefault="00417301" w:rsidP="00832999">
            <w:pPr>
              <w:pStyle w:val="Vnbnnidung0"/>
              <w:spacing w:before="60" w:after="60"/>
              <w:ind w:firstLine="0"/>
              <w:jc w:val="both"/>
              <w:rPr>
                <w:rFonts w:cs="Times New Roman"/>
                <w:sz w:val="24"/>
                <w:szCs w:val="24"/>
                <w:lang w:val="en-US"/>
              </w:rPr>
            </w:pPr>
          </w:p>
          <w:p w:rsidR="00417301" w:rsidRPr="007A03F8" w:rsidRDefault="00417301" w:rsidP="00832999">
            <w:pPr>
              <w:pStyle w:val="Vnbnnidung0"/>
              <w:spacing w:before="60" w:after="60"/>
              <w:ind w:firstLine="0"/>
              <w:jc w:val="both"/>
              <w:rPr>
                <w:rFonts w:cs="Times New Roman"/>
                <w:sz w:val="24"/>
                <w:szCs w:val="24"/>
                <w:lang w:val="en-US"/>
              </w:rPr>
            </w:pPr>
          </w:p>
          <w:p w:rsidR="00417301" w:rsidRPr="00795B80" w:rsidRDefault="00417301" w:rsidP="0080783A">
            <w:pPr>
              <w:pStyle w:val="Vnbnnidung0"/>
              <w:spacing w:before="60" w:after="60"/>
              <w:ind w:firstLine="0"/>
              <w:jc w:val="both"/>
              <w:rPr>
                <w:rStyle w:val="Vnbnnidung"/>
                <w:rFonts w:cs="Times New Roman"/>
                <w:sz w:val="24"/>
                <w:szCs w:val="24"/>
                <w:lang w:eastAsia="vi-VN"/>
              </w:rPr>
            </w:pPr>
          </w:p>
        </w:tc>
      </w:tr>
    </w:tbl>
    <w:p w:rsidR="00BB624A" w:rsidRPr="00795B80" w:rsidRDefault="00BB624A">
      <w:pPr>
        <w:rPr>
          <w:rFonts w:ascii="Times New Roman" w:hAnsi="Times New Roman" w:cs="Times New Roman"/>
          <w:sz w:val="24"/>
          <w:szCs w:val="24"/>
        </w:rPr>
      </w:pPr>
      <w:bookmarkStart w:id="196" w:name="bookmark825"/>
      <w:bookmarkEnd w:id="196"/>
    </w:p>
    <w:p w:rsidR="00CE0F53" w:rsidRDefault="00CE0F53">
      <w:pPr>
        <w:rPr>
          <w:rFonts w:ascii="Times New Roman" w:hAnsi="Times New Roman" w:cs="Times New Roman"/>
          <w:b/>
          <w:sz w:val="32"/>
          <w:szCs w:val="32"/>
        </w:rPr>
      </w:pPr>
      <w:r>
        <w:rPr>
          <w:rFonts w:ascii="Times New Roman" w:hAnsi="Times New Roman" w:cs="Times New Roman"/>
          <w:b/>
          <w:sz w:val="32"/>
          <w:szCs w:val="32"/>
        </w:rPr>
        <w:br w:type="page"/>
      </w:r>
    </w:p>
    <w:p w:rsidR="008837A0" w:rsidRPr="00795B80" w:rsidRDefault="00795B80">
      <w:pPr>
        <w:rPr>
          <w:rFonts w:ascii="Times New Roman" w:hAnsi="Times New Roman" w:cs="Times New Roman"/>
          <w:b/>
          <w:sz w:val="32"/>
          <w:szCs w:val="32"/>
        </w:rPr>
      </w:pPr>
      <w:r w:rsidRPr="00795B80">
        <w:rPr>
          <w:rFonts w:ascii="Times New Roman" w:hAnsi="Times New Roman" w:cs="Times New Roman"/>
          <w:b/>
          <w:sz w:val="32"/>
          <w:szCs w:val="32"/>
        </w:rPr>
        <w:lastRenderedPageBreak/>
        <w:t>Ý KIẾN THAM GIA KHÁC:</w:t>
      </w:r>
    </w:p>
    <w:tbl>
      <w:tblPr>
        <w:tblStyle w:val="TableGrid"/>
        <w:tblW w:w="15542" w:type="dxa"/>
        <w:tblInd w:w="-601" w:type="dxa"/>
        <w:tblLook w:val="04A0"/>
      </w:tblPr>
      <w:tblGrid>
        <w:gridCol w:w="1242"/>
        <w:gridCol w:w="11658"/>
        <w:gridCol w:w="2642"/>
      </w:tblGrid>
      <w:tr w:rsidR="00FB329E" w:rsidRPr="00795B80" w:rsidTr="00F255BB">
        <w:tc>
          <w:tcPr>
            <w:tcW w:w="1242" w:type="dxa"/>
            <w:vAlign w:val="center"/>
          </w:tcPr>
          <w:p w:rsidR="00FB329E" w:rsidRPr="00795B80" w:rsidRDefault="00FB329E" w:rsidP="00F255BB">
            <w:pPr>
              <w:spacing w:before="60" w:after="60"/>
              <w:jc w:val="center"/>
              <w:rPr>
                <w:rFonts w:ascii="Times New Roman" w:hAnsi="Times New Roman" w:cs="Times New Roman"/>
                <w:b/>
                <w:sz w:val="24"/>
                <w:szCs w:val="24"/>
                <w:lang w:val="sv-SE"/>
              </w:rPr>
            </w:pPr>
            <w:r w:rsidRPr="00795B80">
              <w:rPr>
                <w:rFonts w:ascii="Times New Roman" w:hAnsi="Times New Roman" w:cs="Times New Roman"/>
                <w:b/>
                <w:sz w:val="24"/>
                <w:szCs w:val="24"/>
                <w:lang w:val="sv-SE"/>
              </w:rPr>
              <w:t>STT</w:t>
            </w:r>
          </w:p>
        </w:tc>
        <w:tc>
          <w:tcPr>
            <w:tcW w:w="11658" w:type="dxa"/>
            <w:vAlign w:val="center"/>
          </w:tcPr>
          <w:p w:rsidR="00FB329E" w:rsidRPr="00795B80" w:rsidRDefault="00FB329E" w:rsidP="00F255BB">
            <w:pPr>
              <w:spacing w:before="60" w:after="60"/>
              <w:jc w:val="center"/>
              <w:rPr>
                <w:rFonts w:ascii="Times New Roman" w:hAnsi="Times New Roman" w:cs="Times New Roman"/>
                <w:b/>
                <w:sz w:val="24"/>
                <w:szCs w:val="24"/>
                <w:lang w:val="sv-SE"/>
              </w:rPr>
            </w:pPr>
            <w:r w:rsidRPr="00795B80">
              <w:rPr>
                <w:rFonts w:ascii="Times New Roman" w:hAnsi="Times New Roman" w:cs="Times New Roman"/>
                <w:b/>
                <w:sz w:val="24"/>
                <w:szCs w:val="24"/>
                <w:lang w:val="sv-SE"/>
              </w:rPr>
              <w:t>Ý kiến khác</w:t>
            </w:r>
          </w:p>
        </w:tc>
        <w:tc>
          <w:tcPr>
            <w:tcW w:w="2642" w:type="dxa"/>
            <w:vAlign w:val="center"/>
          </w:tcPr>
          <w:p w:rsidR="00FB329E" w:rsidRPr="00795B80" w:rsidRDefault="00FB329E" w:rsidP="00F255BB">
            <w:pPr>
              <w:spacing w:before="60" w:after="60"/>
              <w:jc w:val="center"/>
              <w:rPr>
                <w:rFonts w:ascii="Times New Roman" w:hAnsi="Times New Roman" w:cs="Times New Roman"/>
                <w:b/>
                <w:sz w:val="24"/>
                <w:szCs w:val="24"/>
                <w:lang w:val="sv-SE"/>
              </w:rPr>
            </w:pPr>
            <w:r w:rsidRPr="00795B80">
              <w:rPr>
                <w:rFonts w:ascii="Times New Roman" w:hAnsi="Times New Roman" w:cs="Times New Roman"/>
                <w:b/>
                <w:sz w:val="24"/>
                <w:szCs w:val="24"/>
                <w:lang w:val="sv-SE"/>
              </w:rPr>
              <w:t>Tiếp thu, giải trình</w:t>
            </w:r>
          </w:p>
        </w:tc>
      </w:tr>
      <w:tr w:rsidR="00A3647B" w:rsidRPr="00104F2F" w:rsidTr="00F255BB">
        <w:tc>
          <w:tcPr>
            <w:tcW w:w="1242" w:type="dxa"/>
            <w:vAlign w:val="center"/>
          </w:tcPr>
          <w:p w:rsidR="00A3647B" w:rsidRPr="00795B80" w:rsidRDefault="00A3647B" w:rsidP="00604259">
            <w:pPr>
              <w:pStyle w:val="ListParagraph"/>
              <w:numPr>
                <w:ilvl w:val="0"/>
                <w:numId w:val="4"/>
              </w:numPr>
              <w:spacing w:before="60" w:after="60"/>
              <w:jc w:val="center"/>
              <w:rPr>
                <w:rFonts w:ascii="Times New Roman" w:hAnsi="Times New Roman" w:cs="Times New Roman"/>
                <w:b/>
                <w:sz w:val="24"/>
                <w:szCs w:val="24"/>
                <w:lang w:val="sv-SE"/>
              </w:rPr>
            </w:pPr>
          </w:p>
        </w:tc>
        <w:tc>
          <w:tcPr>
            <w:tcW w:w="11658" w:type="dxa"/>
          </w:tcPr>
          <w:p w:rsidR="00A3647B" w:rsidRPr="00A3647B" w:rsidRDefault="00A3647B" w:rsidP="005318E4">
            <w:pPr>
              <w:tabs>
                <w:tab w:val="left" w:pos="1170"/>
              </w:tabs>
              <w:jc w:val="both"/>
              <w:rPr>
                <w:rFonts w:ascii="Times New Roman" w:hAnsi="Times New Roman" w:cs="Times New Roman"/>
                <w:b/>
                <w:sz w:val="24"/>
                <w:szCs w:val="24"/>
                <w:lang w:val="nl-NL"/>
              </w:rPr>
            </w:pPr>
            <w:r w:rsidRPr="00A3647B">
              <w:rPr>
                <w:rFonts w:ascii="Times New Roman" w:hAnsi="Times New Roman" w:cs="Times New Roman"/>
                <w:b/>
                <w:sz w:val="24"/>
                <w:szCs w:val="24"/>
                <w:lang w:val="nl-NL"/>
              </w:rPr>
              <w:t>UBQLVNN</w:t>
            </w:r>
          </w:p>
          <w:p w:rsidR="00A3647B" w:rsidRPr="0061106D" w:rsidRDefault="00A3647B" w:rsidP="005318E4">
            <w:pPr>
              <w:tabs>
                <w:tab w:val="left" w:pos="1170"/>
              </w:tabs>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w:t>
            </w:r>
            <w:r w:rsidRPr="0061106D">
              <w:rPr>
                <w:rFonts w:ascii="Times New Roman" w:hAnsi="Times New Roman" w:cs="Times New Roman"/>
                <w:sz w:val="24"/>
                <w:szCs w:val="24"/>
                <w:lang w:val="nl-NL"/>
              </w:rPr>
              <w:t xml:space="preserve">Các nội dung quy định tại Chương 4 của Dự thảo Luật có nhiều nội dung liên quan đến Luật Đầu tư năm 2020 (thẩm quyền, trình tự, thủ tục…). Đề nghị cơ quan chủ trì soạn thảo nghiên cứu, rà soát các nội dung để bảo đảm phù hợp trong hệ thống quy định pháp luật, trong đó lưu ý khoản 4 Điều 4 Luật Đầu tư </w:t>
            </w:r>
            <w:r w:rsidRPr="0061106D">
              <w:rPr>
                <w:rFonts w:ascii="Times New Roman" w:hAnsi="Times New Roman" w:cs="Times New Roman"/>
                <w:i/>
                <w:iCs/>
                <w:sz w:val="24"/>
                <w:szCs w:val="24"/>
                <w:lang w:val="nl-NL"/>
              </w:rPr>
              <w:t>(“Trường hợp luật khác ban hành sau ngày Luật Đầu tư có hiệu lực thi hành cần quy định đặc thù về đầu tư khác với quy định của Luật Đầu tư thì phải xác định cụ thể nội dung thực hiện hoặc không thực hiện theo quy định của Luật Đầu tư, nội dung thực hiện theo quy định của luật khác đó”)</w:t>
            </w:r>
            <w:r w:rsidRPr="0061106D">
              <w:rPr>
                <w:rFonts w:ascii="Times New Roman" w:hAnsi="Times New Roman" w:cs="Times New Roman"/>
                <w:sz w:val="24"/>
                <w:szCs w:val="24"/>
                <w:lang w:val="nl-NL"/>
              </w:rPr>
              <w:t xml:space="preserve">. Đề nghị phân tích làm rõ các đề xuất nội dung quy định không thực hiện theo trình tự, thủ tục quy định tại Luật Đầu tư mà thực hiện theo quy định của Luật này. </w:t>
            </w:r>
          </w:p>
          <w:p w:rsidR="00A3647B" w:rsidRPr="0061106D" w:rsidRDefault="00A3647B" w:rsidP="005318E4">
            <w:pPr>
              <w:pStyle w:val="ListParagraph"/>
              <w:tabs>
                <w:tab w:val="left" w:pos="1170"/>
              </w:tabs>
              <w:ind w:left="0"/>
              <w:contextualSpacing w:val="0"/>
              <w:jc w:val="both"/>
              <w:rPr>
                <w:rFonts w:ascii="Times New Roman" w:hAnsi="Times New Roman"/>
                <w:sz w:val="24"/>
                <w:szCs w:val="24"/>
                <w:lang w:val="nl-NL"/>
              </w:rPr>
            </w:pPr>
            <w:r w:rsidRPr="0061106D">
              <w:rPr>
                <w:rFonts w:ascii="Times New Roman" w:hAnsi="Times New Roman"/>
                <w:sz w:val="24"/>
                <w:szCs w:val="24"/>
                <w:lang w:val="nl-NL"/>
              </w:rPr>
              <w:t>Mặt khác, với những quy định tại Chương này, có thể làm phát sinh các thủ tục liên quan đến đầu tư vốn và đầu tư ra ngoài doanh nghiệp. Do đó, đề nghị cơ quan chủ trì soạn thảo lưu ý rà soát, phân tích để bảo đảm kế thừa những quy định còn phù hợp tại Luật số 69/2014/QH13; đảm bảo tính thống nhất, đồng bộ trong hệ thống pháp luật. Ngoài ra, hiện nay Dự thảo Luật mới chỉ quy định chủ yếu trách nhiệm của Bộ Tài chính và các cơ quan tài chính cùng cấp liên quan đến quản lý, đầu tư vốn nhà nước vào doanh nghiệp và hoạt động đầu tư của doanh nghiệp, do đó đề nghị cơ quan chủ trì soạn thảo nghiên cứu xem xét quy định trong các trình tự, thủ tục có liên quan trách nhiệm, quyền hạn của các bộ liên quan (như Bộ Kế hoạch và Đầu tư, Bộ Lao động - Thương binh và Xã hội, Bộ Nội vụ, Bộ quản lý ngành...) để bảo đảm việc triển khai thực hiện được thống nhất, hiệu quả.</w:t>
            </w:r>
          </w:p>
          <w:p w:rsidR="00A3647B" w:rsidRPr="0061106D" w:rsidRDefault="00A3647B" w:rsidP="005318E4">
            <w:pPr>
              <w:tabs>
                <w:tab w:val="left" w:pos="1170"/>
              </w:tabs>
              <w:jc w:val="both"/>
              <w:rPr>
                <w:rFonts w:ascii="Times New Roman" w:eastAsia="Times New Roman" w:hAnsi="Times New Roman" w:cs="Times New Roman"/>
                <w:sz w:val="24"/>
                <w:szCs w:val="24"/>
                <w:lang w:val="nl-NL"/>
              </w:rPr>
            </w:pPr>
            <w:r w:rsidRPr="0061106D">
              <w:rPr>
                <w:rFonts w:ascii="Times New Roman" w:eastAsia="Times New Roman" w:hAnsi="Times New Roman" w:cs="Times New Roman"/>
                <w:sz w:val="24"/>
                <w:szCs w:val="24"/>
                <w:lang w:val="nl-NL"/>
              </w:rPr>
              <w:t>Khoản 5 Điều 76 Luật Đầu tư quy định “</w:t>
            </w:r>
            <w:r w:rsidRPr="0061106D">
              <w:rPr>
                <w:rFonts w:ascii="Times New Roman" w:eastAsia="Times New Roman" w:hAnsi="Times New Roman" w:cs="Times New Roman"/>
                <w:i/>
                <w:sz w:val="24"/>
                <w:szCs w:val="24"/>
                <w:lang w:val="nl-NL"/>
              </w:rPr>
              <w:t>Trường hợp văn bản quy phạm pháp luật dẫn chiếu đến quy định về quyết định phê duyệt dự án, quyết định chủ trương đầu tư theo quy định của Luật Đầu tư thì thực hiện theo quy định về chấp thuận chủ trương đầu tư theo quy định của Luật này</w:t>
            </w:r>
            <w:r w:rsidRPr="0061106D">
              <w:rPr>
                <w:rFonts w:ascii="Times New Roman" w:eastAsia="Times New Roman" w:hAnsi="Times New Roman" w:cs="Times New Roman"/>
                <w:sz w:val="24"/>
                <w:szCs w:val="24"/>
                <w:lang w:val="nl-NL"/>
              </w:rPr>
              <w:t>”</w:t>
            </w:r>
            <w:r w:rsidRPr="0061106D">
              <w:rPr>
                <w:rFonts w:ascii="Times New Roman" w:eastAsia="Times New Roman" w:hAnsi="Times New Roman" w:cs="Times New Roman"/>
                <w:sz w:val="24"/>
                <w:szCs w:val="24"/>
                <w:lang w:val="vi-VN"/>
              </w:rPr>
              <w:t>.</w:t>
            </w:r>
            <w:r w:rsidRPr="0061106D">
              <w:rPr>
                <w:rFonts w:ascii="Times New Roman" w:eastAsia="Times New Roman" w:hAnsi="Times New Roman" w:cs="Times New Roman"/>
                <w:sz w:val="24"/>
                <w:szCs w:val="24"/>
                <w:lang w:val="nl-NL"/>
              </w:rPr>
              <w:t xml:space="preserve"> </w:t>
            </w:r>
            <w:r w:rsidRPr="0061106D">
              <w:rPr>
                <w:rFonts w:ascii="Times New Roman" w:eastAsia="Times New Roman" w:hAnsi="Times New Roman" w:cs="Times New Roman"/>
                <w:sz w:val="24"/>
                <w:szCs w:val="24"/>
                <w:lang w:val="vi-VN"/>
              </w:rPr>
              <w:t>D</w:t>
            </w:r>
            <w:r w:rsidRPr="0061106D">
              <w:rPr>
                <w:rFonts w:ascii="Times New Roman" w:eastAsia="Times New Roman" w:hAnsi="Times New Roman" w:cs="Times New Roman"/>
                <w:sz w:val="24"/>
                <w:szCs w:val="24"/>
                <w:lang w:val="nl-NL"/>
              </w:rPr>
              <w:t>ự thảo sử dụng thuật ngữ “phê duyệt chủ trương dự</w:t>
            </w:r>
            <w:r w:rsidRPr="0061106D">
              <w:rPr>
                <w:rFonts w:ascii="Times New Roman" w:eastAsia="Times New Roman" w:hAnsi="Times New Roman" w:cs="Times New Roman"/>
                <w:sz w:val="24"/>
                <w:szCs w:val="24"/>
                <w:lang w:val="vi-VN"/>
              </w:rPr>
              <w:t xml:space="preserve"> án </w:t>
            </w:r>
            <w:r w:rsidRPr="0061106D">
              <w:rPr>
                <w:rFonts w:ascii="Times New Roman" w:eastAsia="Times New Roman" w:hAnsi="Times New Roman" w:cs="Times New Roman"/>
                <w:sz w:val="24"/>
                <w:szCs w:val="24"/>
                <w:lang w:val="nl-NL"/>
              </w:rPr>
              <w:t>đầu tư”, “phê duyệt dự án</w:t>
            </w:r>
            <w:r w:rsidRPr="0061106D">
              <w:rPr>
                <w:rFonts w:ascii="Times New Roman" w:eastAsia="Times New Roman" w:hAnsi="Times New Roman" w:cs="Times New Roman"/>
                <w:sz w:val="24"/>
                <w:szCs w:val="24"/>
                <w:lang w:val="vi-VN"/>
              </w:rPr>
              <w:t xml:space="preserve"> đầu tư</w:t>
            </w:r>
            <w:r w:rsidRPr="0061106D">
              <w:rPr>
                <w:rFonts w:ascii="Times New Roman" w:eastAsia="Times New Roman" w:hAnsi="Times New Roman" w:cs="Times New Roman"/>
                <w:sz w:val="24"/>
                <w:szCs w:val="24"/>
                <w:lang w:val="nl-NL"/>
              </w:rPr>
              <w:t>”</w:t>
            </w:r>
            <w:r w:rsidRPr="0061106D">
              <w:rPr>
                <w:rFonts w:ascii="Times New Roman" w:eastAsia="Times New Roman" w:hAnsi="Times New Roman" w:cs="Times New Roman"/>
                <w:sz w:val="24"/>
                <w:szCs w:val="24"/>
                <w:lang w:val="vi-VN"/>
              </w:rPr>
              <w:t xml:space="preserve"> </w:t>
            </w:r>
            <w:r w:rsidRPr="0061106D">
              <w:rPr>
                <w:rFonts w:ascii="Times New Roman" w:eastAsia="Times New Roman" w:hAnsi="Times New Roman" w:cs="Times New Roman"/>
                <w:sz w:val="24"/>
                <w:szCs w:val="24"/>
                <w:lang w:val="nl-NL"/>
              </w:rPr>
              <w:t xml:space="preserve">(Điều 35, Điều 39) </w:t>
            </w:r>
            <w:r w:rsidRPr="0061106D">
              <w:rPr>
                <w:rFonts w:ascii="Times New Roman" w:eastAsia="Times New Roman" w:hAnsi="Times New Roman" w:cs="Times New Roman"/>
                <w:sz w:val="24"/>
                <w:szCs w:val="24"/>
                <w:lang w:val="vi-VN"/>
              </w:rPr>
              <w:t>mà chưa có định nghĩa cụ thể</w:t>
            </w:r>
            <w:r w:rsidRPr="0061106D">
              <w:rPr>
                <w:rFonts w:ascii="Times New Roman" w:eastAsia="Times New Roman" w:hAnsi="Times New Roman" w:cs="Times New Roman"/>
                <w:sz w:val="24"/>
                <w:szCs w:val="24"/>
                <w:lang w:val="nl-NL"/>
              </w:rPr>
              <w:t xml:space="preserve"> có thể gây khó khăn, nhầm lẫn trong việc giải thích và áp dụng.</w:t>
            </w:r>
            <w:bookmarkStart w:id="197" w:name="OLE_LINK33"/>
          </w:p>
          <w:p w:rsidR="00A3647B" w:rsidRPr="0061106D" w:rsidRDefault="00A3647B" w:rsidP="005318E4">
            <w:pPr>
              <w:tabs>
                <w:tab w:val="left" w:pos="1170"/>
              </w:tabs>
              <w:jc w:val="both"/>
              <w:rPr>
                <w:rFonts w:ascii="Times New Roman" w:eastAsia="Times New Roman" w:hAnsi="Times New Roman" w:cs="Times New Roman"/>
                <w:sz w:val="24"/>
                <w:szCs w:val="24"/>
                <w:lang w:val="nl-NL"/>
              </w:rPr>
            </w:pPr>
            <w:r w:rsidRPr="0061106D">
              <w:rPr>
                <w:rFonts w:ascii="Times New Roman" w:eastAsia="Times New Roman" w:hAnsi="Times New Roman" w:cs="Times New Roman"/>
                <w:sz w:val="24"/>
                <w:szCs w:val="24"/>
                <w:lang w:val="nl-NL"/>
              </w:rPr>
              <w:t>Khoản 1 Điều 59 Luật Đầu tư quy định “</w:t>
            </w:r>
            <w:bookmarkStart w:id="198" w:name="khoan_1_59"/>
            <w:r w:rsidRPr="0061106D">
              <w:rPr>
                <w:rFonts w:ascii="Times New Roman" w:eastAsia="Times New Roman" w:hAnsi="Times New Roman" w:cs="Times New Roman"/>
                <w:i/>
                <w:sz w:val="24"/>
                <w:szCs w:val="24"/>
                <w:lang w:val="nl-NL"/>
              </w:rPr>
              <w:t>Việc quyết định đầu tư ra nước ngoài của doanh nghiệp Nhà nước thực hiện theo quy định của pháp luật về quản lý, sử dụng vốn nhà nước đầu tư vào sản xuất, kinh doanh tại doanh nghiệp và quy định khác của pháp luật có liên quan</w:t>
            </w:r>
            <w:r w:rsidRPr="0061106D">
              <w:rPr>
                <w:rFonts w:ascii="Times New Roman" w:eastAsia="Times New Roman" w:hAnsi="Times New Roman" w:cs="Times New Roman"/>
                <w:sz w:val="24"/>
                <w:szCs w:val="24"/>
                <w:lang w:val="nl-NL"/>
              </w:rPr>
              <w:t>”</w:t>
            </w:r>
            <w:bookmarkEnd w:id="198"/>
            <w:r w:rsidRPr="0061106D">
              <w:rPr>
                <w:rFonts w:ascii="Times New Roman" w:eastAsia="Times New Roman" w:hAnsi="Times New Roman" w:cs="Times New Roman"/>
                <w:sz w:val="24"/>
                <w:szCs w:val="24"/>
                <w:lang w:val="nl-NL"/>
              </w:rPr>
              <w:t>, tuy nhiên, dự thảo chưa có quy định cụ thể về thẩm quyền đầu tư ra nước ngoài</w:t>
            </w:r>
            <w:bookmarkEnd w:id="197"/>
            <w:r w:rsidRPr="0061106D">
              <w:rPr>
                <w:rFonts w:ascii="Times New Roman" w:eastAsia="Times New Roman" w:hAnsi="Times New Roman" w:cs="Times New Roman"/>
                <w:sz w:val="24"/>
                <w:szCs w:val="24"/>
                <w:lang w:val="nl-NL"/>
              </w:rPr>
              <w:t>, đề nghị cơ quan chủ trì soạn thảo nghiên cứu, bổ sung.</w:t>
            </w:r>
          </w:p>
          <w:p w:rsidR="00A3647B" w:rsidRPr="0061106D" w:rsidRDefault="00A3647B" w:rsidP="005318E4">
            <w:pPr>
              <w:tabs>
                <w:tab w:val="left" w:pos="1170"/>
              </w:tabs>
              <w:jc w:val="both"/>
              <w:rPr>
                <w:rFonts w:ascii="Times New Roman" w:eastAsia="Times New Roman" w:hAnsi="Times New Roman" w:cs="Times New Roman"/>
                <w:sz w:val="24"/>
                <w:szCs w:val="24"/>
                <w:lang w:val="nl-NL"/>
              </w:rPr>
            </w:pPr>
            <w:r w:rsidRPr="0061106D">
              <w:rPr>
                <w:rFonts w:ascii="Times New Roman" w:hAnsi="Times New Roman" w:cs="Times New Roman"/>
                <w:iCs/>
                <w:sz w:val="24"/>
                <w:szCs w:val="24"/>
                <w:lang w:val="nl-NL"/>
              </w:rPr>
              <w:t>Thẩm quyền phê duyệt chủ trương đầu tư, quyết định đầu tư của cơ quan đại diện chủ sở hữu</w:t>
            </w:r>
          </w:p>
          <w:p w:rsidR="00A3647B" w:rsidRPr="0061106D" w:rsidRDefault="00A3647B" w:rsidP="005318E4">
            <w:pPr>
              <w:pStyle w:val="ListParagraph"/>
              <w:tabs>
                <w:tab w:val="left" w:pos="1170"/>
              </w:tabs>
              <w:ind w:left="0"/>
              <w:contextualSpacing w:val="0"/>
              <w:jc w:val="both"/>
              <w:rPr>
                <w:rFonts w:ascii="Times New Roman" w:hAnsi="Times New Roman"/>
                <w:sz w:val="24"/>
                <w:szCs w:val="24"/>
                <w:lang w:val="nl-NL"/>
              </w:rPr>
            </w:pPr>
            <w:r w:rsidRPr="0061106D">
              <w:rPr>
                <w:rFonts w:ascii="Times New Roman" w:hAnsi="Times New Roman"/>
                <w:sz w:val="24"/>
                <w:szCs w:val="24"/>
                <w:lang w:val="nl-NL"/>
              </w:rPr>
              <w:t>Như đã trình bày ở trên (tại mục 4 phần II Văn bản này), đề nghị cơ quan chủ trì soạn thảo hướng dẫn làm rõ việc doanh nghiệp trình cơ quan đại diện chủ sở hữu phê duyệt chủ trương dự án đầu tư theo Luật này cần thực hiện trước hay sau thời điểm trình các cơ quan có thẩm quyền chấp thuận chủ trương đầu tư dự án theo quy định tại Luật Đầu tư.</w:t>
            </w:r>
          </w:p>
          <w:p w:rsidR="00A3647B" w:rsidRPr="0061106D" w:rsidRDefault="00A3647B" w:rsidP="005318E4">
            <w:pPr>
              <w:pStyle w:val="ListParagraph"/>
              <w:tabs>
                <w:tab w:val="left" w:pos="1170"/>
              </w:tabs>
              <w:ind w:left="0"/>
              <w:contextualSpacing w:val="0"/>
              <w:jc w:val="both"/>
              <w:rPr>
                <w:rFonts w:ascii="Times New Roman" w:hAnsi="Times New Roman"/>
                <w:sz w:val="24"/>
                <w:szCs w:val="24"/>
              </w:rPr>
            </w:pPr>
            <w:r w:rsidRPr="0061106D">
              <w:rPr>
                <w:rFonts w:ascii="Times New Roman" w:hAnsi="Times New Roman"/>
                <w:sz w:val="24"/>
                <w:szCs w:val="24"/>
                <w:lang w:val="nl-NL"/>
              </w:rPr>
              <w:t xml:space="preserve">Đồng thời, đề nghị hướng dẫn rõ các nội dung phê duyệt chủ trương dự án để cơ quan đại diện chủ sở hữu có căn cứ xem xét phê duyệt, nên bao gồm các tiêu chí gắn với quản lý vốn như: Sự cần thiết phải đầu tư, mục tiêu đầu tư, địa </w:t>
            </w:r>
            <w:r w:rsidRPr="0061106D">
              <w:rPr>
                <w:rFonts w:ascii="Times New Roman" w:hAnsi="Times New Roman"/>
                <w:sz w:val="24"/>
                <w:szCs w:val="24"/>
                <w:lang w:val="nl-NL"/>
              </w:rPr>
              <w:lastRenderedPageBreak/>
              <w:t>điểm đầu tư, dự kiến quy mô và tổng mức đầu tư, nguồn vốn thực hiện dự án…; không đưa các tiêu chí kỹ thuật vào hồ sơ phê duyệt chủ trương dự án vì các tiêu chí này được các cơ quan quản lý chuyên ngành/doanh nghiệp quyết định và chịu trách nhiệm theo quy định pháp luật về đầu tư.</w:t>
            </w:r>
          </w:p>
        </w:tc>
        <w:tc>
          <w:tcPr>
            <w:tcW w:w="2642" w:type="dxa"/>
          </w:tcPr>
          <w:p w:rsidR="00A3647B" w:rsidRDefault="00363236" w:rsidP="005318E4">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A3647B">
              <w:rPr>
                <w:rFonts w:ascii="Times New Roman" w:hAnsi="Times New Roman" w:cs="Times New Roman"/>
                <w:sz w:val="24"/>
                <w:szCs w:val="24"/>
              </w:rPr>
              <w:t>Tại khoản 6 Điều 3 dự thảo Luật đã quy định rõ việc áp dụng quy định pháp luật về đầu tư và Luật này liên quan đến thực hiện dự án đầu tư của doanh nghiệp. Theo quy định tại Luật này, Nhà nước (Quốc hội, TTgCP, cơ quan đại diện chủ sở hữu) phê duyệt chủ trương với vai trò đại diện chủ sở hữu vốn nhà nước; cấp có thẩm quyền (Quốc hội, TTgCP, UBND cấp tỉnh) chấp thuận chủ trương đầu tư thực hiện theo quy định pháp luật về đầu tư với vai trò là cơ quan quản lý nhà nước.</w:t>
            </w:r>
          </w:p>
          <w:p w:rsidR="00A3647B" w:rsidRDefault="00A3647B" w:rsidP="005318E4">
            <w:pPr>
              <w:jc w:val="both"/>
              <w:rPr>
                <w:rFonts w:ascii="Times New Roman" w:eastAsia="Arial" w:hAnsi="Times New Roman" w:cs="Times New Roman"/>
                <w:sz w:val="24"/>
                <w:szCs w:val="24"/>
                <w:lang w:val="nl-NL"/>
              </w:rPr>
            </w:pPr>
            <w:r>
              <w:rPr>
                <w:rFonts w:ascii="Times New Roman" w:hAnsi="Times New Roman" w:cs="Times New Roman"/>
                <w:sz w:val="24"/>
                <w:szCs w:val="24"/>
              </w:rPr>
              <w:t xml:space="preserve">Tại khoản 4 Điều 28 Dự thảo Luật cũng đã quy định rõ </w:t>
            </w:r>
            <w:r w:rsidRPr="00836E76">
              <w:rPr>
                <w:rFonts w:ascii="Times New Roman" w:hAnsi="Times New Roman" w:cs="Times New Roman"/>
                <w:sz w:val="24"/>
                <w:szCs w:val="24"/>
              </w:rPr>
              <w:t xml:space="preserve">Dự án đầu tư vốn của doanh nghiệp </w:t>
            </w:r>
            <w:r w:rsidRPr="00836E76">
              <w:rPr>
                <w:rFonts w:ascii="Times New Roman" w:eastAsia="Arial" w:hAnsi="Times New Roman" w:cs="Times New Roman"/>
                <w:sz w:val="24"/>
                <w:szCs w:val="24"/>
                <w:lang w:val="nl-NL"/>
              </w:rPr>
              <w:t xml:space="preserve">thuộc thẩm quyền chấp thuận chủ trương đầu tư theo quy định của pháp luật đầu tư được thực hiện theo pháp luật về đầu tư, không phải trình phê </w:t>
            </w:r>
            <w:r w:rsidRPr="00836E76">
              <w:rPr>
                <w:rFonts w:ascii="Times New Roman" w:eastAsia="Arial" w:hAnsi="Times New Roman" w:cs="Times New Roman"/>
                <w:sz w:val="24"/>
                <w:szCs w:val="24"/>
                <w:lang w:val="nl-NL"/>
              </w:rPr>
              <w:lastRenderedPageBreak/>
              <w:t>duyệt chủ trương đầu tư dự án với cơ quan chủ sở hữu vốn theo quy định của Luật này. Trước khi trình cơ quan quản lý nhà nước phê duyệt chấp thuận chủ trương đầu tư theo quy định của pháp luật đầu tư, cơ quan đại diện chủ sở hữu vốn thẩm tra, phê duyệt đầy đủ các nội dung thuộc trách nhiệm của cơ quan chủ sở hữu vốn được quy định Luật này.</w:t>
            </w:r>
            <w:r>
              <w:rPr>
                <w:rFonts w:ascii="Times New Roman" w:eastAsia="Arial" w:hAnsi="Times New Roman" w:cs="Times New Roman"/>
                <w:sz w:val="24"/>
                <w:szCs w:val="24"/>
                <w:lang w:val="nl-NL"/>
              </w:rPr>
              <w:t xml:space="preserve"> </w:t>
            </w:r>
          </w:p>
          <w:p w:rsidR="00A3647B" w:rsidRDefault="00A3647B" w:rsidP="005318E4">
            <w:pPr>
              <w:jc w:val="both"/>
              <w:rPr>
                <w:rFonts w:ascii="Times New Roman" w:eastAsia="Arial" w:hAnsi="Times New Roman" w:cs="Times New Roman"/>
                <w:sz w:val="24"/>
                <w:szCs w:val="24"/>
                <w:lang w:val="nl-NL"/>
              </w:rPr>
            </w:pPr>
            <w:r>
              <w:rPr>
                <w:rFonts w:ascii="Times New Roman" w:eastAsia="Arial" w:hAnsi="Times New Roman" w:cs="Times New Roman"/>
                <w:sz w:val="24"/>
                <w:szCs w:val="24"/>
                <w:lang w:val="nl-NL"/>
              </w:rPr>
              <w:t>Tại khoản 19 Điều 4 Dự thảo Luật đã giải thích từ ngữ “phê duyệt chủ trương  dự án đầu tư”.</w:t>
            </w:r>
          </w:p>
          <w:p w:rsidR="00363236" w:rsidRPr="00795B80" w:rsidRDefault="00363236" w:rsidP="00363236">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Luật đầu tư quy định hình thức đầu tư ra nước ngoài. Tuy nhiên dự thảo Luật không có hình thức này. Việc đầu tư của doanh nghiệp liên quan đến nguồn vốn đầu tư thì phải xin phê duyệt chủ trương theo phân cấp. Không cần biết đầu tư trong nước hay nước ngoài, không cần biết thuộc ngành nghề nào, sử dụng bao nhiêu đất, bao nhiêu lao động.</w:t>
            </w:r>
          </w:p>
          <w:p w:rsidR="00A3647B" w:rsidRPr="00391389" w:rsidRDefault="00A3647B" w:rsidP="005318E4">
            <w:pPr>
              <w:jc w:val="both"/>
              <w:rPr>
                <w:rFonts w:ascii="Times New Roman" w:hAnsi="Times New Roman" w:cs="Times New Roman"/>
                <w:sz w:val="24"/>
                <w:szCs w:val="24"/>
              </w:rPr>
            </w:pPr>
          </w:p>
        </w:tc>
      </w:tr>
      <w:tr w:rsidR="00A3647B" w:rsidRPr="00104F2F" w:rsidTr="00F255BB">
        <w:tc>
          <w:tcPr>
            <w:tcW w:w="1242" w:type="dxa"/>
            <w:vAlign w:val="center"/>
          </w:tcPr>
          <w:p w:rsidR="00A3647B" w:rsidRPr="00795B80" w:rsidRDefault="00A3647B" w:rsidP="00604259">
            <w:pPr>
              <w:pStyle w:val="ListParagraph"/>
              <w:numPr>
                <w:ilvl w:val="0"/>
                <w:numId w:val="4"/>
              </w:numPr>
              <w:spacing w:before="60" w:after="60"/>
              <w:jc w:val="center"/>
              <w:rPr>
                <w:rFonts w:ascii="Times New Roman" w:hAnsi="Times New Roman" w:cs="Times New Roman"/>
                <w:b/>
                <w:sz w:val="24"/>
                <w:szCs w:val="24"/>
                <w:lang w:val="sv-SE"/>
              </w:rPr>
            </w:pPr>
          </w:p>
        </w:tc>
        <w:tc>
          <w:tcPr>
            <w:tcW w:w="11658" w:type="dxa"/>
          </w:tcPr>
          <w:p w:rsidR="00A3647B" w:rsidRPr="0061106D" w:rsidRDefault="00A3647B" w:rsidP="005318E4">
            <w:pPr>
              <w:widowControl w:val="0"/>
              <w:tabs>
                <w:tab w:val="left" w:pos="990"/>
              </w:tabs>
              <w:jc w:val="both"/>
              <w:rPr>
                <w:rFonts w:ascii="Times New Roman" w:eastAsia="Calibri" w:hAnsi="Times New Roman" w:cs="Times New Roman"/>
                <w:sz w:val="24"/>
                <w:szCs w:val="24"/>
              </w:rPr>
            </w:pPr>
            <w:r w:rsidRPr="0061106D">
              <w:rPr>
                <w:rFonts w:ascii="Times New Roman" w:eastAsia="Calibri" w:hAnsi="Times New Roman" w:cs="Times New Roman"/>
                <w:sz w:val="24"/>
                <w:szCs w:val="24"/>
              </w:rPr>
              <w:t xml:space="preserve">Theo quy định tại khoản 2 Điều 39 Luật số 69/2014/QH13 quy định các phương thức chuyển nhượng vốn bao gồm: (1) chuyển nhượng vốn tại công ty TNHH hai thành viên trở lên theo pháp luật về doanh nghiệp, (2) chuyển nhượng vốn tại công ty cổ phần đã niêm yết hoặc đăng ký giao dịch trên thị trường chứng khoán theo pháp luật về chứng khoán, (3) chuyển nhượng vốn tại công ty cổ phần chưa niêm yết hoặc chưa đăng ký giao dịch trên thị trường chứng khoán thực hiện đấu giá công khai, chào bán cạnh tranh, thỏa thuận. </w:t>
            </w:r>
          </w:p>
          <w:p w:rsidR="00A3647B" w:rsidRPr="0061106D" w:rsidRDefault="00A3647B" w:rsidP="005318E4">
            <w:pPr>
              <w:widowControl w:val="0"/>
              <w:tabs>
                <w:tab w:val="left" w:pos="990"/>
              </w:tabs>
              <w:jc w:val="both"/>
              <w:rPr>
                <w:rFonts w:ascii="Times New Roman" w:eastAsia="Calibri" w:hAnsi="Times New Roman" w:cs="Times New Roman"/>
                <w:sz w:val="24"/>
                <w:szCs w:val="24"/>
              </w:rPr>
            </w:pPr>
            <w:r w:rsidRPr="0061106D">
              <w:rPr>
                <w:rFonts w:ascii="Times New Roman" w:eastAsia="Calibri" w:hAnsi="Times New Roman" w:cs="Times New Roman"/>
                <w:sz w:val="24"/>
                <w:szCs w:val="24"/>
              </w:rPr>
              <w:t xml:space="preserve">Tuy nhiên, để giải quyết những vướng mắc đã phát sinh trong thực tiễn, đề nghị Bộ Tài chính nghiên cứu thông lệ quốc tế về chuyển nhượng vốn, thoái vốn để xem xét, quy định bổ sung thêm hình thức chuyển nhượng vốn, thoái vốn (như cơ chế đấu thầu hạn chế hoặc bán thỏa thuận) trong trường hợp cần thực hiện chuyển nhượng vốn nhà nước đầu tư tại doanh nghiệp để bảo đảm tối đa lợi ích của nhà nước và phù hợp với tình hình thực tế. Vì thực tế đã có phát sinh trường hợp doanh nghiệp cấp 1 </w:t>
            </w:r>
            <w:r w:rsidRPr="0061106D">
              <w:rPr>
                <w:rFonts w:ascii="Times New Roman" w:hAnsi="Times New Roman" w:cs="Times New Roman"/>
                <w:sz w:val="24"/>
                <w:szCs w:val="24"/>
              </w:rPr>
              <w:t>khi thực hiện thoái vốn tại các doanh nghiệp cấp 2 mà doanh nghiệp cấp 2 không đáp ứng điều kiện quy định tại Luật Chứng khoán dẫn đến không được thực hiện chào bán chứng khoán ra công chúng tương ứng với việc không được tổ chức thoái vốn theo phương thức đấu giá công khai cũng như không thể triển khai các bước tiếp theo của việc thoái vốn (ví dụ việc chuyển nhượng vốn của VNA tại Pacific Airlines, Skypec…).</w:t>
            </w:r>
          </w:p>
          <w:p w:rsidR="00A3647B" w:rsidRPr="0061106D" w:rsidRDefault="00A3647B" w:rsidP="005318E4">
            <w:pPr>
              <w:tabs>
                <w:tab w:val="left" w:pos="1141"/>
              </w:tabs>
              <w:jc w:val="both"/>
              <w:rPr>
                <w:rFonts w:ascii="Times New Roman" w:hAnsi="Times New Roman" w:cs="Times New Roman"/>
                <w:sz w:val="24"/>
                <w:szCs w:val="24"/>
              </w:rPr>
            </w:pPr>
          </w:p>
        </w:tc>
        <w:tc>
          <w:tcPr>
            <w:tcW w:w="2642" w:type="dxa"/>
          </w:tcPr>
          <w:p w:rsidR="00A3647B" w:rsidRPr="00391389" w:rsidRDefault="00A3647B" w:rsidP="005318E4">
            <w:pPr>
              <w:jc w:val="both"/>
              <w:rPr>
                <w:rFonts w:ascii="Times New Roman" w:hAnsi="Times New Roman" w:cs="Times New Roman"/>
                <w:sz w:val="24"/>
                <w:szCs w:val="24"/>
              </w:rPr>
            </w:pPr>
            <w:r>
              <w:rPr>
                <w:rFonts w:ascii="Times New Roman" w:hAnsi="Times New Roman" w:cs="Times New Roman"/>
                <w:sz w:val="24"/>
                <w:szCs w:val="24"/>
              </w:rPr>
              <w:t>Việc sắp xếp, cơ cấu lại vốn nhà nước tại các doanh nghiệp có vốn nhà nước đầu tư khác đã được quy định cụ thể tại Mục 3 Chương V dự thảo Luật và giao Chính phủ hướng dẫn chi tiết nhằm khắc phục những vướng mắc phát sinh trong giai đoạn vừa qua.</w:t>
            </w:r>
          </w:p>
        </w:tc>
      </w:tr>
      <w:tr w:rsidR="00A3647B" w:rsidRPr="00104F2F" w:rsidTr="00F255BB">
        <w:tc>
          <w:tcPr>
            <w:tcW w:w="1242" w:type="dxa"/>
            <w:vAlign w:val="center"/>
          </w:tcPr>
          <w:p w:rsidR="00A3647B" w:rsidRPr="00795B80" w:rsidRDefault="00A3647B" w:rsidP="00604259">
            <w:pPr>
              <w:pStyle w:val="ListParagraph"/>
              <w:numPr>
                <w:ilvl w:val="0"/>
                <w:numId w:val="4"/>
              </w:numPr>
              <w:spacing w:before="60" w:after="60"/>
              <w:jc w:val="center"/>
              <w:rPr>
                <w:rFonts w:ascii="Times New Roman" w:hAnsi="Times New Roman" w:cs="Times New Roman"/>
                <w:b/>
                <w:sz w:val="24"/>
                <w:szCs w:val="24"/>
                <w:lang w:val="sv-SE"/>
              </w:rPr>
            </w:pPr>
          </w:p>
        </w:tc>
        <w:tc>
          <w:tcPr>
            <w:tcW w:w="11658" w:type="dxa"/>
          </w:tcPr>
          <w:p w:rsidR="00A3647B" w:rsidRPr="0061106D" w:rsidRDefault="00A3647B" w:rsidP="005318E4">
            <w:pPr>
              <w:widowControl w:val="0"/>
              <w:tabs>
                <w:tab w:val="left" w:pos="1080"/>
                <w:tab w:val="left" w:pos="1170"/>
              </w:tabs>
              <w:jc w:val="both"/>
              <w:rPr>
                <w:rFonts w:ascii="Times New Roman" w:eastAsia="Arial" w:hAnsi="Times New Roman" w:cs="Times New Roman"/>
                <w:sz w:val="24"/>
                <w:szCs w:val="24"/>
              </w:rPr>
            </w:pPr>
            <w:r w:rsidRPr="0061106D">
              <w:rPr>
                <w:rFonts w:ascii="Times New Roman" w:eastAsia="Arial" w:hAnsi="Times New Roman" w:cs="Times New Roman"/>
                <w:sz w:val="24"/>
                <w:szCs w:val="24"/>
              </w:rPr>
              <w:t>Đề nghị cần rà soát, tổng kết thực tiễn để quy định rõ hơn trách nhiệm, quyền hạn của cơ quan đại diện chủ sở hữu vốn nhà nước trong việc phê duyệt chủ trương đầu tư vốn, tài sản, phê duyệt dự án đầu tư, chủ trương vay vốn, thế chấp tài sản đặc thù, vốn điều lệ công ty mẹ và chủ trương tăng/giảm vốn điều lệ tại các công ty con...</w:t>
            </w:r>
          </w:p>
        </w:tc>
        <w:tc>
          <w:tcPr>
            <w:tcW w:w="2642" w:type="dxa"/>
          </w:tcPr>
          <w:p w:rsidR="00A3647B" w:rsidRPr="00391389" w:rsidRDefault="00363236" w:rsidP="00363236">
            <w:pPr>
              <w:jc w:val="both"/>
              <w:rPr>
                <w:rFonts w:ascii="Times New Roman" w:hAnsi="Times New Roman" w:cs="Times New Roman"/>
                <w:sz w:val="24"/>
                <w:szCs w:val="24"/>
              </w:rPr>
            </w:pPr>
            <w:r>
              <w:rPr>
                <w:rFonts w:ascii="Times New Roman" w:hAnsi="Times New Roman" w:cs="Times New Roman"/>
                <w:sz w:val="24"/>
                <w:szCs w:val="24"/>
              </w:rPr>
              <w:t>Đề nghị UBQLVNN với vai trò là  CQCSH, căn cứ thực tiễn cung cấp nội dung đề xuất cụ thể hơn để Ban soạn thảo xem xét</w:t>
            </w:r>
          </w:p>
        </w:tc>
      </w:tr>
      <w:tr w:rsidR="00A3647B" w:rsidRPr="00104F2F" w:rsidTr="00F255BB">
        <w:tc>
          <w:tcPr>
            <w:tcW w:w="1242" w:type="dxa"/>
            <w:vAlign w:val="center"/>
          </w:tcPr>
          <w:p w:rsidR="00A3647B" w:rsidRPr="00795B80" w:rsidRDefault="00A3647B" w:rsidP="00604259">
            <w:pPr>
              <w:pStyle w:val="ListParagraph"/>
              <w:numPr>
                <w:ilvl w:val="0"/>
                <w:numId w:val="4"/>
              </w:numPr>
              <w:spacing w:before="60" w:after="60"/>
              <w:jc w:val="center"/>
              <w:rPr>
                <w:rFonts w:ascii="Times New Roman" w:hAnsi="Times New Roman" w:cs="Times New Roman"/>
                <w:b/>
                <w:sz w:val="24"/>
                <w:szCs w:val="24"/>
                <w:lang w:val="sv-SE"/>
              </w:rPr>
            </w:pPr>
          </w:p>
        </w:tc>
        <w:tc>
          <w:tcPr>
            <w:tcW w:w="11658" w:type="dxa"/>
          </w:tcPr>
          <w:p w:rsidR="00A3647B" w:rsidRPr="0061106D" w:rsidRDefault="00A3647B" w:rsidP="005318E4">
            <w:pPr>
              <w:tabs>
                <w:tab w:val="left" w:pos="990"/>
                <w:tab w:val="left" w:pos="1170"/>
              </w:tabs>
              <w:jc w:val="both"/>
              <w:rPr>
                <w:rFonts w:ascii="Times New Roman" w:hAnsi="Times New Roman" w:cs="Times New Roman"/>
                <w:sz w:val="24"/>
                <w:szCs w:val="24"/>
              </w:rPr>
            </w:pPr>
            <w:r w:rsidRPr="0061106D">
              <w:rPr>
                <w:rFonts w:ascii="Times New Roman" w:hAnsi="Times New Roman" w:cs="Times New Roman"/>
                <w:sz w:val="24"/>
                <w:szCs w:val="24"/>
              </w:rPr>
              <w:t>1. Về vấn đề phân cấp, phân quyền</w:t>
            </w:r>
          </w:p>
          <w:p w:rsidR="00A3647B" w:rsidRPr="0061106D" w:rsidRDefault="00A3647B" w:rsidP="005318E4">
            <w:pPr>
              <w:pStyle w:val="ListParagraph"/>
              <w:tabs>
                <w:tab w:val="left" w:pos="990"/>
                <w:tab w:val="left" w:pos="1170"/>
              </w:tabs>
              <w:ind w:left="0"/>
              <w:contextualSpacing w:val="0"/>
              <w:jc w:val="both"/>
              <w:rPr>
                <w:rFonts w:ascii="Times New Roman" w:hAnsi="Times New Roman"/>
                <w:sz w:val="24"/>
                <w:szCs w:val="24"/>
              </w:rPr>
            </w:pPr>
            <w:r w:rsidRPr="0061106D">
              <w:rPr>
                <w:rFonts w:ascii="Times New Roman" w:hAnsi="Times New Roman"/>
                <w:sz w:val="24"/>
                <w:szCs w:val="24"/>
              </w:rPr>
              <w:t xml:space="preserve">Nghị quyết số 68/NQ-CP ngày 12/5/2022 của Chính phủ về tiếp tục đổi mới, nâng cao hiệu quả hoạt động và huy động nguồn lực của doanh nghiệp Nhà nước, trọng tâm là tập đoàn kinh tế, tổng công ty trong phát triển kinh tế - xã hội với quan điểm: </w:t>
            </w:r>
            <w:r w:rsidRPr="0061106D">
              <w:rPr>
                <w:rFonts w:ascii="Times New Roman" w:hAnsi="Times New Roman"/>
                <w:i/>
                <w:iCs/>
                <w:sz w:val="24"/>
                <w:szCs w:val="24"/>
              </w:rPr>
              <w:t>“Hạn chế tối đa việc can thiệp hành chính trực tiếp vào hoạt động quản lý điều hành của doanh nghiệp; thực hiện phân cấp mạnh mẽ trong việc thực hiện quyền, trách nhiệm của đại diện chủ sở hữu nhà nước gắn với chế độ giám sát, kiểm tra và đánh giá toàn diện. Tách bạch, phân định rõ chức năng chủ sở hữu tài sản, vốn của Nhà nước với chức năng quản lý nhà nước; tách bạch quyền đại diện chủ sở hữu vốn nhà nước với thực hiện nhiệm vụ phát triển sản xuất kinh doanh, đồng thời có sự gắn kết hòa quyện trong mối quan hệ giữa nhà nước và doanh nghiệp Nhà nước. Theo đó, nhà nước tạo hệ sinh thái, môi trường kinh doanh phù hợp với nguyên tắc kinh tế thị trường định hướng xã hội chủ nghĩa; doanh nghiệp Nhà nước chủ động trong hoạt động, cạnh tranh bình đẳng, có trách nhiệm, nỗ lực quyết tâm thực hiện vị trí, vai trò, sứ mệnh, tương xứng với nguồn lực được nắm giữ, sử dụng có hiệu quả hệ sinh thái do Nhà nước tạo ra”</w:t>
            </w:r>
            <w:r w:rsidRPr="0061106D">
              <w:rPr>
                <w:rFonts w:ascii="Times New Roman" w:hAnsi="Times New Roman"/>
                <w:sz w:val="24"/>
                <w:szCs w:val="24"/>
              </w:rPr>
              <w:t xml:space="preserve">. Về nhiệm vụ, giải pháp yêu cầu </w:t>
            </w:r>
            <w:r w:rsidRPr="0061106D">
              <w:rPr>
                <w:rFonts w:ascii="Times New Roman" w:hAnsi="Times New Roman"/>
                <w:i/>
                <w:iCs/>
                <w:sz w:val="24"/>
                <w:szCs w:val="24"/>
              </w:rPr>
              <w:t>k</w:t>
            </w:r>
            <w:r w:rsidRPr="0061106D">
              <w:rPr>
                <w:rFonts w:ascii="Times New Roman" w:hAnsi="Times New Roman"/>
                <w:i/>
                <w:iCs/>
                <w:sz w:val="24"/>
                <w:szCs w:val="24"/>
                <w:shd w:val="clear" w:color="auto" w:fill="FFFFFF"/>
              </w:rPr>
              <w:t xml:space="preserve">hẩn trương rà soát, sửa đổi đồng bộ các quy định pháp luật điều chỉnh hoạt động của doanh nghiệp Nhà nước như: Luật Quản lý, sử dụng vốn nhà nước đầu tư vào sản xuất, kinh </w:t>
            </w:r>
            <w:r w:rsidRPr="0061106D">
              <w:rPr>
                <w:rFonts w:ascii="Times New Roman" w:hAnsi="Times New Roman"/>
                <w:i/>
                <w:iCs/>
                <w:sz w:val="24"/>
                <w:szCs w:val="24"/>
                <w:shd w:val="clear" w:color="auto" w:fill="FFFFFF"/>
              </w:rPr>
              <w:lastRenderedPageBreak/>
              <w:t>doanh tại doanh nghiệp, Luật Ngân sách nhà nước, Luật Đấu thầu..</w:t>
            </w:r>
            <w:r w:rsidRPr="0061106D">
              <w:rPr>
                <w:rFonts w:ascii="Times New Roman" w:hAnsi="Times New Roman"/>
                <w:sz w:val="24"/>
                <w:szCs w:val="24"/>
                <w:shd w:val="clear" w:color="auto" w:fill="FFFFFF"/>
              </w:rPr>
              <w:t>.</w:t>
            </w:r>
          </w:p>
          <w:p w:rsidR="00A3647B" w:rsidRPr="0061106D" w:rsidRDefault="00A3647B" w:rsidP="005318E4">
            <w:pPr>
              <w:tabs>
                <w:tab w:val="left" w:pos="990"/>
                <w:tab w:val="left" w:pos="1170"/>
              </w:tabs>
              <w:jc w:val="both"/>
              <w:rPr>
                <w:rFonts w:ascii="Times New Roman" w:eastAsia="Calibri" w:hAnsi="Times New Roman" w:cs="Times New Roman"/>
                <w:spacing w:val="-4"/>
                <w:sz w:val="24"/>
                <w:szCs w:val="24"/>
              </w:rPr>
            </w:pPr>
            <w:r w:rsidRPr="0061106D">
              <w:rPr>
                <w:rFonts w:ascii="Times New Roman" w:hAnsi="Times New Roman" w:cs="Times New Roman"/>
                <w:sz w:val="24"/>
                <w:szCs w:val="24"/>
              </w:rPr>
              <w:t>Do đó, đề nghị trong các nội dung chính sách cần tiếp tục quan tâm bám sát các chủ trương, định hướng mục tiêu tại các Nghị quyết của Đảng, nghị quyết của Chính phủ nêu trên trong đẩy mạnh phân cấp, phân quyền cho cơ quan đại diện chủ sở hữu và doanh nghiệp. Theo Dự thảo Tờ trình tại trang 19 - 20 đề xuất Thủ tướng Chính phủ quyết định hoặc có ý kiến nhân sự là Chủ tịch Hội đồng thành viên, Chủ tịch công ty, Chủ tịch Hội đồng quản trị tại doanh nghiệp giữ vai trò chủ đạo, giữ vị trí chen chốt của nền kinh tế, quản lý hạ tầng quan trọng quốc gia, Chính phủ quyết định danh sách cụ thể các doanh nghiệp trong từng thời kỳ (dự kiến hiện nay gồm 09 doanh nghiệp: Công nghiệp viễn thông quân đội; Bưu chính viễn thông; Công nghiệp than khoáng sản; Dầu khí; Điện lực; Hóa chất, Tổng công ty Đường sắt Việt Nam, Tập đoàn Công nghiệp cao su và Xăng dầu)... Như vậy, với quy định này một số nhân sự quản lý cấp cao của các doanh nghiệp có phần vốn góp nhà nước như Tập đoàn Công nghiệp Cao su, Tập đoàn Xăng dầu phải báo cáo lên Thủ tướng Chính phủ có thể làm tăng các sự vụ phải báo cáo lên Thủ tướng Chính phủ xem xét giải quyết so với hiện tại. Đồng thời, quy định rõ quyền, trách nhiệm của Chính phủ, Thủ tướng Chính phủ, cơ quan đại diện chủ sở hữu, Hội đồng thành viên và người đại diện phần vốn nhà nước tại doanh nghiệp để tạo sự thống nhất, hiệu quả trong triển khai tổ chức thực hiện, đồng thời đề nghị nghiên cứu, thiết kế theo chủ thể thực hiện.</w:t>
            </w:r>
            <w:r w:rsidRPr="0061106D">
              <w:rPr>
                <w:rFonts w:ascii="Times New Roman" w:eastAsia="Calibri" w:hAnsi="Times New Roman" w:cs="Times New Roman"/>
                <w:spacing w:val="-4"/>
                <w:sz w:val="24"/>
                <w:szCs w:val="24"/>
              </w:rPr>
              <w:t>.</w:t>
            </w:r>
          </w:p>
          <w:p w:rsidR="00A3647B" w:rsidRPr="0061106D" w:rsidRDefault="00A3647B" w:rsidP="005318E4">
            <w:pPr>
              <w:tabs>
                <w:tab w:val="left" w:pos="990"/>
                <w:tab w:val="left" w:pos="1170"/>
              </w:tabs>
              <w:jc w:val="both"/>
              <w:rPr>
                <w:rFonts w:ascii="Times New Roman" w:hAnsi="Times New Roman" w:cs="Times New Roman"/>
                <w:sz w:val="24"/>
                <w:szCs w:val="24"/>
                <w:lang w:val="vi-VN"/>
              </w:rPr>
            </w:pPr>
            <w:r w:rsidRPr="0061106D">
              <w:rPr>
                <w:rFonts w:ascii="Times New Roman" w:hAnsi="Times New Roman" w:cs="Times New Roman"/>
                <w:sz w:val="24"/>
                <w:szCs w:val="24"/>
                <w:lang w:val="vi-VN"/>
              </w:rPr>
              <w:t xml:space="preserve">Việc </w:t>
            </w:r>
            <w:r w:rsidRPr="0061106D">
              <w:rPr>
                <w:rFonts w:ascii="Times New Roman" w:hAnsi="Times New Roman" w:cs="Times New Roman"/>
                <w:sz w:val="24"/>
                <w:szCs w:val="24"/>
              </w:rPr>
              <w:t>quy</w:t>
            </w:r>
            <w:r w:rsidRPr="0061106D">
              <w:rPr>
                <w:rFonts w:ascii="Times New Roman" w:hAnsi="Times New Roman" w:cs="Times New Roman"/>
                <w:sz w:val="24"/>
                <w:szCs w:val="24"/>
                <w:lang w:val="vi-VN"/>
              </w:rPr>
              <w:t xml:space="preserve"> định các nội dung về thẩm quyền, nhiệm vụ, quyền hạn của Thủ tướng Chính phủ trong Dự thảo Luật đề nghị rà soát kỹ bảo đảm phù hợp với các quy định nhiệm vụ, quyền hạn của Thủ tướng Chính phủ trong Luật Tổ chức Chính phủ</w:t>
            </w:r>
            <w:r w:rsidRPr="0061106D">
              <w:rPr>
                <w:rFonts w:ascii="Times New Roman" w:hAnsi="Times New Roman" w:cs="Times New Roman"/>
                <w:sz w:val="24"/>
                <w:szCs w:val="24"/>
              </w:rPr>
              <w:t>.</w:t>
            </w:r>
            <w:r w:rsidRPr="0061106D">
              <w:rPr>
                <w:rFonts w:ascii="Times New Roman" w:hAnsi="Times New Roman" w:cs="Times New Roman"/>
                <w:i/>
                <w:iCs/>
                <w:sz w:val="24"/>
                <w:szCs w:val="24"/>
                <w:lang w:val="vi-VN"/>
              </w:rPr>
              <w:t xml:space="preserve"> </w:t>
            </w:r>
          </w:p>
          <w:p w:rsidR="00A3647B" w:rsidRPr="0061106D" w:rsidRDefault="00A3647B" w:rsidP="005318E4">
            <w:pPr>
              <w:tabs>
                <w:tab w:val="left" w:pos="990"/>
                <w:tab w:val="left" w:pos="1170"/>
              </w:tabs>
              <w:jc w:val="both"/>
              <w:rPr>
                <w:rFonts w:ascii="Times New Roman" w:hAnsi="Times New Roman" w:cs="Times New Roman"/>
                <w:sz w:val="24"/>
                <w:szCs w:val="24"/>
                <w:lang w:val="vi-VN"/>
              </w:rPr>
            </w:pPr>
            <w:r w:rsidRPr="0061106D">
              <w:rPr>
                <w:rFonts w:ascii="Times New Roman" w:hAnsi="Times New Roman" w:cs="Times New Roman"/>
                <w:sz w:val="24"/>
                <w:szCs w:val="24"/>
                <w:lang w:val="vi-VN"/>
              </w:rPr>
              <w:t xml:space="preserve">Đối với cơ quan </w:t>
            </w:r>
            <w:r w:rsidRPr="0061106D">
              <w:rPr>
                <w:rFonts w:ascii="Times New Roman" w:hAnsi="Times New Roman" w:cs="Times New Roman"/>
                <w:b/>
                <w:sz w:val="24"/>
                <w:szCs w:val="24"/>
                <w:lang w:val="vi-VN"/>
              </w:rPr>
              <w:t>Ủy ban quản lý vốn</w:t>
            </w:r>
            <w:r w:rsidRPr="0061106D">
              <w:rPr>
                <w:rFonts w:ascii="Times New Roman" w:hAnsi="Times New Roman" w:cs="Times New Roman"/>
                <w:sz w:val="24"/>
                <w:szCs w:val="24"/>
                <w:lang w:val="vi-VN"/>
              </w:rPr>
              <w:t xml:space="preserve"> nhà nước tại doanh nghiệp:</w:t>
            </w:r>
          </w:p>
          <w:p w:rsidR="00A3647B" w:rsidRPr="0061106D" w:rsidRDefault="00A3647B" w:rsidP="005318E4">
            <w:pPr>
              <w:jc w:val="both"/>
              <w:rPr>
                <w:rFonts w:ascii="Times New Roman" w:hAnsi="Times New Roman" w:cs="Times New Roman"/>
                <w:sz w:val="24"/>
                <w:szCs w:val="24"/>
              </w:rPr>
            </w:pPr>
            <w:r w:rsidRPr="0061106D">
              <w:rPr>
                <w:rFonts w:ascii="Times New Roman" w:eastAsia="Calibri" w:hAnsi="Times New Roman" w:cs="Times New Roman"/>
                <w:sz w:val="24"/>
                <w:szCs w:val="24"/>
              </w:rPr>
              <w:t>Đ</w:t>
            </w:r>
            <w:r w:rsidRPr="0061106D">
              <w:rPr>
                <w:rFonts w:ascii="Times New Roman" w:eastAsia="Calibri" w:hAnsi="Times New Roman" w:cs="Times New Roman"/>
                <w:sz w:val="24"/>
                <w:szCs w:val="24"/>
                <w:lang w:val="vi-VN"/>
              </w:rPr>
              <w:t xml:space="preserve">ề nghị cần xem xét quy định rõ các nội dung liên quan đến nhiệm vụ, quyền hạn của </w:t>
            </w:r>
            <w:r w:rsidRPr="0061106D">
              <w:rPr>
                <w:rFonts w:ascii="Times New Roman" w:eastAsia="Calibri" w:hAnsi="Times New Roman" w:cs="Times New Roman"/>
                <w:b/>
                <w:sz w:val="24"/>
                <w:szCs w:val="24"/>
                <w:lang w:val="vi-VN"/>
              </w:rPr>
              <w:t>Ủy ban quản lý vốn</w:t>
            </w:r>
            <w:r w:rsidRPr="0061106D">
              <w:rPr>
                <w:rFonts w:ascii="Times New Roman" w:eastAsia="Calibri" w:hAnsi="Times New Roman" w:cs="Times New Roman"/>
                <w:sz w:val="24"/>
                <w:szCs w:val="24"/>
                <w:lang w:val="vi-VN"/>
              </w:rPr>
              <w:t xml:space="preserve"> nhà nước tại doanh nghiệp là </w:t>
            </w:r>
            <w:r w:rsidRPr="0061106D">
              <w:rPr>
                <w:rFonts w:ascii="Times New Roman" w:eastAsia="Calibri" w:hAnsi="Times New Roman" w:cs="Times New Roman"/>
                <w:b/>
                <w:bCs/>
                <w:i/>
                <w:iCs/>
                <w:sz w:val="24"/>
                <w:szCs w:val="24"/>
                <w:lang w:val="vi-VN"/>
              </w:rPr>
              <w:t>cơ quan chuyên trách</w:t>
            </w:r>
            <w:r w:rsidRPr="0061106D">
              <w:rPr>
                <w:rFonts w:ascii="Times New Roman" w:eastAsia="Calibri" w:hAnsi="Times New Roman" w:cs="Times New Roman"/>
                <w:sz w:val="24"/>
                <w:szCs w:val="24"/>
                <w:lang w:val="vi-VN"/>
              </w:rPr>
              <w:t xml:space="preserve"> thực hiện chức năng đại diện chủ sở hữu vốn tại doanh nghiệp</w:t>
            </w:r>
            <w:r w:rsidRPr="0061106D">
              <w:rPr>
                <w:rFonts w:ascii="Times New Roman" w:eastAsia="Calibri" w:hAnsi="Times New Roman" w:cs="Times New Roman"/>
                <w:sz w:val="24"/>
                <w:szCs w:val="24"/>
              </w:rPr>
              <w:t xml:space="preserve"> như đã trình bày tại mục 3 phần II và Phụ lục kèm theo Văn bản </w:t>
            </w:r>
            <w:proofErr w:type="gramStart"/>
            <w:r w:rsidRPr="0061106D">
              <w:rPr>
                <w:rFonts w:ascii="Times New Roman" w:eastAsia="Calibri" w:hAnsi="Times New Roman" w:cs="Times New Roman"/>
                <w:sz w:val="24"/>
                <w:szCs w:val="24"/>
              </w:rPr>
              <w:t>này .</w:t>
            </w:r>
            <w:proofErr w:type="gramEnd"/>
          </w:p>
        </w:tc>
        <w:tc>
          <w:tcPr>
            <w:tcW w:w="2642" w:type="dxa"/>
          </w:tcPr>
          <w:p w:rsidR="00A3647B" w:rsidRDefault="00A3647B" w:rsidP="005318E4">
            <w:pPr>
              <w:jc w:val="both"/>
              <w:rPr>
                <w:rFonts w:ascii="Times New Roman" w:hAnsi="Times New Roman"/>
                <w:sz w:val="24"/>
                <w:szCs w:val="24"/>
              </w:rPr>
            </w:pPr>
            <w:r>
              <w:rPr>
                <w:rFonts w:ascii="Times New Roman" w:hAnsi="Times New Roman" w:cs="Times New Roman"/>
                <w:sz w:val="24"/>
                <w:szCs w:val="24"/>
              </w:rPr>
              <w:lastRenderedPageBreak/>
              <w:t xml:space="preserve">Nội dung Chính sách và dự thảo Luật được Bộ Tài chính xây dựng trên cơ sở bám sát các chủ trương, định hướng của Đảng và Nhà nước trong đó có Nghị </w:t>
            </w:r>
            <w:r w:rsidRPr="0061106D">
              <w:rPr>
                <w:rFonts w:ascii="Times New Roman" w:hAnsi="Times New Roman"/>
                <w:sz w:val="24"/>
                <w:szCs w:val="24"/>
              </w:rPr>
              <w:t>quyết số 68/NQ-CP ngày 12/5/2022 của Chính phủ</w:t>
            </w:r>
            <w:r>
              <w:rPr>
                <w:rFonts w:ascii="Times New Roman" w:hAnsi="Times New Roman"/>
                <w:sz w:val="24"/>
                <w:szCs w:val="24"/>
              </w:rPr>
              <w:t>, Bộ Tài chính cũng đã báo cáo rõ tại Tờ trình số 79/TTr-BTC.</w:t>
            </w:r>
          </w:p>
          <w:p w:rsidR="00A3647B" w:rsidRDefault="00A3647B" w:rsidP="005318E4">
            <w:pPr>
              <w:jc w:val="both"/>
              <w:rPr>
                <w:rFonts w:ascii="Times New Roman" w:hAnsi="Times New Roman"/>
                <w:sz w:val="24"/>
                <w:szCs w:val="24"/>
              </w:rPr>
            </w:pPr>
          </w:p>
          <w:p w:rsidR="00A3647B" w:rsidRDefault="00A3647B" w:rsidP="005318E4">
            <w:pPr>
              <w:jc w:val="both"/>
              <w:rPr>
                <w:rFonts w:ascii="Times New Roman" w:hAnsi="Times New Roman"/>
                <w:sz w:val="24"/>
                <w:szCs w:val="24"/>
              </w:rPr>
            </w:pPr>
          </w:p>
          <w:p w:rsidR="00A3647B" w:rsidRDefault="00A3647B" w:rsidP="005318E4">
            <w:pPr>
              <w:jc w:val="both"/>
              <w:rPr>
                <w:rFonts w:ascii="Times New Roman" w:hAnsi="Times New Roman"/>
                <w:sz w:val="24"/>
                <w:szCs w:val="24"/>
              </w:rPr>
            </w:pPr>
            <w:r>
              <w:rPr>
                <w:rFonts w:ascii="Times New Roman" w:hAnsi="Times New Roman"/>
                <w:sz w:val="24"/>
                <w:szCs w:val="24"/>
              </w:rPr>
              <w:t xml:space="preserve">Như đã giải trình nêu trên, </w:t>
            </w:r>
            <w:r w:rsidRPr="005F4857">
              <w:rPr>
                <w:rFonts w:ascii="Times New Roman" w:hAnsi="Times New Roman" w:cs="Times New Roman"/>
                <w:bCs/>
                <w:sz w:val="24"/>
                <w:szCs w:val="24"/>
                <w:lang w:val="nl-NL"/>
              </w:rPr>
              <w:t xml:space="preserve">Dự thảo Luật đã đẩy mạnh phân cấp, giảm sự vụ của Thủ tướng Chính phủ; theo đó, Thủ tướng Chính phủ chỉ quyết định </w:t>
            </w:r>
            <w:r w:rsidRPr="005F4857">
              <w:rPr>
                <w:rFonts w:ascii="Times New Roman" w:eastAsia="Arial" w:hAnsi="Times New Roman" w:cs="Times New Roman"/>
                <w:sz w:val="24"/>
                <w:szCs w:val="24"/>
                <w:lang w:val="nl-NL"/>
              </w:rPr>
              <w:t xml:space="preserve">về nhân sự cấp cao như chủ tịch HĐTV/HĐQT và Chiến lược của các doanh nghiệp lớn, có vai trò quan trọng của nền kinh tế quốc dân trong tường thời kỳ </w:t>
            </w:r>
            <w:r>
              <w:rPr>
                <w:rFonts w:ascii="Times New Roman" w:eastAsia="Arial" w:hAnsi="Times New Roman" w:cs="Times New Roman"/>
                <w:sz w:val="24"/>
                <w:szCs w:val="24"/>
                <w:lang w:val="nl-NL"/>
              </w:rPr>
              <w:t xml:space="preserve">(dự kiến 09 doanh nghiệp) </w:t>
            </w:r>
            <w:r w:rsidRPr="005F4857">
              <w:rPr>
                <w:rFonts w:ascii="Times New Roman" w:eastAsia="Arial" w:hAnsi="Times New Roman" w:cs="Times New Roman"/>
                <w:sz w:val="24"/>
                <w:szCs w:val="24"/>
                <w:lang w:val="nl-NL"/>
              </w:rPr>
              <w:t xml:space="preserve">thay vì như hiện nay Thủ tướng </w:t>
            </w:r>
            <w:r w:rsidRPr="005F4857">
              <w:rPr>
                <w:rFonts w:ascii="Times New Roman" w:hAnsi="Times New Roman" w:cs="Times New Roman"/>
                <w:iCs/>
                <w:sz w:val="24"/>
                <w:szCs w:val="24"/>
                <w:lang w:val="nl-NL"/>
              </w:rPr>
              <w:t xml:space="preserve">ngoài quyết định đầu tư vốn để thành lập doanh nghiệp theo quy định tại Điều 11 Luật số 69/2014/QH13 còn quyết định tổ chức lại, chuyển đổi sơ chuyển đổi sở hữu và sắp xếp lại doanh nghiệp; Quyết định vốn điều lệ khi thành lập và điều chỉnh vốn điều lệ trong quá trình hoạt động; Phê duyệt chiến lược, kế hoạch đầu tư phát triển và kế hoạch sản xuất, kinh doanh 05 năm của </w:t>
            </w:r>
            <w:r w:rsidRPr="005F4857">
              <w:rPr>
                <w:rFonts w:ascii="Times New Roman" w:hAnsi="Times New Roman" w:cs="Times New Roman"/>
                <w:iCs/>
                <w:sz w:val="24"/>
                <w:szCs w:val="24"/>
                <w:lang w:val="nl-NL"/>
              </w:rPr>
              <w:lastRenderedPageBreak/>
              <w:t>doanh nghiệp; Quyết định bổ nhiệm, bổ nhiệm lại, miễn nhiệm, khen thưởng, kỷ luật Chủ tịch Hội đồng thành viên đối với các doanh nghiệp do Thủ tướng Chính phủ quyết định thành lập (hiện nay là 28 doanh nghiệp) theo quy định tại khoản 2 Điều 41 Luật số 69/2014/QH13.</w:t>
            </w:r>
            <w:r>
              <w:rPr>
                <w:rFonts w:ascii="Times New Roman" w:hAnsi="Times New Roman"/>
                <w:sz w:val="24"/>
                <w:szCs w:val="24"/>
              </w:rPr>
              <w:t xml:space="preserve"> </w:t>
            </w:r>
          </w:p>
          <w:p w:rsidR="00A3647B" w:rsidRDefault="00A3647B" w:rsidP="005318E4">
            <w:pPr>
              <w:jc w:val="both"/>
              <w:rPr>
                <w:rFonts w:ascii="Times New Roman" w:hAnsi="Times New Roman"/>
                <w:sz w:val="24"/>
                <w:szCs w:val="24"/>
              </w:rPr>
            </w:pPr>
            <w:r>
              <w:rPr>
                <w:rFonts w:ascii="Times New Roman" w:hAnsi="Times New Roman"/>
                <w:sz w:val="24"/>
                <w:szCs w:val="24"/>
              </w:rPr>
              <w:t>Bộ Tài chính sẽ tiếp tục rà soát các quy định pháp luật có liên quan, đảm bảo đồng bộ, thống nhất.</w:t>
            </w:r>
          </w:p>
          <w:p w:rsidR="00A3647B" w:rsidRPr="00391389" w:rsidRDefault="00A3647B" w:rsidP="005318E4">
            <w:pPr>
              <w:jc w:val="both"/>
              <w:rPr>
                <w:rFonts w:ascii="Times New Roman" w:hAnsi="Times New Roman" w:cs="Times New Roman"/>
                <w:sz w:val="24"/>
                <w:szCs w:val="24"/>
              </w:rPr>
            </w:pPr>
            <w:r>
              <w:rPr>
                <w:rFonts w:ascii="Times New Roman" w:hAnsi="Times New Roman"/>
                <w:sz w:val="24"/>
                <w:szCs w:val="24"/>
              </w:rPr>
              <w:t>Đối với UBQLV, dự thảo Luật đã quy định UBQLV là cơ quan đại diện chủ sở hữu vốn nhà nước tại doanh nghiệp; quyền, trách nhiệm của các cơ quan đại diện chủ sở hữu vốn là bình đẳng do đều thực hiện quyền đại diện phần vốn nhà nước đầu tư tại doanh nghiệp.</w:t>
            </w:r>
          </w:p>
        </w:tc>
      </w:tr>
      <w:tr w:rsidR="00A3647B" w:rsidRPr="00104F2F" w:rsidTr="00F255BB">
        <w:tc>
          <w:tcPr>
            <w:tcW w:w="1242" w:type="dxa"/>
            <w:vAlign w:val="center"/>
          </w:tcPr>
          <w:p w:rsidR="00A3647B" w:rsidRPr="00795B80" w:rsidRDefault="00A3647B" w:rsidP="00604259">
            <w:pPr>
              <w:pStyle w:val="ListParagraph"/>
              <w:numPr>
                <w:ilvl w:val="0"/>
                <w:numId w:val="4"/>
              </w:numPr>
              <w:spacing w:before="60" w:after="60"/>
              <w:jc w:val="center"/>
              <w:rPr>
                <w:rFonts w:ascii="Times New Roman" w:hAnsi="Times New Roman" w:cs="Times New Roman"/>
                <w:b/>
                <w:sz w:val="24"/>
                <w:szCs w:val="24"/>
                <w:lang w:val="sv-SE"/>
              </w:rPr>
            </w:pPr>
          </w:p>
        </w:tc>
        <w:tc>
          <w:tcPr>
            <w:tcW w:w="11658" w:type="dxa"/>
          </w:tcPr>
          <w:p w:rsidR="00A3647B" w:rsidRPr="0061106D" w:rsidRDefault="00A3647B" w:rsidP="005318E4">
            <w:pPr>
              <w:widowControl w:val="0"/>
              <w:pBdr>
                <w:top w:val="nil"/>
                <w:left w:val="nil"/>
                <w:bottom w:val="nil"/>
                <w:right w:val="nil"/>
                <w:between w:val="nil"/>
              </w:pBdr>
              <w:tabs>
                <w:tab w:val="left" w:pos="1170"/>
              </w:tabs>
              <w:jc w:val="both"/>
              <w:rPr>
                <w:rFonts w:ascii="Times New Roman" w:hAnsi="Times New Roman" w:cs="Times New Roman"/>
                <w:sz w:val="24"/>
                <w:szCs w:val="24"/>
                <w:lang w:val="nl-NL"/>
              </w:rPr>
            </w:pPr>
            <w:r w:rsidRPr="0061106D">
              <w:rPr>
                <w:rFonts w:ascii="Times New Roman" w:eastAsia="Noto Sans Mono CJK SC" w:hAnsi="Times New Roman" w:cs="Times New Roman"/>
                <w:sz w:val="24"/>
                <w:szCs w:val="24"/>
                <w:lang w:val="vi-VN" w:eastAsia="zh-CN" w:bidi="hi-IN"/>
              </w:rPr>
              <w:t>Điều</w:t>
            </w:r>
            <w:r w:rsidRPr="0061106D">
              <w:rPr>
                <w:rFonts w:ascii="Times New Roman" w:hAnsi="Times New Roman" w:cs="Times New Roman"/>
                <w:sz w:val="24"/>
                <w:szCs w:val="24"/>
                <w:lang w:val="nl-NL"/>
              </w:rPr>
              <w:t xml:space="preserve"> 60-69 Dự thảo Luật quy định về tiêu chuẩn điều kiện, miễn nhiệm cách chức, quyền và trách nhiệm, chế độ làm việc,...của Hội đồng quản trị là chưa phù hợp với nhiệm vụ, giải pháp </w:t>
            </w:r>
            <w:bookmarkStart w:id="199" w:name="muc_1_2"/>
            <w:r w:rsidRPr="0061106D">
              <w:rPr>
                <w:rFonts w:ascii="Times New Roman" w:hAnsi="Times New Roman" w:cs="Times New Roman"/>
                <w:sz w:val="24"/>
                <w:szCs w:val="24"/>
                <w:lang w:val="nl-NL"/>
              </w:rPr>
              <w:t>“</w:t>
            </w:r>
            <w:r w:rsidRPr="0061106D">
              <w:rPr>
                <w:rFonts w:ascii="Times New Roman" w:hAnsi="Times New Roman" w:cs="Times New Roman"/>
                <w:sz w:val="24"/>
                <w:szCs w:val="24"/>
                <w:shd w:val="clear" w:color="auto" w:fill="FFFFFF"/>
                <w:lang w:val="vi-VN"/>
              </w:rPr>
              <w:t>tiếp tục đổi mới cơ chế, chính sách để doanh nghiệp Nhà nước thật sự vận hành theo cơ chế thị trường</w:t>
            </w:r>
            <w:bookmarkEnd w:id="199"/>
            <w:r w:rsidRPr="0061106D">
              <w:rPr>
                <w:rFonts w:ascii="Times New Roman" w:hAnsi="Times New Roman" w:cs="Times New Roman"/>
                <w:sz w:val="24"/>
                <w:szCs w:val="24"/>
                <w:shd w:val="clear" w:color="auto" w:fill="FFFFFF"/>
                <w:lang w:val="vi-VN"/>
              </w:rPr>
              <w:t>” tại Nghị quyết số 12-NQ/TW.</w:t>
            </w:r>
            <w:r w:rsidRPr="0061106D">
              <w:rPr>
                <w:rFonts w:ascii="Times New Roman" w:hAnsi="Times New Roman" w:cs="Times New Roman"/>
                <w:sz w:val="24"/>
                <w:szCs w:val="24"/>
                <w:lang w:val="nl-NL"/>
              </w:rPr>
              <w:t xml:space="preserve"> Việc quy định như nêu trên tạo sự phân biệt giữa các loại hình doanh nghiệp và chưa đảm bảo quyền và lợi ích của cổ đông ngoài nhà nước trong doanh nghiệp. Mặt khác, quy định trên đã được quy định tại Luật Doanh nghiệp.</w:t>
            </w:r>
          </w:p>
          <w:p w:rsidR="00A3647B" w:rsidRPr="0061106D" w:rsidRDefault="00A3647B" w:rsidP="005318E4">
            <w:pPr>
              <w:jc w:val="both"/>
              <w:rPr>
                <w:rFonts w:ascii="Times New Roman" w:hAnsi="Times New Roman" w:cs="Times New Roman"/>
                <w:sz w:val="24"/>
                <w:szCs w:val="24"/>
              </w:rPr>
            </w:pPr>
            <w:r w:rsidRPr="0061106D">
              <w:rPr>
                <w:rFonts w:ascii="Times New Roman" w:hAnsi="Times New Roman" w:cs="Times New Roman"/>
                <w:sz w:val="24"/>
                <w:szCs w:val="24"/>
                <w:lang w:val="nl-NL"/>
              </w:rPr>
              <w:lastRenderedPageBreak/>
              <w:t xml:space="preserve">Do đó, đề nghị cơ quan chủ trì soạn thảo nghiên cứu, cân nhắc việc bỏ Chương VII </w:t>
            </w:r>
            <w:r>
              <w:rPr>
                <w:rFonts w:ascii="Times New Roman" w:hAnsi="Times New Roman" w:cs="Times New Roman"/>
                <w:sz w:val="24"/>
                <w:szCs w:val="24"/>
                <w:lang w:val="nl-NL"/>
              </w:rPr>
              <w:t>–</w:t>
            </w:r>
            <w:r w:rsidRPr="0061106D">
              <w:rPr>
                <w:rFonts w:ascii="Times New Roman" w:hAnsi="Times New Roman" w:cs="Times New Roman"/>
                <w:sz w:val="24"/>
                <w:szCs w:val="24"/>
                <w:lang w:val="nl-NL"/>
              </w:rPr>
              <w:t xml:space="preserve"> Quản trị doanh nghiệp ra khỏi Dự thảo Luật.</w:t>
            </w:r>
          </w:p>
        </w:tc>
        <w:tc>
          <w:tcPr>
            <w:tcW w:w="2642" w:type="dxa"/>
          </w:tcPr>
          <w:p w:rsidR="00A3647B" w:rsidRPr="00391389" w:rsidRDefault="00A3647B" w:rsidP="005318E4">
            <w:pPr>
              <w:jc w:val="both"/>
              <w:rPr>
                <w:rFonts w:ascii="Times New Roman" w:hAnsi="Times New Roman" w:cs="Times New Roman"/>
                <w:sz w:val="24"/>
                <w:szCs w:val="24"/>
              </w:rPr>
            </w:pPr>
            <w:r>
              <w:rPr>
                <w:rFonts w:ascii="Times New Roman" w:hAnsi="Times New Roman" w:cs="Times New Roman"/>
                <w:sz w:val="24"/>
                <w:szCs w:val="24"/>
              </w:rPr>
              <w:lastRenderedPageBreak/>
              <w:t xml:space="preserve">Quy định tại Chương VII dự thảo Luật nhằm đảm bảo thống nhất hệ thống pháp luật; theo đó Luật Doanh nghiệp chỉ </w:t>
            </w:r>
            <w:r>
              <w:rPr>
                <w:rFonts w:ascii="Times New Roman" w:hAnsi="Times New Roman" w:cs="Times New Roman"/>
                <w:sz w:val="24"/>
                <w:szCs w:val="24"/>
              </w:rPr>
              <w:lastRenderedPageBreak/>
              <w:t>quy định pháp luật chung về doanh nghiệp; việc quản lý và đầu tư vốn nhà nước tại doanh nghiệp thực hiện theo quy định tại Luật này.</w:t>
            </w:r>
          </w:p>
        </w:tc>
      </w:tr>
      <w:tr w:rsidR="00A3647B" w:rsidRPr="00104F2F" w:rsidTr="00F255BB">
        <w:tc>
          <w:tcPr>
            <w:tcW w:w="1242" w:type="dxa"/>
            <w:vAlign w:val="center"/>
          </w:tcPr>
          <w:p w:rsidR="00A3647B" w:rsidRPr="00795B80" w:rsidRDefault="00A3647B" w:rsidP="00604259">
            <w:pPr>
              <w:pStyle w:val="ListParagraph"/>
              <w:numPr>
                <w:ilvl w:val="0"/>
                <w:numId w:val="4"/>
              </w:numPr>
              <w:spacing w:before="60" w:after="60"/>
              <w:jc w:val="center"/>
              <w:rPr>
                <w:rFonts w:ascii="Times New Roman" w:hAnsi="Times New Roman" w:cs="Times New Roman"/>
                <w:b/>
                <w:sz w:val="24"/>
                <w:szCs w:val="24"/>
                <w:lang w:val="sv-SE"/>
              </w:rPr>
            </w:pPr>
          </w:p>
        </w:tc>
        <w:tc>
          <w:tcPr>
            <w:tcW w:w="11658" w:type="dxa"/>
          </w:tcPr>
          <w:p w:rsidR="00A3647B" w:rsidRPr="0061106D" w:rsidRDefault="00A3647B" w:rsidP="005318E4">
            <w:pPr>
              <w:widowControl w:val="0"/>
              <w:pBdr>
                <w:top w:val="nil"/>
                <w:left w:val="nil"/>
                <w:bottom w:val="nil"/>
                <w:right w:val="nil"/>
                <w:between w:val="nil"/>
              </w:pBdr>
              <w:tabs>
                <w:tab w:val="left" w:pos="1170"/>
              </w:tabs>
              <w:jc w:val="both"/>
              <w:rPr>
                <w:rFonts w:ascii="Times New Roman" w:hAnsi="Times New Roman" w:cs="Times New Roman"/>
                <w:sz w:val="24"/>
                <w:szCs w:val="24"/>
              </w:rPr>
            </w:pPr>
            <w:r w:rsidRPr="0061106D">
              <w:rPr>
                <w:rFonts w:ascii="Times New Roman" w:hAnsi="Times New Roman" w:cs="Times New Roman"/>
                <w:sz w:val="24"/>
                <w:szCs w:val="24"/>
              </w:rPr>
              <w:t xml:space="preserve">Liên quan đến tiền </w:t>
            </w:r>
            <w:r w:rsidRPr="0061106D">
              <w:rPr>
                <w:rFonts w:ascii="Times New Roman" w:eastAsia="Noto Sans Mono CJK SC" w:hAnsi="Times New Roman" w:cs="Times New Roman"/>
                <w:sz w:val="24"/>
                <w:szCs w:val="24"/>
                <w:lang w:eastAsia="zh-CN" w:bidi="hi-IN"/>
              </w:rPr>
              <w:t>lương</w:t>
            </w:r>
            <w:r w:rsidRPr="0061106D">
              <w:rPr>
                <w:rFonts w:ascii="Times New Roman" w:hAnsi="Times New Roman" w:cs="Times New Roman"/>
                <w:sz w:val="24"/>
                <w:szCs w:val="24"/>
              </w:rPr>
              <w:t>, tiền thưởng, chế độ chính sách</w:t>
            </w:r>
          </w:p>
          <w:p w:rsidR="00A3647B" w:rsidRPr="0061106D" w:rsidRDefault="00A3647B" w:rsidP="005318E4">
            <w:pPr>
              <w:pStyle w:val="ListParagraph"/>
              <w:tabs>
                <w:tab w:val="left" w:pos="990"/>
                <w:tab w:val="left" w:pos="1170"/>
              </w:tabs>
              <w:ind w:left="0"/>
              <w:contextualSpacing w:val="0"/>
              <w:jc w:val="both"/>
              <w:rPr>
                <w:rFonts w:ascii="Times New Roman" w:hAnsi="Times New Roman"/>
                <w:i/>
                <w:iCs/>
                <w:sz w:val="24"/>
                <w:szCs w:val="24"/>
              </w:rPr>
            </w:pPr>
            <w:r w:rsidRPr="0061106D">
              <w:rPr>
                <w:rFonts w:ascii="Times New Roman" w:eastAsia="Arial" w:hAnsi="Times New Roman"/>
                <w:sz w:val="24"/>
                <w:szCs w:val="24"/>
              </w:rPr>
              <w:t xml:space="preserve">- </w:t>
            </w:r>
            <w:r w:rsidRPr="0061106D">
              <w:rPr>
                <w:rFonts w:ascii="Times New Roman" w:hAnsi="Times New Roman"/>
                <w:sz w:val="24"/>
                <w:szCs w:val="24"/>
              </w:rPr>
              <w:t xml:space="preserve">Nghị quyết số 27-NQ/TW ngày 21/5/2018 Hội nghị lần thứ bảy Ban Chấp hành Trung ương Đảng khóa XII về cải cách chính sách tiền lương đối với cán bộ, công chức, viên chức, lực lượng vũ trang và người lao động trong doanh nghiệp, đề ra nội dung cải cách: </w:t>
            </w:r>
            <w:r w:rsidRPr="0061106D">
              <w:rPr>
                <w:rFonts w:ascii="Times New Roman" w:hAnsi="Times New Roman"/>
                <w:i/>
                <w:iCs/>
                <w:sz w:val="24"/>
                <w:szCs w:val="24"/>
              </w:rPr>
              <w:t>“Nhà nước quy định nguyên tắc chung để xác định tiền lương và tiền thưởng đối với doanh nghiệp Nhà nước gắn với năng suất lao động và hiệu quả sản xuất kinh doanh, hướng đến bảo đảm mặt bằng tiền lương trên thị trường. Phân định rõ tiền lương của người đại diện vốn nhà nước với tiền lương của ban điều hành; thực hiện nguyên tắc ai thuê, bổ nhiệm thì người đó đánh giá và trả lương. Nhà nước quy định mức lương cơ bản, tiền lương tăng thêm và tiền thưởng theo năm gắn với quy mô, mức độ phức tạp của quản lý và hiệu quả sản xuất kinh doanh, sử dụng vốn nhà nước đối với người đại diện vốn nhà nước. Mức lương cơ bản được điều chỉnh phù hợp theo mức lương của thị trường trong nước và khu vực. Từng bước tiến tới thuê hội đồng thành viên độc lập và trả lương cho hội đồng thành viên, kiểm soát viên từ lợi nhuận sau thuế. Tổng giám đốc và các thành viên ban điều hành làm việc theo chế độ hợp đồng lao động và hưởng lương trong quỹ lương chung của doanh nghiệp, trong đó có khống chế mức lương tối đa theo kết quả sản xuất kinh doanh và mức tiền lương bình quân chung của người lao động. Thực hiện công khai tiền lương, thu nhập hằng năm của người đại diện vốn nhà nước và tổng giám đốc doanh nghiệp Nhà nước. Đối với doanh nghiệp làm nhiệm vụ bình ổn thị trường theo nhiệm vụ được Nhà nước giao thì tính toán, xác định để loại trừ những chi phí bảo đảm thực hiện nhiệm vụ bình ổn thị trường, làm cơ sở xác định tiền lương, tiền thưởng của người lao động và người quản lý doanh nghiệp. Đối với doanh nghiệp dịch vụ công ích, Nhà nước tính đúng, tính đủ chi phí tiền lương phù hợp với mặt bằng thị trường vào chi phí, đơn giá sản phẩm, dịch vụ công ích. Nhà nước thực hiện chính sách điều tiết thu nhập bảo đảm hài hoà lợi ích giữa doanh nghiệp, người quản lý, người lao động và Nhà nước”...</w:t>
            </w:r>
          </w:p>
          <w:p w:rsidR="00A3647B" w:rsidRPr="0061106D" w:rsidRDefault="00A3647B" w:rsidP="005318E4">
            <w:pPr>
              <w:widowControl w:val="0"/>
              <w:tabs>
                <w:tab w:val="left" w:pos="990"/>
              </w:tabs>
              <w:suppressAutoHyphens/>
              <w:jc w:val="both"/>
              <w:rPr>
                <w:rFonts w:ascii="Times New Roman" w:eastAsia="Noto Sans Mono CJK SC" w:hAnsi="Times New Roman" w:cs="Times New Roman"/>
                <w:sz w:val="24"/>
                <w:szCs w:val="24"/>
                <w:lang w:eastAsia="zh-CN" w:bidi="hi-IN"/>
              </w:rPr>
            </w:pPr>
            <w:r w:rsidRPr="0061106D">
              <w:rPr>
                <w:rFonts w:ascii="Times New Roman" w:eastAsia="Noto Sans Mono CJK SC" w:hAnsi="Times New Roman" w:cs="Times New Roman"/>
                <w:sz w:val="24"/>
                <w:szCs w:val="24"/>
                <w:lang w:eastAsia="zh-CN" w:bidi="hi-IN"/>
              </w:rPr>
              <w:t>Về chế độ chính sách liên quan đến tiền lương, tiền thưởng của doanh nghiệp, đề nghị cơ quan chủ trì soạn thảo nghiên cứu, rà soát bảo đảm phù hợp với tinh thần chỉ đạo tại Nghị quyết số 27-NQ/TW ngày 21/5/2018 Hội nghị lần thứ bảy Ban Chấp hành Trung ương Đảng khóa XII về cải cách chính sách tiền lương đối với cán bộ, công chức, viên chức, lực lượng vũ trang và người lao động trong doanh nghiệp.</w:t>
            </w:r>
          </w:p>
          <w:p w:rsidR="00A3647B" w:rsidRPr="0061106D" w:rsidRDefault="00A3647B" w:rsidP="005318E4">
            <w:pPr>
              <w:widowControl w:val="0"/>
              <w:tabs>
                <w:tab w:val="left" w:pos="990"/>
              </w:tabs>
              <w:jc w:val="both"/>
              <w:rPr>
                <w:rFonts w:ascii="Times New Roman" w:hAnsi="Times New Roman" w:cs="Times New Roman"/>
                <w:sz w:val="24"/>
                <w:szCs w:val="24"/>
              </w:rPr>
            </w:pPr>
            <w:r w:rsidRPr="0061106D">
              <w:rPr>
                <w:rFonts w:ascii="Times New Roman" w:eastAsia="Arial" w:hAnsi="Times New Roman" w:cs="Times New Roman"/>
                <w:sz w:val="24"/>
                <w:szCs w:val="24"/>
              </w:rPr>
              <w:t>- Liên quan đến chế độ tiền lương, tiền thưởng của người do cơ quan đại diện chủ sở hữu vốn cử, giới thiệu, thuê (Điều 73 Dự thảo Luật), đề nghị cơ quan chủ trì soạn thảo nghiên cứu, cân nhắc việc giao một đầu mối thống nhất chi trả lương, thưởng, phụ cấp để thuận lợi trong quá trình triển khai thực hiện.</w:t>
            </w:r>
          </w:p>
          <w:p w:rsidR="00A3647B" w:rsidRPr="0061106D" w:rsidRDefault="00A3647B" w:rsidP="005318E4">
            <w:pPr>
              <w:jc w:val="both"/>
              <w:rPr>
                <w:rFonts w:ascii="Times New Roman" w:hAnsi="Times New Roman" w:cs="Times New Roman"/>
                <w:sz w:val="24"/>
                <w:szCs w:val="24"/>
              </w:rPr>
            </w:pPr>
            <w:r w:rsidRPr="0061106D">
              <w:rPr>
                <w:rFonts w:ascii="Times New Roman" w:eastAsia="Arial" w:hAnsi="Times New Roman" w:cs="Times New Roman"/>
                <w:sz w:val="24"/>
                <w:szCs w:val="24"/>
              </w:rPr>
              <w:t xml:space="preserve">- Ngoài ra, nhằm thu hút, giữ chân các nhân sự có trình độ, năng lực về quản lý doanh nghiệp và đảm bảo phù hợp với </w:t>
            </w:r>
            <w:r w:rsidRPr="0061106D">
              <w:rPr>
                <w:rFonts w:ascii="Times New Roman" w:eastAsia="Arial" w:hAnsi="Times New Roman" w:cs="Times New Roman"/>
                <w:sz w:val="24"/>
                <w:szCs w:val="24"/>
              </w:rPr>
              <w:lastRenderedPageBreak/>
              <w:t>kết quả quản lý vốn, hiệu quả hoạt động sản xuất kinh doanh của doanh nghiệp được giao theo dõi, quản lý, đề nghị cơ quan chủ trì soạn thảo nghiên cứu, xem xét bổ sung các quy định về cơ chế, chính sách trong Dự thảo Luật đối với công chức, viên chức, người lao động làm việc tại cơ quan đại diện chủ sở hữu</w:t>
            </w:r>
            <w:r>
              <w:rPr>
                <w:rFonts w:ascii="Times New Roman" w:eastAsia="Arial" w:hAnsi="Times New Roman" w:cs="Times New Roman"/>
                <w:sz w:val="24"/>
                <w:szCs w:val="24"/>
              </w:rPr>
              <w:t>.</w:t>
            </w:r>
          </w:p>
        </w:tc>
        <w:tc>
          <w:tcPr>
            <w:tcW w:w="2642" w:type="dxa"/>
          </w:tcPr>
          <w:p w:rsidR="00A3647B" w:rsidRDefault="00A3647B" w:rsidP="005318E4">
            <w:pPr>
              <w:jc w:val="both"/>
              <w:rPr>
                <w:rFonts w:ascii="Times New Roman" w:hAnsi="Times New Roman" w:cs="Times New Roman"/>
                <w:sz w:val="24"/>
                <w:szCs w:val="24"/>
              </w:rPr>
            </w:pPr>
            <w:r>
              <w:rPr>
                <w:rFonts w:ascii="Times New Roman" w:hAnsi="Times New Roman" w:cs="Times New Roman"/>
                <w:sz w:val="24"/>
                <w:szCs w:val="24"/>
              </w:rPr>
              <w:lastRenderedPageBreak/>
              <w:t>Chính sách và dự thảo Luật đã được xây dựng trên cơ sở bám sát tinh thần Nghị quyết số 27-NQ/TW về tiền lương như Bộ Tài chính đã nêu rõ tại Tờ trình số 79/TTr-BTC.</w:t>
            </w:r>
          </w:p>
          <w:p w:rsidR="00A3647B" w:rsidRDefault="00A3647B" w:rsidP="005318E4">
            <w:pPr>
              <w:jc w:val="both"/>
              <w:rPr>
                <w:rFonts w:ascii="Times New Roman" w:hAnsi="Times New Roman" w:cs="Times New Roman"/>
                <w:sz w:val="24"/>
                <w:szCs w:val="24"/>
              </w:rPr>
            </w:pPr>
          </w:p>
          <w:p w:rsidR="00A3647B" w:rsidRDefault="00A3647B" w:rsidP="005318E4">
            <w:pPr>
              <w:jc w:val="both"/>
              <w:rPr>
                <w:rFonts w:ascii="Times New Roman" w:hAnsi="Times New Roman" w:cs="Times New Roman"/>
                <w:sz w:val="24"/>
                <w:szCs w:val="24"/>
              </w:rPr>
            </w:pPr>
            <w:r>
              <w:rPr>
                <w:rFonts w:ascii="Times New Roman" w:hAnsi="Times New Roman" w:cs="Times New Roman"/>
                <w:sz w:val="24"/>
                <w:szCs w:val="24"/>
              </w:rPr>
              <w:t xml:space="preserve">Điều 73 dự thảo Luật đã quy định Cơ quan đại diện chủ sở hữu là chủ thể chi trả tiền lương cho </w:t>
            </w:r>
            <w:r w:rsidRPr="00F57F3A">
              <w:rPr>
                <w:rFonts w:ascii="Times New Roman" w:hAnsi="Times New Roman" w:cs="Times New Roman"/>
                <w:sz w:val="24"/>
                <w:szCs w:val="24"/>
              </w:rPr>
              <w:t>người do cơ quan đại diện chủ sở hữu vốn cử, giới thiệu, thuê</w:t>
            </w:r>
            <w:r>
              <w:rPr>
                <w:rFonts w:ascii="Times New Roman" w:hAnsi="Times New Roman" w:cs="Times New Roman"/>
                <w:sz w:val="24"/>
                <w:szCs w:val="24"/>
              </w:rPr>
              <w:t xml:space="preserve"> từ nguồn LNST, Quỹ ĐTPT hoặc NSNN.</w:t>
            </w:r>
          </w:p>
          <w:p w:rsidR="00A3647B" w:rsidRDefault="00A3647B" w:rsidP="005318E4">
            <w:pPr>
              <w:jc w:val="both"/>
              <w:rPr>
                <w:rFonts w:ascii="Times New Roman" w:hAnsi="Times New Roman" w:cs="Times New Roman"/>
                <w:sz w:val="24"/>
                <w:szCs w:val="24"/>
              </w:rPr>
            </w:pPr>
          </w:p>
          <w:p w:rsidR="00A3647B" w:rsidRPr="00391389" w:rsidRDefault="00A3647B" w:rsidP="005318E4">
            <w:pPr>
              <w:jc w:val="both"/>
              <w:rPr>
                <w:rFonts w:ascii="Times New Roman" w:hAnsi="Times New Roman" w:cs="Times New Roman"/>
                <w:sz w:val="24"/>
                <w:szCs w:val="24"/>
              </w:rPr>
            </w:pPr>
            <w:r>
              <w:rPr>
                <w:rFonts w:ascii="Times New Roman" w:hAnsi="Times New Roman" w:cs="Times New Roman"/>
                <w:sz w:val="24"/>
                <w:szCs w:val="24"/>
              </w:rPr>
              <w:t>Việc quản lý, sử dụng công chức, viên chức thực hiện theo quy định pháp luật về công chức, viên chức, không quy định tại Luật này.</w:t>
            </w:r>
          </w:p>
        </w:tc>
      </w:tr>
      <w:tr w:rsidR="00A3647B" w:rsidRPr="00104F2F" w:rsidTr="00F255BB">
        <w:tc>
          <w:tcPr>
            <w:tcW w:w="1242" w:type="dxa"/>
            <w:vAlign w:val="center"/>
          </w:tcPr>
          <w:p w:rsidR="00A3647B" w:rsidRPr="00795B80" w:rsidRDefault="00A3647B" w:rsidP="00604259">
            <w:pPr>
              <w:pStyle w:val="ListParagraph"/>
              <w:numPr>
                <w:ilvl w:val="0"/>
                <w:numId w:val="4"/>
              </w:numPr>
              <w:spacing w:before="60" w:after="60"/>
              <w:jc w:val="center"/>
              <w:rPr>
                <w:rFonts w:ascii="Times New Roman" w:hAnsi="Times New Roman" w:cs="Times New Roman"/>
                <w:b/>
                <w:sz w:val="24"/>
                <w:szCs w:val="24"/>
                <w:lang w:val="sv-SE"/>
              </w:rPr>
            </w:pPr>
          </w:p>
        </w:tc>
        <w:tc>
          <w:tcPr>
            <w:tcW w:w="11658" w:type="dxa"/>
          </w:tcPr>
          <w:p w:rsidR="00A3647B" w:rsidRPr="0061106D" w:rsidRDefault="00A3647B" w:rsidP="005318E4">
            <w:pPr>
              <w:tabs>
                <w:tab w:val="left" w:pos="1170"/>
              </w:tabs>
              <w:jc w:val="both"/>
              <w:rPr>
                <w:rFonts w:ascii="Times New Roman" w:hAnsi="Times New Roman" w:cs="Times New Roman"/>
                <w:bCs/>
                <w:sz w:val="24"/>
                <w:szCs w:val="24"/>
              </w:rPr>
            </w:pPr>
            <w:r w:rsidRPr="0061106D">
              <w:rPr>
                <w:rFonts w:ascii="Times New Roman" w:hAnsi="Times New Roman" w:cs="Times New Roman"/>
                <w:bCs/>
                <w:sz w:val="24"/>
                <w:szCs w:val="24"/>
              </w:rPr>
              <w:t xml:space="preserve">Đối với các quy định về thanh tra, kiểm tra, giám sát </w:t>
            </w:r>
          </w:p>
          <w:p w:rsidR="00A3647B" w:rsidRPr="0061106D" w:rsidRDefault="00A3647B" w:rsidP="005318E4">
            <w:pPr>
              <w:pStyle w:val="ListParagraph"/>
              <w:tabs>
                <w:tab w:val="left" w:pos="990"/>
              </w:tabs>
              <w:ind w:left="0"/>
              <w:contextualSpacing w:val="0"/>
              <w:jc w:val="both"/>
              <w:rPr>
                <w:rFonts w:ascii="Times New Roman" w:hAnsi="Times New Roman"/>
                <w:sz w:val="24"/>
                <w:szCs w:val="24"/>
              </w:rPr>
            </w:pPr>
            <w:r w:rsidRPr="0061106D">
              <w:rPr>
                <w:rFonts w:ascii="Times New Roman" w:hAnsi="Times New Roman"/>
                <w:sz w:val="24"/>
                <w:szCs w:val="24"/>
              </w:rPr>
              <w:t xml:space="preserve">- Theo quy định tại Luật số 69/2014/QH13 có quy định về quyền, trách nhiệm của cơ quan đại diện chủ sở hữu đối với doanh nghiệp do Nhà nước nắm giữ 100% vốn điều lệ, trong đó có công tác </w:t>
            </w:r>
            <w:r w:rsidRPr="0061106D">
              <w:rPr>
                <w:rFonts w:ascii="Times New Roman" w:hAnsi="Times New Roman"/>
                <w:b/>
                <w:bCs/>
                <w:sz w:val="24"/>
                <w:szCs w:val="24"/>
              </w:rPr>
              <w:t>thanh tra</w:t>
            </w:r>
            <w:r w:rsidRPr="0061106D">
              <w:rPr>
                <w:rFonts w:ascii="Times New Roman" w:hAnsi="Times New Roman"/>
                <w:sz w:val="24"/>
                <w:szCs w:val="24"/>
              </w:rPr>
              <w:t>, cụ thể:</w:t>
            </w:r>
          </w:p>
          <w:p w:rsidR="00A3647B" w:rsidRPr="0061106D" w:rsidRDefault="00A3647B" w:rsidP="005318E4">
            <w:pPr>
              <w:pStyle w:val="ListParagraph"/>
              <w:tabs>
                <w:tab w:val="left" w:pos="990"/>
              </w:tabs>
              <w:ind w:left="0"/>
              <w:contextualSpacing w:val="0"/>
              <w:jc w:val="both"/>
              <w:rPr>
                <w:rFonts w:ascii="Times New Roman" w:hAnsi="Times New Roman"/>
                <w:spacing w:val="-4"/>
                <w:sz w:val="24"/>
                <w:szCs w:val="24"/>
              </w:rPr>
            </w:pPr>
            <w:r w:rsidRPr="0061106D">
              <w:rPr>
                <w:rFonts w:ascii="Times New Roman" w:hAnsi="Times New Roman"/>
                <w:spacing w:val="-4"/>
                <w:sz w:val="24"/>
                <w:szCs w:val="24"/>
              </w:rPr>
              <w:t>+ Điểm k khoản 2 Điều 42 Luật số 69/2014/QH13 quy định quyền, trách nhiệm của cơ quan đại diện chủ sở hữu đối với doanh nghiệp do cơ quan đại diện chủ sở hữu quyết định thành lập: “</w:t>
            </w:r>
            <w:r w:rsidRPr="0061106D">
              <w:rPr>
                <w:rFonts w:ascii="Times New Roman" w:hAnsi="Times New Roman"/>
                <w:i/>
                <w:iCs/>
                <w:spacing w:val="-4"/>
                <w:sz w:val="24"/>
                <w:szCs w:val="24"/>
              </w:rPr>
              <w:t xml:space="preserve">Giám sát, kiểm tra, </w:t>
            </w:r>
            <w:r w:rsidRPr="0061106D">
              <w:rPr>
                <w:rFonts w:ascii="Times New Roman" w:hAnsi="Times New Roman"/>
                <w:b/>
                <w:bCs/>
                <w:i/>
                <w:iCs/>
                <w:spacing w:val="-4"/>
                <w:sz w:val="24"/>
                <w:szCs w:val="24"/>
              </w:rPr>
              <w:t>thanh tra</w:t>
            </w:r>
            <w:r w:rsidRPr="0061106D">
              <w:rPr>
                <w:rFonts w:ascii="Times New Roman" w:hAnsi="Times New Roman"/>
                <w:i/>
                <w:iCs/>
                <w:spacing w:val="-4"/>
                <w:sz w:val="24"/>
                <w:szCs w:val="24"/>
              </w:rPr>
              <w:t xml:space="preserve"> việc quản lý, sử dụng, bảo toàn và phát triển vốn, thực hiện chiến lược, kế hoạch đầu tư phát triển, việc tuyển dụng lao động, thực hiện chế độ tiền lương, tiền thưởng của doanh nghiệp; có ý kiến về việc giám sát, kiểm tra, thanh tra của cơ quan, tổ chức khác có thẩm quyền đối với hoạt động đầu tư, quản lý, sử dụng vốn nhà nước tại doanh nghiệp</w:t>
            </w:r>
            <w:r w:rsidRPr="0061106D">
              <w:rPr>
                <w:rFonts w:ascii="Times New Roman" w:hAnsi="Times New Roman"/>
                <w:spacing w:val="-4"/>
                <w:sz w:val="24"/>
                <w:szCs w:val="24"/>
              </w:rPr>
              <w:t>”.</w:t>
            </w:r>
          </w:p>
          <w:p w:rsidR="00A3647B" w:rsidRPr="0061106D" w:rsidRDefault="00A3647B" w:rsidP="005318E4">
            <w:pPr>
              <w:pStyle w:val="ListParagraph"/>
              <w:tabs>
                <w:tab w:val="left" w:pos="990"/>
              </w:tabs>
              <w:ind w:left="0"/>
              <w:contextualSpacing w:val="0"/>
              <w:jc w:val="both"/>
              <w:rPr>
                <w:rFonts w:ascii="Times New Roman" w:hAnsi="Times New Roman"/>
                <w:sz w:val="24"/>
                <w:szCs w:val="24"/>
              </w:rPr>
            </w:pPr>
            <w:r w:rsidRPr="0061106D">
              <w:rPr>
                <w:rFonts w:ascii="Times New Roman" w:hAnsi="Times New Roman"/>
                <w:sz w:val="24"/>
                <w:szCs w:val="24"/>
              </w:rPr>
              <w:t xml:space="preserve">+  Điều 57 Luật số 69/2014/QH13 quy định về giám sát, kiểm tra, thanh tra của cơ quan đại diện chủ sở hữu:                                   </w:t>
            </w:r>
          </w:p>
          <w:p w:rsidR="00A3647B" w:rsidRPr="0061106D" w:rsidRDefault="00A3647B" w:rsidP="005318E4">
            <w:pPr>
              <w:pStyle w:val="ListParagraph"/>
              <w:tabs>
                <w:tab w:val="left" w:pos="990"/>
              </w:tabs>
              <w:ind w:left="0"/>
              <w:contextualSpacing w:val="0"/>
              <w:jc w:val="both"/>
              <w:rPr>
                <w:rFonts w:ascii="Times New Roman" w:hAnsi="Times New Roman"/>
                <w:i/>
                <w:iCs/>
                <w:sz w:val="24"/>
                <w:szCs w:val="24"/>
              </w:rPr>
            </w:pPr>
            <w:r w:rsidRPr="0061106D">
              <w:rPr>
                <w:rFonts w:ascii="Times New Roman" w:hAnsi="Times New Roman"/>
                <w:i/>
                <w:iCs/>
                <w:sz w:val="24"/>
                <w:szCs w:val="24"/>
              </w:rPr>
              <w:t xml:space="preserve">“1. Cơ quan đại diện chủ sở hữu thực hiện giám sát, kiểm tra, </w:t>
            </w:r>
            <w:r w:rsidRPr="0061106D">
              <w:rPr>
                <w:rFonts w:ascii="Times New Roman" w:hAnsi="Times New Roman"/>
                <w:b/>
                <w:bCs/>
                <w:i/>
                <w:iCs/>
                <w:sz w:val="24"/>
                <w:szCs w:val="24"/>
              </w:rPr>
              <w:t>thanh tra</w:t>
            </w:r>
            <w:r w:rsidRPr="0061106D">
              <w:rPr>
                <w:rFonts w:ascii="Times New Roman" w:hAnsi="Times New Roman"/>
                <w:i/>
                <w:iCs/>
                <w:sz w:val="24"/>
                <w:szCs w:val="24"/>
              </w:rPr>
              <w:t xml:space="preserve"> các hoạt động sau:</w:t>
            </w:r>
          </w:p>
          <w:p w:rsidR="00A3647B" w:rsidRPr="0061106D" w:rsidRDefault="00A3647B" w:rsidP="005318E4">
            <w:pPr>
              <w:pStyle w:val="ListParagraph"/>
              <w:tabs>
                <w:tab w:val="left" w:pos="990"/>
              </w:tabs>
              <w:ind w:left="0"/>
              <w:contextualSpacing w:val="0"/>
              <w:jc w:val="both"/>
              <w:rPr>
                <w:rFonts w:ascii="Times New Roman" w:hAnsi="Times New Roman"/>
                <w:i/>
                <w:iCs/>
                <w:sz w:val="24"/>
                <w:szCs w:val="24"/>
              </w:rPr>
            </w:pPr>
            <w:r w:rsidRPr="0061106D">
              <w:rPr>
                <w:rFonts w:ascii="Times New Roman" w:hAnsi="Times New Roman"/>
                <w:i/>
                <w:iCs/>
                <w:sz w:val="24"/>
                <w:szCs w:val="24"/>
              </w:rPr>
              <w:t>a) Đầu tư, quản lý, sử dụng vốn nhà nước tại doanh nghiệp; hiệu quả hoạt động sản xuất, kinh doanh, bảo toàn, phát triển vốn nhà nước tại doanh nghiệp;</w:t>
            </w:r>
          </w:p>
          <w:p w:rsidR="00A3647B" w:rsidRPr="0061106D" w:rsidRDefault="00A3647B" w:rsidP="005318E4">
            <w:pPr>
              <w:pStyle w:val="ListParagraph"/>
              <w:tabs>
                <w:tab w:val="left" w:pos="990"/>
              </w:tabs>
              <w:ind w:left="0"/>
              <w:contextualSpacing w:val="0"/>
              <w:jc w:val="both"/>
              <w:rPr>
                <w:rFonts w:ascii="Times New Roman" w:hAnsi="Times New Roman"/>
                <w:i/>
                <w:iCs/>
                <w:sz w:val="24"/>
                <w:szCs w:val="24"/>
              </w:rPr>
            </w:pPr>
            <w:r w:rsidRPr="0061106D">
              <w:rPr>
                <w:rFonts w:ascii="Times New Roman" w:hAnsi="Times New Roman"/>
                <w:i/>
                <w:iCs/>
                <w:sz w:val="24"/>
                <w:szCs w:val="24"/>
              </w:rPr>
              <w:t>b) Thực hiện quyền, trách nhiệm của người quản lý doanh nghiệp, Kiểm soát viên, người đại diện phần vốn nhà nước;</w:t>
            </w:r>
          </w:p>
          <w:p w:rsidR="00A3647B" w:rsidRPr="0061106D" w:rsidRDefault="00A3647B" w:rsidP="005318E4">
            <w:pPr>
              <w:tabs>
                <w:tab w:val="left" w:pos="990"/>
              </w:tabs>
              <w:jc w:val="both"/>
              <w:rPr>
                <w:rFonts w:ascii="Times New Roman" w:hAnsi="Times New Roman" w:cs="Times New Roman"/>
                <w:i/>
                <w:iCs/>
                <w:sz w:val="24"/>
                <w:szCs w:val="24"/>
              </w:rPr>
            </w:pPr>
            <w:r w:rsidRPr="0061106D">
              <w:rPr>
                <w:rFonts w:ascii="Times New Roman" w:hAnsi="Times New Roman" w:cs="Times New Roman"/>
                <w:i/>
                <w:iCs/>
                <w:sz w:val="24"/>
                <w:szCs w:val="24"/>
              </w:rPr>
              <w:t>c) Việc chấp hành chính sách, pháp luật của doanh nghiệp;</w:t>
            </w:r>
          </w:p>
          <w:p w:rsidR="00A3647B" w:rsidRPr="0061106D" w:rsidRDefault="00A3647B" w:rsidP="005318E4">
            <w:pPr>
              <w:pStyle w:val="ListParagraph"/>
              <w:tabs>
                <w:tab w:val="left" w:pos="990"/>
              </w:tabs>
              <w:ind w:left="0"/>
              <w:contextualSpacing w:val="0"/>
              <w:jc w:val="both"/>
              <w:rPr>
                <w:rFonts w:ascii="Times New Roman" w:hAnsi="Times New Roman"/>
                <w:i/>
                <w:iCs/>
                <w:sz w:val="24"/>
                <w:szCs w:val="24"/>
              </w:rPr>
            </w:pPr>
            <w:r w:rsidRPr="0061106D">
              <w:rPr>
                <w:rFonts w:ascii="Times New Roman" w:hAnsi="Times New Roman"/>
                <w:i/>
                <w:iCs/>
                <w:sz w:val="24"/>
                <w:szCs w:val="24"/>
              </w:rPr>
              <w:t>d) Đầu tư, thu hồi vốn, thu lợi nhuận, cổ tức được chia tại công ty cổ phần, công ty trách nhiệm hữu hạn hai thành viên trở lên;</w:t>
            </w:r>
          </w:p>
          <w:p w:rsidR="00A3647B" w:rsidRPr="0061106D" w:rsidRDefault="00A3647B" w:rsidP="005318E4">
            <w:pPr>
              <w:pStyle w:val="ListParagraph"/>
              <w:tabs>
                <w:tab w:val="left" w:pos="990"/>
              </w:tabs>
              <w:ind w:left="0"/>
              <w:contextualSpacing w:val="0"/>
              <w:jc w:val="both"/>
              <w:rPr>
                <w:rFonts w:ascii="Times New Roman" w:hAnsi="Times New Roman"/>
                <w:i/>
                <w:iCs/>
                <w:sz w:val="24"/>
                <w:szCs w:val="24"/>
              </w:rPr>
            </w:pPr>
            <w:r w:rsidRPr="0061106D">
              <w:rPr>
                <w:rFonts w:ascii="Times New Roman" w:hAnsi="Times New Roman"/>
                <w:i/>
                <w:iCs/>
                <w:sz w:val="24"/>
                <w:szCs w:val="24"/>
              </w:rPr>
              <w:t>đ) Thực hiện kiến nghị, cảnh báo của cơ quan quản lý nhà nước, cơ quan thanh tra, kiểm toán, cơ quan đại diện chủ sở hữu về đầu tư, quản lý, sử dụng vốn nhà nước tại doanh nghiệp”.</w:t>
            </w:r>
          </w:p>
          <w:p w:rsidR="00A3647B" w:rsidRPr="0061106D" w:rsidRDefault="00A3647B" w:rsidP="005318E4">
            <w:pPr>
              <w:pStyle w:val="ListParagraph"/>
              <w:tabs>
                <w:tab w:val="left" w:pos="990"/>
              </w:tabs>
              <w:ind w:left="0"/>
              <w:contextualSpacing w:val="0"/>
              <w:jc w:val="both"/>
              <w:rPr>
                <w:rFonts w:ascii="Times New Roman" w:eastAsia="Times New Roman" w:hAnsi="Times New Roman"/>
                <w:sz w:val="24"/>
                <w:szCs w:val="24"/>
                <w:lang w:eastAsia="vi-VN"/>
              </w:rPr>
            </w:pPr>
            <w:r w:rsidRPr="0061106D">
              <w:rPr>
                <w:rFonts w:ascii="Times New Roman" w:hAnsi="Times New Roman"/>
                <w:spacing w:val="-2"/>
                <w:sz w:val="24"/>
                <w:szCs w:val="24"/>
              </w:rPr>
              <w:t>Tuy nhiên, tại Điều 80 Dự thảo Luật chỉ quy định về hoạt động thanh tra của Chính phủ, Thủ tướng Chính phủ, Bộ, cơ quan ngang bộ trong phạm vi nhiệm vụ, quyền hạn được giao đối với hoạt động quản lý và đầu tư vốn nhà nước tại doanh nghiệp theo quy định của pháp luật và Bộ Tài chính thực hiện thanh tra cơ quan đại diện chủ sở hữu vốn, doanh nghiệp có vốn nhà nước đầu tư đối với hoạt động quản lý, đầu tư vốn nhà nước vào doanh nghiệp và hoạt động đầu tư vốn của doanh nghiệp; tổ chức sắp xếp, cơ cấu lại doanh nghiệp. Như vậy, theo Dự thảo Luật đã không còn quy định việc thanh tra của cơ quan đại diện chủ sở hữu. Tại Dự thảo Tờ trình Chính phủ cũng chưa thấy có thuyết minh hay luận giải cụ thể về việc điều chỉnh này. Hiện nay, ngoài Ủy ban còn có các cơ quan khác thực hiện nhiệm vụ cơ quan đại diện chủ sở hữu nhà nước tại doanh nghiệp, trong đó có các cơ quan có chức năng thanh tra như UBND các tỉnh, … Do đó, Dự thảo Luật cần bổ sung quy định về hoạt động thanh tra doanh nghiệp nhà nước của cơ quan đại diện chủ sở hữu để các cơ quan có chức năng thanh tra có cơ sở triển khai thực hiện.</w:t>
            </w:r>
          </w:p>
          <w:p w:rsidR="00A3647B" w:rsidRPr="0061106D" w:rsidRDefault="00A3647B" w:rsidP="005318E4">
            <w:pPr>
              <w:pStyle w:val="ListParagraph"/>
              <w:tabs>
                <w:tab w:val="left" w:pos="990"/>
              </w:tabs>
              <w:ind w:left="0"/>
              <w:contextualSpacing w:val="0"/>
              <w:jc w:val="both"/>
              <w:rPr>
                <w:rFonts w:ascii="Times New Roman" w:hAnsi="Times New Roman"/>
                <w:spacing w:val="-2"/>
                <w:sz w:val="24"/>
                <w:szCs w:val="24"/>
              </w:rPr>
            </w:pPr>
            <w:r w:rsidRPr="0061106D">
              <w:rPr>
                <w:rFonts w:ascii="Times New Roman" w:hAnsi="Times New Roman"/>
                <w:sz w:val="24"/>
                <w:szCs w:val="24"/>
              </w:rPr>
              <w:t xml:space="preserve">- Thực tiễn hoạt động công tác thanh tra, kiểm tra, giám sát thời gian qua, Ủy ban thấy rằng các quy định về nội dung này tại Luật số 69/2014/QH13 đã cơ bản phù hợp, chưa cần thiết điều chỉnh, do đó, đề nghị Bộ Tài chính nghiên cứu, tham mưu tiếp tục kế thừa, giữ nguyên các nội dung quy định về công tác thanh tra, kiểm tra, giám sát. Mặt khác, </w:t>
            </w:r>
            <w:r w:rsidRPr="0061106D">
              <w:rPr>
                <w:rFonts w:ascii="Times New Roman" w:hAnsi="Times New Roman"/>
                <w:sz w:val="24"/>
                <w:szCs w:val="24"/>
              </w:rPr>
              <w:lastRenderedPageBreak/>
              <w:t xml:space="preserve">trước đây, Chính phủ đã có Nghị định số </w:t>
            </w:r>
            <w:r w:rsidRPr="0061106D">
              <w:rPr>
                <w:rFonts w:ascii="Times New Roman" w:hAnsi="Times New Roman"/>
                <w:spacing w:val="-2"/>
                <w:sz w:val="24"/>
                <w:szCs w:val="24"/>
              </w:rPr>
              <w:t xml:space="preserve">49/2014/NĐ-CP ngày 20/5/2024 quy định cụ thể về phạm vi, đối tượng, nội dung, trình tự thực hiện hoạt động giám sát, kiểm tra, thanh tra đối với doanh nghiệp nhà nước trong việc chấp hành pháp luật và tuân thủ các quyết định của chủ sở hữu. Tuy nhiên sau khi Luật Thanh tra năm 2022 có hiệu lực thi hành, Nghị định số 49/2014/NĐ-CP đã hết hiệu lực do các văn bản quy phạm pháp luật làm cơ sở ban hành Nghị định đã hết hiệu lực và chưa có văn bản khác thay thế. Do đó, đề nghị bổ sung quy định giao Chính phủ hướng dẫn chi tiết việc thực hiện công tác thanh tra, kiểm tra, giám sát của cơ quan đại diện chủ sở hữu đối với các doanh nghiệp được giao quản lý để có cơ sở triển khai thực hiện. </w:t>
            </w:r>
          </w:p>
          <w:p w:rsidR="00A3647B" w:rsidRPr="0061106D" w:rsidRDefault="00A3647B" w:rsidP="005318E4">
            <w:pPr>
              <w:pStyle w:val="ListParagraph"/>
              <w:tabs>
                <w:tab w:val="left" w:pos="990"/>
              </w:tabs>
              <w:ind w:left="0"/>
              <w:contextualSpacing w:val="0"/>
              <w:jc w:val="both"/>
              <w:rPr>
                <w:rFonts w:ascii="Times New Roman" w:eastAsia="Times New Roman" w:hAnsi="Times New Roman"/>
                <w:spacing w:val="-4"/>
                <w:sz w:val="24"/>
                <w:szCs w:val="24"/>
              </w:rPr>
            </w:pPr>
            <w:r w:rsidRPr="0061106D">
              <w:rPr>
                <w:rFonts w:ascii="Times New Roman" w:hAnsi="Times New Roman"/>
                <w:spacing w:val="-2"/>
                <w:sz w:val="24"/>
                <w:szCs w:val="24"/>
              </w:rPr>
              <w:t xml:space="preserve">- </w:t>
            </w:r>
            <w:r w:rsidRPr="0061106D">
              <w:rPr>
                <w:rFonts w:ascii="Times New Roman" w:eastAsia="Times New Roman" w:hAnsi="Times New Roman"/>
                <w:spacing w:val="-4"/>
                <w:sz w:val="24"/>
                <w:szCs w:val="24"/>
              </w:rPr>
              <w:t xml:space="preserve">Căn cứ Khoản 4 Điều 2 Nghị định số 81/2023/NĐ-CP ngày 27 tháng 11 năm 2023 của Chính phủ quy định nhiệm vụ, quyền hạn của Thanh tra Chính phủ, đề nghị cơ quan chủ trì soạn thảo nghiên cứu, tiếp thu ý kiến của Thanh tra Chính phủ liên quan đến hoạt động thanh tra/ thanh tra nội bộ của cơ quan đại diện chủ sở hữu tại doanh nghiệp được giao quản lý. </w:t>
            </w:r>
          </w:p>
          <w:p w:rsidR="00A3647B" w:rsidRPr="0061106D" w:rsidRDefault="00A3647B" w:rsidP="005318E4">
            <w:pPr>
              <w:tabs>
                <w:tab w:val="left" w:pos="1170"/>
              </w:tabs>
              <w:jc w:val="both"/>
              <w:rPr>
                <w:rFonts w:ascii="Times New Roman" w:hAnsi="Times New Roman" w:cs="Times New Roman"/>
                <w:iCs/>
                <w:spacing w:val="-8"/>
                <w:sz w:val="24"/>
                <w:szCs w:val="24"/>
              </w:rPr>
            </w:pPr>
            <w:r w:rsidRPr="0061106D">
              <w:rPr>
                <w:rFonts w:ascii="Times New Roman" w:hAnsi="Times New Roman" w:cs="Times New Roman"/>
                <w:bCs/>
                <w:spacing w:val="-8"/>
                <w:sz w:val="24"/>
                <w:szCs w:val="24"/>
              </w:rPr>
              <w:t>- Về</w:t>
            </w:r>
            <w:r w:rsidRPr="0061106D">
              <w:rPr>
                <w:rFonts w:ascii="Times New Roman" w:hAnsi="Times New Roman" w:cs="Times New Roman"/>
                <w:iCs/>
                <w:spacing w:val="-8"/>
                <w:sz w:val="24"/>
                <w:szCs w:val="24"/>
              </w:rPr>
              <w:t xml:space="preserve"> đánh giá doanh nghiệp, người đại diện chủ sở hữu vốn, kiểm soát viên</w:t>
            </w:r>
          </w:p>
          <w:p w:rsidR="00A3647B" w:rsidRPr="0061106D" w:rsidRDefault="00A3647B" w:rsidP="005318E4">
            <w:pPr>
              <w:widowControl w:val="0"/>
              <w:tabs>
                <w:tab w:val="left" w:pos="900"/>
              </w:tabs>
              <w:jc w:val="both"/>
              <w:rPr>
                <w:rFonts w:ascii="Times New Roman" w:hAnsi="Times New Roman" w:cs="Times New Roman"/>
                <w:i/>
                <w:iCs/>
                <w:spacing w:val="-4"/>
                <w:sz w:val="24"/>
                <w:szCs w:val="24"/>
                <w:lang w:val="vi-VN"/>
              </w:rPr>
            </w:pPr>
            <w:r w:rsidRPr="0061106D">
              <w:rPr>
                <w:rFonts w:ascii="Times New Roman" w:hAnsi="Times New Roman" w:cs="Times New Roman"/>
                <w:spacing w:val="-4"/>
                <w:sz w:val="24"/>
                <w:szCs w:val="24"/>
                <w:lang w:val="vi-VN"/>
              </w:rPr>
              <w:t xml:space="preserve">Khoản 6 Điều 5 Dự thảo Luật quy định: </w:t>
            </w:r>
            <w:r w:rsidRPr="0061106D">
              <w:rPr>
                <w:rFonts w:ascii="Times New Roman" w:hAnsi="Times New Roman" w:cs="Times New Roman"/>
                <w:i/>
                <w:iCs/>
                <w:spacing w:val="-4"/>
                <w:sz w:val="24"/>
                <w:szCs w:val="24"/>
                <w:lang w:val="vi-VN"/>
              </w:rPr>
              <w:t>“6. Việc đánh giá đối với doanh nghiệp có vốn nhà nước đầu tư, người đại diện chủ sở hữu vốn và kiểm soát viên thực hiện theo mục tiêu, hiệu quả tổng thể, kết quả thực hiện nhiệm vụ kế hoạch được giao; đảm bảo thận trọng, khách quan, công khai, minh bạch; có loại trừ thực hiện nhiệm vụ chính trị được giao và tác động của yếu tố khách quan; thực hiện công khai, minh bạch hoạt động của doanh nghiệp có vốn nhà nước đầu tư gắn với nâng cao hiệu lực, hiệu quả quản lý, giám sát, kiểm tra, kiểm soát và trách nhiệm giải trình đối với hoạt động của doanh nghiệp”</w:t>
            </w:r>
            <w:r w:rsidRPr="0061106D">
              <w:rPr>
                <w:rFonts w:ascii="Times New Roman" w:hAnsi="Times New Roman" w:cs="Times New Roman"/>
                <w:spacing w:val="-4"/>
                <w:sz w:val="24"/>
                <w:szCs w:val="24"/>
                <w:lang w:val="vi-VN"/>
              </w:rPr>
              <w:t xml:space="preserve">, điểm c khoản 2 Điều 83 Dự thảo Luật quy định nguyên tắc trong đánh giá doanh nghiệp, người đại diện chủ sở hữu vốn, kiểm soát viên: </w:t>
            </w:r>
            <w:r w:rsidRPr="0061106D">
              <w:rPr>
                <w:rFonts w:ascii="Times New Roman" w:hAnsi="Times New Roman" w:cs="Times New Roman"/>
                <w:i/>
                <w:iCs/>
                <w:spacing w:val="-4"/>
                <w:sz w:val="24"/>
                <w:szCs w:val="24"/>
                <w:lang w:val="vi-VN"/>
              </w:rPr>
              <w:t xml:space="preserve">“c) </w:t>
            </w:r>
            <w:r w:rsidRPr="0061106D">
              <w:rPr>
                <w:rFonts w:ascii="Times New Roman" w:eastAsia="Arial" w:hAnsi="Times New Roman" w:cs="Times New Roman"/>
                <w:i/>
                <w:iCs/>
                <w:spacing w:val="-4"/>
                <w:sz w:val="24"/>
                <w:szCs w:val="24"/>
                <w:lang w:val="vi-VN"/>
              </w:rPr>
              <w:t xml:space="preserve">Đánh giá theo mục tiêu và hiệu quả tổng thể, toàn diện; có loại trừ thực hiện nhiệm vụ chính trị được giao, tác động của yếu tố khách quan”. </w:t>
            </w:r>
          </w:p>
          <w:p w:rsidR="00A3647B" w:rsidRPr="0061106D" w:rsidRDefault="00A3647B" w:rsidP="005318E4">
            <w:pPr>
              <w:widowControl w:val="0"/>
              <w:tabs>
                <w:tab w:val="left" w:pos="990"/>
              </w:tabs>
              <w:jc w:val="both"/>
              <w:rPr>
                <w:rFonts w:ascii="Times New Roman" w:hAnsi="Times New Roman" w:cs="Times New Roman"/>
                <w:sz w:val="24"/>
                <w:szCs w:val="24"/>
                <w:lang w:val="vi-VN"/>
              </w:rPr>
            </w:pPr>
            <w:r w:rsidRPr="0061106D">
              <w:rPr>
                <w:rFonts w:ascii="Times New Roman" w:hAnsi="Times New Roman" w:cs="Times New Roman"/>
                <w:sz w:val="24"/>
                <w:szCs w:val="24"/>
                <w:lang w:val="vi-VN"/>
              </w:rPr>
              <w:t>Theo quy định khi xem xét đánh giá, xếp loại doanh nghiệp thì khi tính toán được xem xét, loại trừ các yếu tố tác động, trong đó có nguyên nhân khách quan, bất khả kháng khác. Tuy nhiên, các quy định hiện hành không quy định cụ thể các nguyên nhân khách quan, bất khả kháng khác, do vậy, cơ quan đại diện chủ sở hữu rất khó khăn trong việc xác định, đánh giá, xếp loại doanh nghiệp và người đại diện trong trường hợp này. Do vậy, đề nghị Bộ Tài chính cần nghiên cứu, bổ sung nguyên tắc xác định các yếu tố khách quan, bất khả kháng được loại trừ hoặc xem xét, quy định cơ quan đại diện chủ sở hữu quyết định trên nguyên tắc được đưa ra trong Luật đảm bảo phù hợp với thực tiễn hiện nay.</w:t>
            </w:r>
          </w:p>
          <w:p w:rsidR="00A3647B" w:rsidRPr="0061106D" w:rsidRDefault="00A3647B" w:rsidP="005318E4">
            <w:pPr>
              <w:pStyle w:val="ListParagraph"/>
              <w:tabs>
                <w:tab w:val="left" w:pos="990"/>
              </w:tabs>
              <w:ind w:left="0"/>
              <w:contextualSpacing w:val="0"/>
              <w:jc w:val="both"/>
              <w:rPr>
                <w:rFonts w:ascii="Times New Roman" w:hAnsi="Times New Roman"/>
                <w:sz w:val="24"/>
                <w:szCs w:val="24"/>
              </w:rPr>
            </w:pPr>
            <w:r w:rsidRPr="0061106D">
              <w:rPr>
                <w:rFonts w:ascii="Times New Roman" w:hAnsi="Times New Roman"/>
                <w:sz w:val="24"/>
                <w:szCs w:val="24"/>
                <w:lang w:val="vi-VN"/>
              </w:rPr>
              <w:t>Theo Dự thảo khi xem xét đánh giá có loại trừ việc thực hiện nhiệm vụ chính trị, tuy nhiên, pháp luật hiện hành chưa có quy định cụ thể về trình tự, thủ tục, cơ chế đánh giá, việc loại trừ đối với trường hợp này, dẫn đến chưa có cơ sở pháp lý chặt chẽ cho cơ quan đại diện chủ sở hữu nhà nước trong việc xem xét, quyết định. Đề nghị cơ quan chủ trì soạn thảo nghiên cứu, quy định rõ hơn hoặc quy định có tính nguyên tắc đối với nội dung này.</w:t>
            </w:r>
          </w:p>
        </w:tc>
        <w:tc>
          <w:tcPr>
            <w:tcW w:w="2642" w:type="dxa"/>
          </w:tcPr>
          <w:p w:rsidR="00A3647B" w:rsidRDefault="00A3647B" w:rsidP="005318E4">
            <w:pPr>
              <w:jc w:val="both"/>
              <w:rPr>
                <w:rFonts w:ascii="Times New Roman" w:hAnsi="Times New Roman" w:cs="Times New Roman"/>
                <w:sz w:val="24"/>
                <w:szCs w:val="24"/>
              </w:rPr>
            </w:pPr>
            <w:r>
              <w:rPr>
                <w:rFonts w:ascii="Times New Roman" w:hAnsi="Times New Roman" w:cs="Times New Roman"/>
                <w:sz w:val="24"/>
                <w:szCs w:val="24"/>
              </w:rPr>
              <w:lastRenderedPageBreak/>
              <w:t xml:space="preserve">Tại khoản 1 Điều 10 Dự thảo Luật quy định </w:t>
            </w:r>
            <w:r w:rsidRPr="00C350DF">
              <w:rPr>
                <w:rFonts w:ascii="Times New Roman" w:hAnsi="Times New Roman" w:cs="Times New Roman"/>
                <w:sz w:val="24"/>
                <w:szCs w:val="24"/>
              </w:rPr>
              <w:t>Nhiệm vụ, quyền hạn của Bộ, cơ quan ngang Bộ, Kiểm toán Nhà nước và Ủy ban nhân dân cấp tỉnh Thanh tra, kiểm tra hoạt động của doanh nghiệp có vốn nhà nước đầu tư theo chứ</w:t>
            </w:r>
            <w:r>
              <w:rPr>
                <w:rFonts w:ascii="Times New Roman" w:hAnsi="Times New Roman" w:cs="Times New Roman"/>
                <w:sz w:val="24"/>
                <w:szCs w:val="24"/>
              </w:rPr>
              <w:t xml:space="preserve">c </w:t>
            </w:r>
            <w:r w:rsidRPr="00C350DF">
              <w:rPr>
                <w:rFonts w:ascii="Times New Roman" w:hAnsi="Times New Roman" w:cs="Times New Roman"/>
                <w:sz w:val="24"/>
                <w:szCs w:val="24"/>
              </w:rPr>
              <w:t>năng, nhiệm vụ được giao</w:t>
            </w:r>
            <w:r w:rsidRPr="0091363E">
              <w:rPr>
                <w:rFonts w:ascii="Times New Roman" w:hAnsi="Times New Roman" w:cs="Times New Roman"/>
                <w:sz w:val="24"/>
                <w:szCs w:val="24"/>
              </w:rPr>
              <w:t>.</w:t>
            </w:r>
          </w:p>
          <w:p w:rsidR="00A3647B" w:rsidRDefault="00A3647B" w:rsidP="005318E4">
            <w:pPr>
              <w:jc w:val="both"/>
              <w:rPr>
                <w:rFonts w:ascii="Times New Roman" w:hAnsi="Times New Roman" w:cs="Times New Roman"/>
                <w:sz w:val="24"/>
                <w:szCs w:val="24"/>
              </w:rPr>
            </w:pPr>
            <w:r>
              <w:rPr>
                <w:rFonts w:ascii="Times New Roman" w:hAnsi="Times New Roman" w:cs="Times New Roman"/>
                <w:sz w:val="24"/>
                <w:szCs w:val="24"/>
              </w:rPr>
              <w:t>Cơ quan đại diện chủ sở hữu vốn thực hiện giám sát, kiểm tra theo quy định tại Luật này.</w:t>
            </w:r>
          </w:p>
          <w:p w:rsidR="00A3647B" w:rsidRDefault="00A3647B" w:rsidP="005318E4">
            <w:pPr>
              <w:jc w:val="both"/>
              <w:rPr>
                <w:rFonts w:ascii="Times New Roman" w:hAnsi="Times New Roman" w:cs="Times New Roman"/>
                <w:sz w:val="24"/>
                <w:szCs w:val="24"/>
              </w:rPr>
            </w:pPr>
            <w:r>
              <w:rPr>
                <w:rFonts w:ascii="Times New Roman" w:hAnsi="Times New Roman" w:cs="Times New Roman"/>
                <w:sz w:val="24"/>
                <w:szCs w:val="24"/>
              </w:rPr>
              <w:t xml:space="preserve">Dự thảo Luật cũng đã giao Chính phủ hướng dẫn chi tiết về </w:t>
            </w:r>
            <w:r w:rsidRPr="00FB4959">
              <w:rPr>
                <w:rFonts w:ascii="Times New Roman" w:hAnsi="Times New Roman" w:cs="Times New Roman"/>
                <w:sz w:val="24"/>
                <w:szCs w:val="24"/>
              </w:rPr>
              <w:t xml:space="preserve">giám sát, </w:t>
            </w:r>
            <w:r>
              <w:rPr>
                <w:rFonts w:ascii="Times New Roman" w:hAnsi="Times New Roman" w:cs="Times New Roman"/>
                <w:sz w:val="24"/>
                <w:szCs w:val="24"/>
              </w:rPr>
              <w:t xml:space="preserve">kiểm </w:t>
            </w:r>
            <w:r w:rsidRPr="00FB4959">
              <w:rPr>
                <w:rFonts w:ascii="Times New Roman" w:hAnsi="Times New Roman" w:cs="Times New Roman"/>
                <w:sz w:val="24"/>
                <w:szCs w:val="24"/>
              </w:rPr>
              <w:t xml:space="preserve"> tra, thanh tra</w:t>
            </w:r>
            <w:r>
              <w:rPr>
                <w:rFonts w:ascii="Times New Roman" w:hAnsi="Times New Roman" w:cs="Times New Roman"/>
                <w:sz w:val="24"/>
                <w:szCs w:val="24"/>
              </w:rPr>
              <w:t xml:space="preserve"> quản lý và đầu tư vốn nhà nước tại doanh nghiệp.</w:t>
            </w:r>
          </w:p>
          <w:p w:rsidR="00A3647B" w:rsidRDefault="00A3647B" w:rsidP="005318E4">
            <w:pPr>
              <w:jc w:val="both"/>
              <w:rPr>
                <w:rFonts w:ascii="Times New Roman" w:hAnsi="Times New Roman" w:cs="Times New Roman"/>
                <w:sz w:val="24"/>
                <w:szCs w:val="24"/>
              </w:rPr>
            </w:pPr>
            <w:r>
              <w:rPr>
                <w:rFonts w:ascii="Times New Roman" w:hAnsi="Times New Roman" w:cs="Times New Roman"/>
                <w:sz w:val="24"/>
                <w:szCs w:val="24"/>
              </w:rPr>
              <w:t>Bộ Tài chính sẽ tiếp tục tổng hợp, giải trình, tiếp thu ý kiến của Thanh tra Chính phủ và các cơ quan, đơn vị liên quan trong quá trình xây dựng Luật trình Chính phủ.</w:t>
            </w:r>
          </w:p>
          <w:p w:rsidR="00A3647B" w:rsidRDefault="00A3647B" w:rsidP="005318E4">
            <w:pPr>
              <w:jc w:val="both"/>
              <w:rPr>
                <w:rFonts w:ascii="Times New Roman" w:hAnsi="Times New Roman" w:cs="Times New Roman"/>
                <w:sz w:val="24"/>
                <w:szCs w:val="24"/>
              </w:rPr>
            </w:pPr>
            <w:r>
              <w:rPr>
                <w:rFonts w:ascii="Times New Roman" w:hAnsi="Times New Roman" w:cs="Times New Roman"/>
                <w:sz w:val="24"/>
                <w:szCs w:val="24"/>
              </w:rPr>
              <w:t xml:space="preserve">- Đối với việc đánh, giá xếp loại doanh nghiệp, người đại diện chủ sở </w:t>
            </w:r>
            <w:r>
              <w:rPr>
                <w:rFonts w:ascii="Times New Roman" w:hAnsi="Times New Roman" w:cs="Times New Roman"/>
                <w:sz w:val="24"/>
                <w:szCs w:val="24"/>
              </w:rPr>
              <w:lastRenderedPageBreak/>
              <w:t>hữu vốn, kiểm soát viên, dự thảo Luật cũng đã giao Chính phủ hướng dẫn chi tiết và cụ thể hóa các tiêu chí đánh giá, xếp loại cho phù hợp.</w:t>
            </w:r>
          </w:p>
          <w:p w:rsidR="00A3647B" w:rsidRPr="00391389" w:rsidRDefault="00A3647B" w:rsidP="005318E4">
            <w:pPr>
              <w:jc w:val="both"/>
              <w:rPr>
                <w:rFonts w:ascii="Times New Roman" w:hAnsi="Times New Roman" w:cs="Times New Roman"/>
                <w:sz w:val="24"/>
                <w:szCs w:val="24"/>
              </w:rPr>
            </w:pPr>
          </w:p>
        </w:tc>
      </w:tr>
      <w:tr w:rsidR="00A3647B" w:rsidRPr="00104F2F" w:rsidTr="00F255BB">
        <w:tc>
          <w:tcPr>
            <w:tcW w:w="1242" w:type="dxa"/>
            <w:vAlign w:val="center"/>
          </w:tcPr>
          <w:p w:rsidR="00A3647B" w:rsidRPr="00795B80" w:rsidRDefault="00A3647B" w:rsidP="00604259">
            <w:pPr>
              <w:pStyle w:val="ListParagraph"/>
              <w:numPr>
                <w:ilvl w:val="0"/>
                <w:numId w:val="4"/>
              </w:numPr>
              <w:spacing w:before="60" w:after="60"/>
              <w:jc w:val="center"/>
              <w:rPr>
                <w:rFonts w:ascii="Times New Roman" w:hAnsi="Times New Roman" w:cs="Times New Roman"/>
                <w:b/>
                <w:sz w:val="24"/>
                <w:szCs w:val="24"/>
                <w:lang w:val="sv-SE"/>
              </w:rPr>
            </w:pPr>
          </w:p>
        </w:tc>
        <w:tc>
          <w:tcPr>
            <w:tcW w:w="11658" w:type="dxa"/>
          </w:tcPr>
          <w:p w:rsidR="00A3647B" w:rsidRPr="0061106D" w:rsidRDefault="00A3647B" w:rsidP="005318E4">
            <w:pPr>
              <w:tabs>
                <w:tab w:val="left" w:pos="1170"/>
              </w:tabs>
              <w:jc w:val="both"/>
              <w:rPr>
                <w:rFonts w:ascii="Times New Roman" w:hAnsi="Times New Roman" w:cs="Times New Roman"/>
                <w:spacing w:val="-4"/>
                <w:sz w:val="24"/>
                <w:szCs w:val="24"/>
                <w:lang w:val="vi-VN"/>
              </w:rPr>
            </w:pPr>
            <w:r w:rsidRPr="0061106D">
              <w:rPr>
                <w:rFonts w:ascii="Times New Roman" w:hAnsi="Times New Roman" w:cs="Times New Roman"/>
                <w:bCs/>
                <w:spacing w:val="-4"/>
                <w:sz w:val="24"/>
                <w:szCs w:val="24"/>
                <w:lang w:val="vi-VN"/>
              </w:rPr>
              <w:t>Đề nghị cơ quan chủ trì soạn thảo tiếp tục rà soát bổ sung dự kiến quy định chuyển tiếp để xử lý toàn diện, đầy đủ các vấn đề như: đầu tư, huy động vốn, Điều lệ... của doanh nghiệp; cơ quan đại diện chủ sở hữu... Trong đó, đ</w:t>
            </w:r>
            <w:r w:rsidRPr="0061106D">
              <w:rPr>
                <w:rFonts w:ascii="Times New Roman" w:hAnsi="Times New Roman" w:cs="Times New Roman"/>
                <w:spacing w:val="-4"/>
                <w:sz w:val="24"/>
                <w:szCs w:val="24"/>
                <w:lang w:val="vi-VN"/>
              </w:rPr>
              <w:t xml:space="preserve">ề nghị bổ sung quy định chuyển tiếp để xử lý về các nội dung sử dụng vốn, huy động vốn, quản lý tài sản cố định… đang được triển khai áp dụng theo Luật số 69/2014/QH13 và các văn bản pháp luật hướng dẫn hiện đang có hiệu lực. </w:t>
            </w:r>
          </w:p>
          <w:p w:rsidR="00A3647B" w:rsidRPr="0061106D" w:rsidRDefault="00A3647B" w:rsidP="005318E4">
            <w:pPr>
              <w:tabs>
                <w:tab w:val="left" w:pos="1170"/>
              </w:tabs>
              <w:jc w:val="both"/>
              <w:rPr>
                <w:rFonts w:ascii="Times New Roman" w:hAnsi="Times New Roman" w:cs="Times New Roman"/>
                <w:sz w:val="24"/>
                <w:szCs w:val="24"/>
                <w:lang w:val="vi-VN"/>
              </w:rPr>
            </w:pPr>
            <w:r w:rsidRPr="0061106D">
              <w:rPr>
                <w:rFonts w:ascii="Times New Roman" w:hAnsi="Times New Roman" w:cs="Times New Roman"/>
                <w:sz w:val="24"/>
                <w:szCs w:val="24"/>
                <w:lang w:val="vi-VN"/>
              </w:rPr>
              <w:lastRenderedPageBreak/>
              <w:t xml:space="preserve">Tại khoản 1 Điều 51 Dự thảo quy định việc cơ quan đại diện chủ sở hữu vốn phê duyệt để doanh nghiệp ban hành, sửa đổi, bổ sung Điều lệ của Công ty. Đề nghị </w:t>
            </w:r>
            <w:r w:rsidRPr="0061106D">
              <w:rPr>
                <w:rFonts w:ascii="Times New Roman" w:hAnsi="Times New Roman" w:cs="Times New Roman"/>
                <w:sz w:val="24"/>
                <w:szCs w:val="24"/>
              </w:rPr>
              <w:t>cơ quan chủ trì soạn thảo nghiên cứu,</w:t>
            </w:r>
            <w:r w:rsidRPr="0061106D">
              <w:rPr>
                <w:rFonts w:ascii="Times New Roman" w:hAnsi="Times New Roman" w:cs="Times New Roman"/>
                <w:sz w:val="24"/>
                <w:szCs w:val="24"/>
                <w:lang w:val="vi-VN"/>
              </w:rPr>
              <w:t xml:space="preserve"> bổ sung quy định chuyển tiếp để xử lý </w:t>
            </w:r>
            <w:r w:rsidRPr="0061106D">
              <w:rPr>
                <w:rFonts w:ascii="Times New Roman" w:hAnsi="Times New Roman" w:cs="Times New Roman"/>
                <w:sz w:val="24"/>
                <w:szCs w:val="24"/>
              </w:rPr>
              <w:t xml:space="preserve">đối với trường hợp </w:t>
            </w:r>
            <w:r w:rsidRPr="0061106D">
              <w:rPr>
                <w:rFonts w:ascii="Times New Roman" w:hAnsi="Times New Roman" w:cs="Times New Roman"/>
                <w:sz w:val="24"/>
                <w:szCs w:val="24"/>
                <w:lang w:val="vi-VN"/>
              </w:rPr>
              <w:t>Điều lệ của các doanh nghiệp có vốn nhà nước đầu tư</w:t>
            </w:r>
            <w:r w:rsidRPr="0061106D">
              <w:rPr>
                <w:rFonts w:ascii="Times New Roman" w:hAnsi="Times New Roman" w:cs="Times New Roman"/>
                <w:sz w:val="24"/>
                <w:szCs w:val="24"/>
              </w:rPr>
              <w:t xml:space="preserve"> trực tiếp được phê duyệt ở tầm Nghị định </w:t>
            </w:r>
            <w:r w:rsidRPr="0061106D">
              <w:rPr>
                <w:rFonts w:ascii="Times New Roman" w:hAnsi="Times New Roman" w:cs="Times New Roman"/>
                <w:sz w:val="24"/>
                <w:szCs w:val="24"/>
                <w:lang w:val="vi-VN"/>
              </w:rPr>
              <w:t>hiện đang có hiệu lực áp dụng như TKV</w:t>
            </w:r>
            <w:r w:rsidRPr="0061106D">
              <w:rPr>
                <w:rFonts w:ascii="Times New Roman" w:hAnsi="Times New Roman" w:cs="Times New Roman"/>
                <w:sz w:val="24"/>
                <w:szCs w:val="24"/>
              </w:rPr>
              <w:t xml:space="preserve">, </w:t>
            </w:r>
            <w:r w:rsidRPr="0061106D">
              <w:rPr>
                <w:rFonts w:ascii="Times New Roman" w:hAnsi="Times New Roman" w:cs="Times New Roman"/>
                <w:sz w:val="24"/>
                <w:szCs w:val="24"/>
                <w:lang w:val="vi-VN"/>
              </w:rPr>
              <w:t>EVN</w:t>
            </w:r>
            <w:r w:rsidRPr="0061106D">
              <w:rPr>
                <w:rFonts w:ascii="Times New Roman" w:hAnsi="Times New Roman" w:cs="Times New Roman"/>
                <w:sz w:val="24"/>
                <w:szCs w:val="24"/>
              </w:rPr>
              <w:t xml:space="preserve">, </w:t>
            </w:r>
            <w:r w:rsidRPr="0061106D">
              <w:rPr>
                <w:rFonts w:ascii="Times New Roman" w:hAnsi="Times New Roman" w:cs="Times New Roman"/>
                <w:sz w:val="24"/>
                <w:szCs w:val="24"/>
                <w:lang w:val="vi-VN"/>
              </w:rPr>
              <w:t xml:space="preserve">PVN… để </w:t>
            </w:r>
            <w:r w:rsidRPr="0061106D">
              <w:rPr>
                <w:rFonts w:ascii="Times New Roman" w:hAnsi="Times New Roman" w:cs="Times New Roman"/>
                <w:sz w:val="24"/>
                <w:szCs w:val="24"/>
              </w:rPr>
              <w:t xml:space="preserve">tạo điều kiện thuận lợi, </w:t>
            </w:r>
            <w:r w:rsidRPr="0061106D">
              <w:rPr>
                <w:rFonts w:ascii="Times New Roman" w:hAnsi="Times New Roman" w:cs="Times New Roman"/>
                <w:sz w:val="24"/>
                <w:szCs w:val="24"/>
                <w:lang w:val="vi-VN"/>
              </w:rPr>
              <w:t>tránh xáo trộn</w:t>
            </w:r>
            <w:r w:rsidRPr="0061106D">
              <w:rPr>
                <w:rFonts w:ascii="Times New Roman" w:hAnsi="Times New Roman" w:cs="Times New Roman"/>
                <w:sz w:val="24"/>
                <w:szCs w:val="24"/>
              </w:rPr>
              <w:t xml:space="preserve"> trong hoạt động của các doanh nghiệp</w:t>
            </w:r>
            <w:r w:rsidRPr="0061106D">
              <w:rPr>
                <w:rFonts w:ascii="Times New Roman" w:hAnsi="Times New Roman" w:cs="Times New Roman"/>
                <w:sz w:val="24"/>
                <w:szCs w:val="24"/>
                <w:lang w:val="vi-VN"/>
              </w:rPr>
              <w:t>.</w:t>
            </w:r>
          </w:p>
          <w:p w:rsidR="00A3647B" w:rsidRPr="0061106D" w:rsidRDefault="00A3647B" w:rsidP="005318E4">
            <w:pPr>
              <w:jc w:val="both"/>
              <w:rPr>
                <w:rFonts w:ascii="Times New Roman" w:hAnsi="Times New Roman" w:cs="Times New Roman"/>
                <w:sz w:val="24"/>
                <w:szCs w:val="24"/>
                <w:u w:val="single"/>
              </w:rPr>
            </w:pPr>
            <w:r w:rsidRPr="0061106D">
              <w:rPr>
                <w:rFonts w:ascii="Times New Roman" w:hAnsi="Times New Roman" w:cs="Times New Roman"/>
                <w:spacing w:val="-4"/>
                <w:sz w:val="24"/>
                <w:szCs w:val="24"/>
                <w:lang w:val="vi-VN"/>
              </w:rPr>
              <w:t>Dự thảo bãi bỏ Chương IV Luật Doanh nghiệp về doanh nghiệp Nhà nước, trong đó có quy</w:t>
            </w:r>
            <w:r w:rsidRPr="0061106D">
              <w:rPr>
                <w:rFonts w:ascii="Times New Roman" w:eastAsia="Times New Roman" w:hAnsi="Times New Roman" w:cs="Times New Roman"/>
                <w:spacing w:val="-4"/>
                <w:sz w:val="24"/>
                <w:szCs w:val="24"/>
                <w:lang w:val="vi-VN"/>
              </w:rPr>
              <w:t xml:space="preserve"> định về các loại hình doanh nghiệp Nhà nước (Điều 88). Tuy nhiên nội dung quy định tại Dự thảo chưa đầy đủ và toàn diện như quy định tại Luật Doanh nghiệp</w:t>
            </w:r>
            <w:r w:rsidRPr="0061106D">
              <w:rPr>
                <w:rStyle w:val="Vnbnnidung"/>
                <w:spacing w:val="-4"/>
                <w:u w:color="FF0000"/>
                <w:lang w:val="vi-VN" w:eastAsia="vi-VN"/>
              </w:rPr>
              <w:t xml:space="preserve">. </w:t>
            </w:r>
            <w:r w:rsidRPr="0061106D">
              <w:rPr>
                <w:rFonts w:ascii="Times New Roman" w:hAnsi="Times New Roman" w:cs="Times New Roman"/>
                <w:spacing w:val="-4"/>
                <w:sz w:val="24"/>
                <w:szCs w:val="24"/>
                <w:lang w:val="vi-VN"/>
              </w:rPr>
              <w:t>Vì vậy, đề nghị xem xét các quy định tại Dự thảo Luật để đảm bảo tính thống nhất của văn bản quy phạm pháp luật trong hệ thống pháp luật</w:t>
            </w:r>
          </w:p>
        </w:tc>
        <w:tc>
          <w:tcPr>
            <w:tcW w:w="2642" w:type="dxa"/>
          </w:tcPr>
          <w:p w:rsidR="00A3647B" w:rsidRPr="00391389" w:rsidRDefault="00A3647B" w:rsidP="005318E4">
            <w:pPr>
              <w:jc w:val="both"/>
              <w:rPr>
                <w:rFonts w:ascii="Times New Roman" w:hAnsi="Times New Roman" w:cs="Times New Roman"/>
                <w:sz w:val="24"/>
                <w:szCs w:val="24"/>
              </w:rPr>
            </w:pPr>
            <w:r>
              <w:rPr>
                <w:rFonts w:ascii="Times New Roman" w:hAnsi="Times New Roman" w:cs="Times New Roman"/>
                <w:sz w:val="24"/>
                <w:szCs w:val="24"/>
              </w:rPr>
              <w:lastRenderedPageBreak/>
              <w:t xml:space="preserve">Điều 92 Dự thảo Luật quy định về chuyển tiếp; Bộ Tài chính sẽ tiếp tục nghiên cứu, đánh giá, </w:t>
            </w:r>
            <w:r>
              <w:rPr>
                <w:rFonts w:ascii="Times New Roman" w:hAnsi="Times New Roman" w:cs="Times New Roman"/>
                <w:sz w:val="24"/>
                <w:szCs w:val="24"/>
              </w:rPr>
              <w:lastRenderedPageBreak/>
              <w:t>tổng hợp tiếp thu ý kiến tham gia của các cơ quan, đơn vị để quy định chuyển tiếp đảm bảo đầy đủ, phù hợp làm cơ sở triển khai thực hiện.</w:t>
            </w:r>
          </w:p>
        </w:tc>
      </w:tr>
      <w:tr w:rsidR="00A3647B" w:rsidRPr="00104F2F" w:rsidTr="00F255BB">
        <w:tc>
          <w:tcPr>
            <w:tcW w:w="1242" w:type="dxa"/>
            <w:vAlign w:val="center"/>
          </w:tcPr>
          <w:p w:rsidR="00A3647B" w:rsidRPr="00795B80" w:rsidRDefault="00A3647B" w:rsidP="00604259">
            <w:pPr>
              <w:pStyle w:val="ListParagraph"/>
              <w:numPr>
                <w:ilvl w:val="0"/>
                <w:numId w:val="4"/>
              </w:numPr>
              <w:spacing w:before="60" w:after="60"/>
              <w:jc w:val="center"/>
              <w:rPr>
                <w:rFonts w:ascii="Times New Roman" w:hAnsi="Times New Roman" w:cs="Times New Roman"/>
                <w:b/>
                <w:sz w:val="24"/>
                <w:szCs w:val="24"/>
                <w:lang w:val="sv-SE"/>
              </w:rPr>
            </w:pPr>
          </w:p>
        </w:tc>
        <w:tc>
          <w:tcPr>
            <w:tcW w:w="11658" w:type="dxa"/>
          </w:tcPr>
          <w:p w:rsidR="00A3647B" w:rsidRPr="0061106D" w:rsidRDefault="00A3647B" w:rsidP="005318E4">
            <w:pPr>
              <w:tabs>
                <w:tab w:val="left" w:pos="1350"/>
              </w:tabs>
              <w:jc w:val="both"/>
              <w:rPr>
                <w:rFonts w:ascii="Times New Roman" w:hAnsi="Times New Roman" w:cs="Times New Roman"/>
                <w:sz w:val="24"/>
                <w:szCs w:val="24"/>
                <w:lang w:val="nl-NL"/>
              </w:rPr>
            </w:pPr>
            <w:r w:rsidRPr="0061106D">
              <w:rPr>
                <w:rFonts w:ascii="Times New Roman" w:eastAsia="Times New Roman" w:hAnsi="Times New Roman" w:cs="Times New Roman"/>
                <w:sz w:val="24"/>
                <w:szCs w:val="24"/>
                <w:lang w:val="nl-NL"/>
              </w:rPr>
              <w:t xml:space="preserve">Tại Phiên họp chuyên đề về xây dựng pháp luật tháng 6/2024 (ngày 13/6/2024), Thủ tướng Chính phủ đã có yêu cầu với công tác xây dựng, hoàn thiện thể chế: </w:t>
            </w:r>
            <w:r w:rsidRPr="0061106D">
              <w:rPr>
                <w:rFonts w:ascii="Times New Roman" w:eastAsia="Times New Roman" w:hAnsi="Times New Roman" w:cs="Times New Roman"/>
                <w:bCs/>
                <w:i/>
                <w:sz w:val="24"/>
                <w:szCs w:val="24"/>
                <w:lang w:val="nl-NL"/>
              </w:rPr>
              <w:t xml:space="preserve">Thể chế hóa chủ trương, đường lối của Đảng; tháo gỡ được khó khăn, vướng mắc trong thực tế; đáp ứng yêu cầu của thực tiễn, các vấn đề đột xuất, phát sinh. </w:t>
            </w:r>
            <w:r w:rsidRPr="0061106D">
              <w:rPr>
                <w:rFonts w:ascii="Times New Roman" w:hAnsi="Times New Roman" w:cs="Times New Roman"/>
                <w:sz w:val="24"/>
                <w:szCs w:val="24"/>
                <w:lang w:val="nl-NL"/>
              </w:rPr>
              <w:t>Do đó, để thực hiện chỉ đạo của Thủ tướng Chính phủ, đề nghị cơ quan chủ trì soạn thảo tiếp tục nghiên cứu, thể chế hóa các vấn đề sau:</w:t>
            </w:r>
          </w:p>
          <w:p w:rsidR="00A3647B" w:rsidRPr="0061106D" w:rsidRDefault="00A3647B" w:rsidP="005318E4">
            <w:pPr>
              <w:widowControl w:val="0"/>
              <w:tabs>
                <w:tab w:val="left" w:pos="700"/>
                <w:tab w:val="center" w:pos="4537"/>
              </w:tabs>
              <w:jc w:val="both"/>
              <w:rPr>
                <w:rFonts w:ascii="Times New Roman" w:eastAsia="Times New Roman" w:hAnsi="Times New Roman" w:cs="Times New Roman"/>
                <w:sz w:val="24"/>
                <w:szCs w:val="24"/>
                <w:lang w:val="nl-NL"/>
              </w:rPr>
            </w:pPr>
            <w:r w:rsidRPr="0061106D">
              <w:rPr>
                <w:rFonts w:ascii="Times New Roman" w:eastAsia="Times New Roman" w:hAnsi="Times New Roman" w:cs="Times New Roman"/>
                <w:sz w:val="24"/>
                <w:szCs w:val="24"/>
                <w:lang w:val="nl-NL"/>
              </w:rPr>
              <w:t>(1) Việc đầu tư bổ sung vốn nhà nước vào doanh nghiệp Nhà nước đang hoạt động đang bị thua lỗ nhưng có nhu cầu tăng vốn.</w:t>
            </w:r>
          </w:p>
          <w:p w:rsidR="00A3647B" w:rsidRPr="0061106D" w:rsidRDefault="00A3647B" w:rsidP="005318E4">
            <w:pPr>
              <w:widowControl w:val="0"/>
              <w:tabs>
                <w:tab w:val="left" w:pos="700"/>
                <w:tab w:val="center" w:pos="4537"/>
              </w:tabs>
              <w:jc w:val="both"/>
              <w:rPr>
                <w:rFonts w:ascii="Times New Roman" w:hAnsi="Times New Roman" w:cs="Times New Roman"/>
                <w:sz w:val="24"/>
                <w:szCs w:val="24"/>
                <w:lang w:val="sv-SE"/>
              </w:rPr>
            </w:pPr>
            <w:r w:rsidRPr="0061106D">
              <w:rPr>
                <w:rFonts w:ascii="Times New Roman" w:hAnsi="Times New Roman" w:cs="Times New Roman"/>
                <w:sz w:val="24"/>
                <w:szCs w:val="24"/>
                <w:lang w:val="sv-SE"/>
              </w:rPr>
              <w:t>(2) Bổ sung hình thức Nhà nước đầu tư vào doanh nghiệp thông qua việc giao doanh nghiệp thực hiện dự án đầu tư công để thực hiện nhiệm vụ chính trị, an sinh, xã hội (doanh nghiệp không phải là cơ quan được giao vốn đầu tư công).</w:t>
            </w:r>
          </w:p>
          <w:p w:rsidR="00A3647B" w:rsidRPr="0061106D" w:rsidRDefault="00A3647B" w:rsidP="005318E4">
            <w:pPr>
              <w:widowControl w:val="0"/>
              <w:tabs>
                <w:tab w:val="left" w:pos="700"/>
                <w:tab w:val="center" w:pos="4537"/>
              </w:tabs>
              <w:jc w:val="both"/>
              <w:rPr>
                <w:rFonts w:ascii="Times New Roman" w:eastAsia="Times New Roman" w:hAnsi="Times New Roman" w:cs="Times New Roman"/>
                <w:sz w:val="24"/>
                <w:szCs w:val="24"/>
                <w:shd w:val="clear" w:color="auto" w:fill="FFFFFF"/>
                <w:lang w:val="sv-SE"/>
              </w:rPr>
            </w:pPr>
            <w:r w:rsidRPr="0061106D">
              <w:rPr>
                <w:rFonts w:ascii="Times New Roman" w:hAnsi="Times New Roman" w:cs="Times New Roman"/>
                <w:sz w:val="24"/>
                <w:szCs w:val="24"/>
                <w:lang w:val="sv-SE"/>
              </w:rPr>
              <w:t xml:space="preserve">(3) </w:t>
            </w:r>
            <w:r w:rsidRPr="0061106D">
              <w:rPr>
                <w:rFonts w:ascii="Times New Roman" w:hAnsi="Times New Roman" w:cs="Times New Roman"/>
                <w:spacing w:val="-6"/>
                <w:sz w:val="24"/>
                <w:szCs w:val="24"/>
                <w:lang w:val="sv-SE"/>
              </w:rPr>
              <w:t>Q</w:t>
            </w:r>
            <w:r w:rsidRPr="0061106D">
              <w:rPr>
                <w:rFonts w:ascii="Times New Roman" w:eastAsia="Times New Roman" w:hAnsi="Times New Roman" w:cs="Times New Roman"/>
                <w:spacing w:val="-6"/>
                <w:sz w:val="24"/>
                <w:szCs w:val="24"/>
                <w:shd w:val="clear" w:color="auto" w:fill="FFFFFF"/>
                <w:lang w:val="sv-SE"/>
              </w:rPr>
              <w:t>uy định cho phép doanh nghiệp Nhà nước thực hiện thoái vốn tại doanh nghiệp/Dự án đầu tư được thành lập tại nước ngoài (cũng là hoạt động đầu tư ra ngoài của doanh nghiệp Nhà nước) theo quy định pháp luật của nước sở tại trong trường bắt buộc phải thực hiện theo luật nước sở tại (có khác biệt so với Luật này).</w:t>
            </w:r>
            <w:r w:rsidRPr="0061106D">
              <w:rPr>
                <w:rFonts w:ascii="Times New Roman" w:eastAsia="Times New Roman" w:hAnsi="Times New Roman" w:cs="Times New Roman"/>
                <w:sz w:val="24"/>
                <w:szCs w:val="24"/>
                <w:shd w:val="clear" w:color="auto" w:fill="FFFFFF"/>
                <w:lang w:val="sv-SE"/>
              </w:rPr>
              <w:t xml:space="preserve"> </w:t>
            </w:r>
          </w:p>
          <w:p w:rsidR="00A3647B" w:rsidRPr="0061106D" w:rsidRDefault="00A3647B" w:rsidP="005318E4">
            <w:pPr>
              <w:widowControl w:val="0"/>
              <w:tabs>
                <w:tab w:val="left" w:pos="700"/>
                <w:tab w:val="center" w:pos="4537"/>
              </w:tabs>
              <w:jc w:val="both"/>
              <w:rPr>
                <w:rFonts w:ascii="Times New Roman" w:eastAsia="Times New Roman" w:hAnsi="Times New Roman" w:cs="Times New Roman"/>
                <w:sz w:val="24"/>
                <w:szCs w:val="24"/>
                <w:shd w:val="clear" w:color="auto" w:fill="FFFFFF"/>
                <w:lang w:val="sv-SE"/>
              </w:rPr>
            </w:pPr>
            <w:r w:rsidRPr="0061106D">
              <w:rPr>
                <w:rFonts w:ascii="Times New Roman" w:hAnsi="Times New Roman" w:cs="Times New Roman"/>
                <w:sz w:val="24"/>
                <w:szCs w:val="24"/>
                <w:lang w:val="sv-SE"/>
              </w:rPr>
              <w:t>T</w:t>
            </w:r>
            <w:r w:rsidRPr="0061106D">
              <w:rPr>
                <w:rFonts w:ascii="Times New Roman" w:eastAsia="Times New Roman" w:hAnsi="Times New Roman" w:cs="Times New Roman"/>
                <w:sz w:val="24"/>
                <w:szCs w:val="24"/>
                <w:shd w:val="clear" w:color="auto" w:fill="FFFFFF"/>
                <w:lang w:val="sv-SE"/>
              </w:rPr>
              <w:t>heo đánh giá tại Báo cáo tổng kết thi hành Luật số 69/2014/QH13:</w:t>
            </w:r>
            <w:r w:rsidRPr="0061106D">
              <w:rPr>
                <w:rFonts w:ascii="Times New Roman" w:eastAsia="Times New Roman" w:hAnsi="Times New Roman" w:cs="Times New Roman"/>
                <w:i/>
                <w:sz w:val="24"/>
                <w:szCs w:val="24"/>
                <w:shd w:val="clear" w:color="auto" w:fill="FFFFFF"/>
                <w:lang w:val="sv-SE"/>
              </w:rPr>
              <w:t>“v</w:t>
            </w:r>
            <w:r w:rsidRPr="0061106D">
              <w:rPr>
                <w:rFonts w:ascii="Times New Roman" w:hAnsi="Times New Roman" w:cs="Times New Roman"/>
                <w:i/>
                <w:sz w:val="24"/>
                <w:szCs w:val="24"/>
                <w:lang w:val="nl-NL"/>
              </w:rPr>
              <w:t>iệc chuyển nhượng vốn của doanh nghiệp thực hiện các dự án đầu tư tại nước ngoài chưa có quy định cụ thể tại Luật số 69/2014/QH13 dẫn đến các doanh nghiệp trong thời gian qua lúng túng và không có cơ sở pháp lý khi thực hiện chuyển nhượng vốn đầu tư tại nước ngoài. Do đó, cần nghiên cứu quy định cụ thể để doanh nghiệp thực hiện”.</w:t>
            </w:r>
          </w:p>
          <w:p w:rsidR="00A3647B" w:rsidRPr="0061106D" w:rsidRDefault="00A3647B" w:rsidP="005318E4">
            <w:pPr>
              <w:widowControl w:val="0"/>
              <w:shd w:val="clear" w:color="auto" w:fill="FFFFFF"/>
              <w:jc w:val="both"/>
              <w:rPr>
                <w:rFonts w:ascii="Times New Roman" w:eastAsia="Times New Roman" w:hAnsi="Times New Roman" w:cs="Times New Roman"/>
                <w:sz w:val="24"/>
                <w:szCs w:val="24"/>
                <w:lang w:val="sv-SE"/>
              </w:rPr>
            </w:pPr>
            <w:r w:rsidRPr="0061106D">
              <w:rPr>
                <w:rFonts w:ascii="Times New Roman" w:eastAsia="Times New Roman" w:hAnsi="Times New Roman" w:cs="Times New Roman"/>
                <w:sz w:val="24"/>
                <w:szCs w:val="24"/>
                <w:lang w:val="sv-SE"/>
              </w:rPr>
              <w:t xml:space="preserve">(4) Về phân phối, sử dụng lợi nhuận sau thuế của doanh nghiệp Nhà nước: Có quy định cho phép doanh nghiệp Nhà nước được sử dụng nguồn lợi nhuận sau thuế, trước trích Quỹ (nguồn lực của Nhà nước tại doanh nghiệp nhưng chưa phải Ngân sách nhà nước) </w:t>
            </w:r>
            <w:r w:rsidRPr="0061106D">
              <w:rPr>
                <w:rFonts w:ascii="Times New Roman" w:eastAsia="Times New Roman" w:hAnsi="Times New Roman" w:cs="Times New Roman"/>
                <w:bCs/>
                <w:i/>
                <w:sz w:val="24"/>
                <w:szCs w:val="24"/>
                <w:lang w:val="sv-SE"/>
              </w:rPr>
              <w:t>để xử lý các khoản chi mà doanh nghiệp Nhà nước thực hiện nhiệm vụ được Nhà nước giao</w:t>
            </w:r>
            <w:r w:rsidRPr="0061106D">
              <w:rPr>
                <w:rFonts w:ascii="Times New Roman" w:eastAsia="Times New Roman" w:hAnsi="Times New Roman" w:cs="Times New Roman"/>
                <w:b/>
                <w:i/>
                <w:sz w:val="24"/>
                <w:szCs w:val="24"/>
                <w:lang w:val="sv-SE"/>
              </w:rPr>
              <w:t xml:space="preserve"> </w:t>
            </w:r>
            <w:r w:rsidRPr="0061106D">
              <w:rPr>
                <w:rFonts w:ascii="Times New Roman" w:eastAsia="Times New Roman" w:hAnsi="Times New Roman" w:cs="Times New Roman"/>
                <w:sz w:val="24"/>
                <w:szCs w:val="24"/>
                <w:lang w:val="sv-SE"/>
              </w:rPr>
              <w:t>(đây là khoản chi không thỏa mãn là chi phí được trừ khi tính thuế thu nhập doanh nghiệp vì không có doanh thu tương ứng).</w:t>
            </w:r>
          </w:p>
          <w:p w:rsidR="00A3647B" w:rsidRPr="0061106D" w:rsidRDefault="00A3647B" w:rsidP="005318E4">
            <w:pPr>
              <w:widowControl w:val="0"/>
              <w:tabs>
                <w:tab w:val="left" w:pos="700"/>
                <w:tab w:val="center" w:pos="4537"/>
              </w:tabs>
              <w:jc w:val="both"/>
              <w:rPr>
                <w:rFonts w:ascii="Times New Roman" w:eastAsia="Times New Roman" w:hAnsi="Times New Roman" w:cs="Times New Roman"/>
                <w:i/>
                <w:sz w:val="24"/>
                <w:szCs w:val="24"/>
                <w:lang w:val="sv-SE"/>
              </w:rPr>
            </w:pPr>
            <w:r w:rsidRPr="0061106D">
              <w:rPr>
                <w:rFonts w:ascii="Times New Roman" w:eastAsia="Times New Roman" w:hAnsi="Times New Roman" w:cs="Times New Roman"/>
                <w:sz w:val="24"/>
                <w:szCs w:val="24"/>
                <w:lang w:val="sv-SE"/>
              </w:rPr>
              <w:t xml:space="preserve">(5) Về xử lý tài chính trong trường hợp chuyển giao một phần vốn, tài sản giữa 02 doanh nghiệp Nhà nước phát sinh theo Đề án tái cơ cấu và phê duyệt của cấp có thẩm quyền </w:t>
            </w:r>
            <w:r w:rsidRPr="0061106D">
              <w:rPr>
                <w:rFonts w:ascii="Times New Roman" w:eastAsia="Times New Roman" w:hAnsi="Times New Roman" w:cs="Times New Roman"/>
                <w:i/>
                <w:sz w:val="24"/>
                <w:szCs w:val="24"/>
                <w:lang w:val="sv-SE"/>
              </w:rPr>
              <w:t>(không thể thực hiện đấu giá công khai để bảo đảm nguyên tắc thị trường, cạnh tranh như đề xuất của Bộ Tài chính tại Báo cáo tổng kết thi hành Luật số 69/2014/QH13).</w:t>
            </w:r>
          </w:p>
          <w:p w:rsidR="00A3647B" w:rsidRPr="0061106D" w:rsidRDefault="00A3647B" w:rsidP="005318E4">
            <w:pPr>
              <w:widowControl w:val="0"/>
              <w:tabs>
                <w:tab w:val="left" w:pos="700"/>
                <w:tab w:val="center" w:pos="4537"/>
              </w:tabs>
              <w:jc w:val="both"/>
              <w:rPr>
                <w:rFonts w:ascii="Times New Roman" w:eastAsia="Times New Roman" w:hAnsi="Times New Roman" w:cs="Times New Roman"/>
                <w:sz w:val="24"/>
                <w:szCs w:val="24"/>
                <w:lang w:val="sv-SE"/>
              </w:rPr>
            </w:pPr>
            <w:r w:rsidRPr="0061106D">
              <w:rPr>
                <w:rFonts w:ascii="Times New Roman" w:eastAsia="Times New Roman" w:hAnsi="Times New Roman" w:cs="Times New Roman"/>
                <w:sz w:val="24"/>
                <w:szCs w:val="24"/>
                <w:lang w:val="sv-SE"/>
              </w:rPr>
              <w:t>(6)</w:t>
            </w:r>
            <w:r w:rsidRPr="0061106D">
              <w:rPr>
                <w:rFonts w:ascii="Times New Roman" w:eastAsia="Times New Roman" w:hAnsi="Times New Roman" w:cs="Times New Roman"/>
                <w:b/>
                <w:sz w:val="24"/>
                <w:szCs w:val="24"/>
                <w:lang w:val="sv-SE"/>
              </w:rPr>
              <w:t xml:space="preserve"> </w:t>
            </w:r>
            <w:r w:rsidRPr="0061106D">
              <w:rPr>
                <w:rFonts w:ascii="Times New Roman" w:eastAsia="Times New Roman" w:hAnsi="Times New Roman" w:cs="Times New Roman"/>
                <w:sz w:val="24"/>
                <w:szCs w:val="24"/>
                <w:lang w:val="sv-SE"/>
              </w:rPr>
              <w:t>Về sắp xếp, cơ cấu lại vốn nhà nước tại doanh nghiệp:</w:t>
            </w:r>
            <w:r w:rsidRPr="0061106D">
              <w:rPr>
                <w:rFonts w:ascii="Times New Roman" w:eastAsia="Times New Roman" w:hAnsi="Times New Roman" w:cs="Times New Roman"/>
                <w:sz w:val="24"/>
                <w:szCs w:val="24"/>
                <w:lang w:val="sv-SE"/>
              </w:rPr>
              <w:tab/>
              <w:t xml:space="preserve"> Xử lý về mặt tài chính đối với các trường hợp: </w:t>
            </w:r>
          </w:p>
          <w:p w:rsidR="00A3647B" w:rsidRPr="0061106D" w:rsidRDefault="00A3647B" w:rsidP="005318E4">
            <w:pPr>
              <w:widowControl w:val="0"/>
              <w:tabs>
                <w:tab w:val="left" w:pos="700"/>
                <w:tab w:val="center" w:pos="4537"/>
              </w:tabs>
              <w:jc w:val="both"/>
              <w:rPr>
                <w:rFonts w:ascii="Times New Roman" w:eastAsia="Times New Roman" w:hAnsi="Times New Roman" w:cs="Times New Roman"/>
                <w:sz w:val="24"/>
                <w:szCs w:val="24"/>
                <w:lang w:val="sv-SE"/>
              </w:rPr>
            </w:pPr>
            <w:r w:rsidRPr="0061106D">
              <w:rPr>
                <w:rFonts w:ascii="Times New Roman" w:eastAsia="Times New Roman" w:hAnsi="Times New Roman" w:cs="Times New Roman"/>
                <w:sz w:val="24"/>
                <w:szCs w:val="24"/>
                <w:lang w:val="sv-SE"/>
              </w:rPr>
              <w:lastRenderedPageBreak/>
              <w:t>(i) Sáp nhập công ty con vào Công ty mẹ - doanh nghiệp Nhà nước.</w:t>
            </w:r>
          </w:p>
          <w:p w:rsidR="00A3647B" w:rsidRPr="0061106D" w:rsidRDefault="00A3647B" w:rsidP="005318E4">
            <w:pPr>
              <w:widowControl w:val="0"/>
              <w:tabs>
                <w:tab w:val="left" w:pos="700"/>
                <w:tab w:val="center" w:pos="4537"/>
              </w:tabs>
              <w:jc w:val="both"/>
              <w:rPr>
                <w:rFonts w:ascii="Times New Roman" w:eastAsia="Times New Roman" w:hAnsi="Times New Roman" w:cs="Times New Roman"/>
                <w:sz w:val="24"/>
                <w:szCs w:val="24"/>
                <w:lang w:val="sv-SE"/>
              </w:rPr>
            </w:pPr>
            <w:r w:rsidRPr="0061106D">
              <w:rPr>
                <w:rFonts w:ascii="Times New Roman" w:eastAsia="Times New Roman" w:hAnsi="Times New Roman" w:cs="Times New Roman"/>
                <w:sz w:val="24"/>
                <w:szCs w:val="24"/>
                <w:lang w:val="sv-SE"/>
              </w:rPr>
              <w:t>(ii) Sáp nhập công ty con của doanh nghiệp Nhà nước này vào doanh nghiệp Nhà nước khác và ngược lại.</w:t>
            </w:r>
          </w:p>
          <w:p w:rsidR="00A3647B" w:rsidRPr="0061106D" w:rsidRDefault="00A3647B" w:rsidP="005318E4">
            <w:pPr>
              <w:widowControl w:val="0"/>
              <w:tabs>
                <w:tab w:val="left" w:pos="700"/>
                <w:tab w:val="center" w:pos="4537"/>
              </w:tabs>
              <w:jc w:val="both"/>
              <w:rPr>
                <w:rFonts w:ascii="Times New Roman" w:eastAsia="Times New Roman" w:hAnsi="Times New Roman" w:cs="Times New Roman"/>
                <w:sz w:val="24"/>
                <w:szCs w:val="24"/>
                <w:lang w:val="sv-SE"/>
              </w:rPr>
            </w:pPr>
            <w:r w:rsidRPr="0061106D">
              <w:rPr>
                <w:rFonts w:ascii="Times New Roman" w:eastAsia="Times New Roman" w:hAnsi="Times New Roman" w:cs="Times New Roman"/>
                <w:sz w:val="24"/>
                <w:szCs w:val="24"/>
                <w:lang w:val="sv-SE"/>
              </w:rPr>
              <w:t>(iii) 02 doanh nghiệp Nhà nước cùng thành lập liên doanh để khai thác tối ưu chuỗi giá trị trong lĩnh vực độc quyền tự nhiên có liên quan mật thiết, nhằm phát huy lợi thế tổng hợp nguồn lực của nhà nước tại doanh nghiệp.</w:t>
            </w:r>
          </w:p>
          <w:p w:rsidR="00A3647B" w:rsidRPr="0061106D" w:rsidRDefault="00A3647B" w:rsidP="005318E4">
            <w:pPr>
              <w:widowControl w:val="0"/>
              <w:tabs>
                <w:tab w:val="left" w:pos="700"/>
                <w:tab w:val="center" w:pos="4537"/>
              </w:tabs>
              <w:jc w:val="both"/>
              <w:rPr>
                <w:rFonts w:ascii="Times New Roman" w:eastAsia="Times New Roman" w:hAnsi="Times New Roman" w:cs="Times New Roman"/>
                <w:sz w:val="24"/>
                <w:szCs w:val="24"/>
                <w:lang w:val="sv-SE"/>
              </w:rPr>
            </w:pPr>
            <w:r w:rsidRPr="0061106D">
              <w:rPr>
                <w:rFonts w:ascii="Times New Roman" w:eastAsia="Times New Roman" w:hAnsi="Times New Roman" w:cs="Times New Roman"/>
                <w:sz w:val="24"/>
                <w:szCs w:val="24"/>
                <w:lang w:val="sv-SE"/>
              </w:rPr>
              <w:t>(iv) Chuyển giao công ty con/đơn vị sự nghiệp thuộc doanh nghiệp Nhà nước về cơ quan quản lý nhà nước.</w:t>
            </w:r>
          </w:p>
          <w:p w:rsidR="00A3647B" w:rsidRPr="0061106D" w:rsidRDefault="00A3647B" w:rsidP="005318E4">
            <w:pPr>
              <w:widowControl w:val="0"/>
              <w:tabs>
                <w:tab w:val="left" w:pos="700"/>
                <w:tab w:val="center" w:pos="4537"/>
              </w:tabs>
              <w:jc w:val="both"/>
              <w:rPr>
                <w:rFonts w:ascii="Times New Roman" w:hAnsi="Times New Roman" w:cs="Times New Roman"/>
                <w:i/>
                <w:sz w:val="24"/>
                <w:szCs w:val="24"/>
                <w:lang w:val="nb-NO"/>
              </w:rPr>
            </w:pPr>
            <w:r w:rsidRPr="0061106D">
              <w:rPr>
                <w:rFonts w:ascii="Times New Roman" w:eastAsia="Times New Roman" w:hAnsi="Times New Roman" w:cs="Times New Roman"/>
                <w:sz w:val="24"/>
                <w:szCs w:val="24"/>
                <w:lang w:val="sv-SE"/>
              </w:rPr>
              <w:t>(v) C</w:t>
            </w:r>
            <w:r w:rsidRPr="0061106D">
              <w:rPr>
                <w:rFonts w:ascii="Times New Roman" w:hAnsi="Times New Roman" w:cs="Times New Roman"/>
                <w:sz w:val="24"/>
                <w:szCs w:val="24"/>
                <w:lang w:val="nb-NO"/>
              </w:rPr>
              <w:t xml:space="preserve">huyển giao doanh nghiệp cùng đại diện chủ sở hữu theo hình thức hợp nhất/sáp nhập (tại Thông báo số 215/TB-VPCP ngày 12/5/2024, Phó Thủ tướng Chính phủ đã giao Bộ Tài chính: </w:t>
            </w:r>
            <w:r w:rsidRPr="0061106D">
              <w:rPr>
                <w:rFonts w:ascii="Times New Roman" w:eastAsia="Times New Roman" w:hAnsi="Times New Roman" w:cs="Times New Roman"/>
                <w:i/>
                <w:sz w:val="24"/>
                <w:szCs w:val="24"/>
                <w:lang w:val="sv-SE"/>
              </w:rPr>
              <w:t>N</w:t>
            </w:r>
            <w:r w:rsidRPr="0061106D">
              <w:rPr>
                <w:rFonts w:ascii="Times New Roman" w:hAnsi="Times New Roman" w:cs="Times New Roman"/>
                <w:i/>
                <w:sz w:val="24"/>
                <w:szCs w:val="24"/>
                <w:lang w:val="nb-NO"/>
              </w:rPr>
              <w:t>ghiên cứu, đề xuất việc xử lý tài chính khi thực hiện việc chuyển giao doanh nghiệp cùng đại diện chủ sở hữu (hợp nhất, sáp nhập). Trường hợp vượt thẩm quyền của Chính phủ, cần phải rà soát, kịp thời kiến nghị đưa vào nội dung sửa đổi Luật số 69/2014/QH13.</w:t>
            </w:r>
          </w:p>
          <w:p w:rsidR="00A3647B" w:rsidRPr="0061106D" w:rsidRDefault="00A3647B" w:rsidP="005318E4">
            <w:pPr>
              <w:widowControl w:val="0"/>
              <w:tabs>
                <w:tab w:val="left" w:pos="700"/>
                <w:tab w:val="center" w:pos="4537"/>
              </w:tabs>
              <w:jc w:val="both"/>
              <w:rPr>
                <w:rFonts w:ascii="Times New Roman" w:hAnsi="Times New Roman" w:cs="Times New Roman"/>
                <w:sz w:val="24"/>
                <w:szCs w:val="24"/>
                <w:lang w:val="sv-SE"/>
              </w:rPr>
            </w:pPr>
            <w:r w:rsidRPr="0061106D">
              <w:rPr>
                <w:rFonts w:ascii="Times New Roman" w:hAnsi="Times New Roman" w:cs="Times New Roman"/>
                <w:sz w:val="24"/>
                <w:szCs w:val="24"/>
                <w:lang w:val="nb-NO"/>
              </w:rPr>
              <w:t xml:space="preserve">(7) Xử lý xung đột với Luật Doanh nghiệp về số lượng thành viên Hội đồng quản trị </w:t>
            </w:r>
          </w:p>
          <w:p w:rsidR="00A3647B" w:rsidRPr="0061106D" w:rsidRDefault="00A3647B" w:rsidP="005318E4">
            <w:pPr>
              <w:widowControl w:val="0"/>
              <w:jc w:val="both"/>
              <w:rPr>
                <w:rFonts w:ascii="Times New Roman" w:eastAsia="Times New Roman" w:hAnsi="Times New Roman" w:cs="Times New Roman"/>
                <w:bCs/>
                <w:iCs/>
                <w:sz w:val="24"/>
                <w:szCs w:val="24"/>
                <w:lang w:val="sv-SE"/>
              </w:rPr>
            </w:pPr>
            <w:r w:rsidRPr="0061106D">
              <w:rPr>
                <w:rFonts w:ascii="Times New Roman" w:hAnsi="Times New Roman" w:cs="Times New Roman"/>
                <w:sz w:val="24"/>
                <w:szCs w:val="24"/>
                <w:lang w:val="sv-SE"/>
              </w:rPr>
              <w:t>T</w:t>
            </w:r>
            <w:r w:rsidRPr="0061106D">
              <w:rPr>
                <w:rFonts w:ascii="Times New Roman" w:eastAsia="Times New Roman" w:hAnsi="Times New Roman" w:cs="Times New Roman"/>
                <w:sz w:val="24"/>
                <w:szCs w:val="24"/>
                <w:lang w:val="sv-SE"/>
              </w:rPr>
              <w:t>heo quy định tại điểm b khoản 1 Điều 137 Luật Doanh nghiệp 2020, Công ty cổ phần có ít nhất 20% số thành viên Hội đồng quản trị độc lập. Do vậy, trong nhiều trường hợp một số vấn đề lớn của Công ty cổ phần do Nhà nước nắm giữ trên 50% vốn điều lệ, cổ đông nhà nước không quyết định được trong các cuộc họp Hội đồng quản trị. Vì vậy cần nghiên cứu có quy định để bảo đảm hài hòa quyền lợi của Nhà nước (theo nguyên tắc đối vốn).</w:t>
            </w:r>
          </w:p>
          <w:p w:rsidR="00A3647B" w:rsidRPr="0061106D" w:rsidRDefault="00A3647B" w:rsidP="005318E4">
            <w:pPr>
              <w:widowControl w:val="0"/>
              <w:tabs>
                <w:tab w:val="left" w:pos="700"/>
                <w:tab w:val="center" w:pos="4537"/>
              </w:tabs>
              <w:jc w:val="both"/>
              <w:rPr>
                <w:rFonts w:ascii="Times New Roman" w:hAnsi="Times New Roman" w:cs="Times New Roman"/>
                <w:i/>
                <w:sz w:val="24"/>
                <w:szCs w:val="24"/>
                <w:lang w:val="nl-NL"/>
              </w:rPr>
            </w:pPr>
            <w:r w:rsidRPr="0061106D">
              <w:rPr>
                <w:rFonts w:ascii="Times New Roman" w:hAnsi="Times New Roman" w:cs="Times New Roman"/>
                <w:sz w:val="24"/>
                <w:szCs w:val="24"/>
                <w:lang w:val="nb-NO"/>
              </w:rPr>
              <w:t xml:space="preserve">(8) Đề nghị thể chế hóa tại Dự thảo Luật để xử lý vướng mắc theo đánh giá tại Báo cáo tổng kết thi hành Luật về mô hình cơ quan đại diện chủ sở hữu: </w:t>
            </w:r>
            <w:r w:rsidRPr="0061106D">
              <w:rPr>
                <w:rFonts w:ascii="Times New Roman" w:eastAsia="Times New Roman" w:hAnsi="Times New Roman" w:cs="Times New Roman"/>
                <w:i/>
                <w:sz w:val="24"/>
                <w:szCs w:val="24"/>
                <w:lang w:val="sv-SE"/>
              </w:rPr>
              <w:t>“</w:t>
            </w:r>
            <w:r w:rsidRPr="0061106D">
              <w:rPr>
                <w:rFonts w:ascii="Times New Roman" w:hAnsi="Times New Roman" w:cs="Times New Roman"/>
                <w:i/>
                <w:sz w:val="24"/>
                <w:szCs w:val="24"/>
                <w:lang w:val="nl-NL"/>
              </w:rPr>
              <w:t xml:space="preserve">Trong cơ cấu quản lý của </w:t>
            </w:r>
            <w:r w:rsidRPr="0061106D">
              <w:rPr>
                <w:rFonts w:ascii="Times New Roman" w:hAnsi="Times New Roman" w:cs="Times New Roman"/>
                <w:b/>
                <w:sz w:val="24"/>
                <w:szCs w:val="24"/>
                <w:lang w:val="nb-NO"/>
              </w:rPr>
              <w:t>Ủy ban quản lý vốn</w:t>
            </w:r>
            <w:r w:rsidRPr="0061106D">
              <w:rPr>
                <w:rFonts w:ascii="Times New Roman" w:hAnsi="Times New Roman" w:cs="Times New Roman"/>
                <w:sz w:val="24"/>
                <w:szCs w:val="24"/>
                <w:lang w:val="nb-NO"/>
              </w:rPr>
              <w:t xml:space="preserve"> nhà nước tại doanh nghiệp</w:t>
            </w:r>
            <w:r w:rsidRPr="0061106D">
              <w:rPr>
                <w:rFonts w:ascii="Times New Roman" w:hAnsi="Times New Roman" w:cs="Times New Roman"/>
                <w:i/>
                <w:sz w:val="24"/>
                <w:szCs w:val="24"/>
                <w:lang w:val="nl-NL"/>
              </w:rPr>
              <w:t xml:space="preserve"> vẫn còn tồn tại sự trùng lặp do </w:t>
            </w:r>
            <w:r w:rsidRPr="0061106D">
              <w:rPr>
                <w:rFonts w:ascii="Times New Roman" w:hAnsi="Times New Roman" w:cs="Times New Roman"/>
                <w:b/>
                <w:sz w:val="24"/>
                <w:szCs w:val="24"/>
                <w:lang w:val="nb-NO"/>
              </w:rPr>
              <w:t>Ủy ban quản lý vốn</w:t>
            </w:r>
            <w:r w:rsidRPr="0061106D">
              <w:rPr>
                <w:rFonts w:ascii="Times New Roman" w:hAnsi="Times New Roman" w:cs="Times New Roman"/>
                <w:sz w:val="24"/>
                <w:szCs w:val="24"/>
                <w:lang w:val="nb-NO"/>
              </w:rPr>
              <w:t xml:space="preserve"> nhà nước tại doanh nghiệp</w:t>
            </w:r>
            <w:r w:rsidRPr="0061106D">
              <w:rPr>
                <w:rFonts w:ascii="Times New Roman" w:hAnsi="Times New Roman" w:cs="Times New Roman"/>
                <w:i/>
                <w:sz w:val="24"/>
                <w:szCs w:val="24"/>
                <w:lang w:val="nl-NL"/>
              </w:rPr>
              <w:t xml:space="preserve"> làm đại diện chủ sở hữu trực tiếp tại </w:t>
            </w:r>
            <w:r w:rsidRPr="0061106D">
              <w:rPr>
                <w:rFonts w:ascii="Times New Roman" w:hAnsi="Times New Roman" w:cs="Times New Roman"/>
                <w:bCs/>
                <w:sz w:val="24"/>
                <w:szCs w:val="24"/>
                <w:lang w:val="pt-BR"/>
              </w:rPr>
              <w:t>Tổng công ty Đầu tư và Kinh doanh vốn nhà nước</w:t>
            </w:r>
            <w:r w:rsidRPr="0061106D">
              <w:rPr>
                <w:rFonts w:ascii="Times New Roman" w:hAnsi="Times New Roman" w:cs="Times New Roman"/>
                <w:i/>
                <w:sz w:val="24"/>
                <w:szCs w:val="24"/>
                <w:lang w:val="nl-NL"/>
              </w:rPr>
              <w:t xml:space="preserve"> (SCIC), trong khi SCIC cũng thực hiện tiếp nhận và thực hiện quyền đại diện chủ sở hữu vốn và quản lý vốn nhà nước tại các doanh nghiệp do Bộ, cơ quan ngang Bộ, UBND các địa phương chuyển giao”.</w:t>
            </w:r>
          </w:p>
          <w:p w:rsidR="00A3647B" w:rsidRPr="0061106D" w:rsidRDefault="00A3647B" w:rsidP="005318E4">
            <w:pPr>
              <w:tabs>
                <w:tab w:val="left" w:pos="1350"/>
              </w:tabs>
              <w:jc w:val="both"/>
              <w:rPr>
                <w:rFonts w:ascii="Times New Roman" w:hAnsi="Times New Roman" w:cs="Times New Roman"/>
                <w:sz w:val="24"/>
                <w:szCs w:val="24"/>
                <w:lang w:val="vi-VN"/>
              </w:rPr>
            </w:pPr>
            <w:r w:rsidRPr="0061106D">
              <w:rPr>
                <w:rFonts w:ascii="Times New Roman" w:hAnsi="Times New Roman" w:cs="Times New Roman"/>
                <w:sz w:val="24"/>
                <w:szCs w:val="24"/>
              </w:rPr>
              <w:t xml:space="preserve">- </w:t>
            </w:r>
            <w:r w:rsidRPr="0061106D">
              <w:rPr>
                <w:rFonts w:ascii="Times New Roman" w:hAnsi="Times New Roman" w:cs="Times New Roman"/>
                <w:sz w:val="24"/>
                <w:szCs w:val="24"/>
                <w:lang w:val="vi-VN"/>
              </w:rPr>
              <w:t xml:space="preserve">Dự thảo Luật còn khá nhiều nội dung mới dừng lại ở tiêu đề (VD Điều 92 quy định chuyển tiếp) hoặc nội dung chi tiết chưa hoàn thiện, vẫn đang trong quá trình tiếp tục nghiên cứu (VD: điểm d khoản 2 Điều 60, điểm a khoản 1 Điều 62, khoản 3 và khoản 4 Điều 63, khoản 2 Điều 91…). Do đó, đề nghị cơ quan chủ trì soạn thảo sớm hoàn chỉnh các nội dung tại các điều khoản trong Dự thảo Luật. Mặt khác, theo quy định tại khoản 2 Điều 11 Luật ban hành VBQPPL năm 2015 (được sửa đổi, bổ sung năm 2020): </w:t>
            </w:r>
            <w:r w:rsidRPr="0061106D">
              <w:rPr>
                <w:rFonts w:ascii="Times New Roman" w:hAnsi="Times New Roman" w:cs="Times New Roman"/>
                <w:i/>
                <w:iCs/>
                <w:sz w:val="24"/>
                <w:szCs w:val="24"/>
                <w:lang w:val="vi-VN"/>
              </w:rPr>
              <w:t>“… Dự thảo văn bản quy định chi tiết phải được chuẩn bị và trình đồng thời với dự án luật, pháp lệnh và phải được ban hành để có hiệu lực cùng thời điểm có hiệu lực của văn bản hoặc điều, khoản, điểm được quy định chi tiết</w:t>
            </w:r>
            <w:r w:rsidRPr="0061106D">
              <w:rPr>
                <w:rFonts w:ascii="Times New Roman" w:hAnsi="Times New Roman" w:cs="Times New Roman"/>
                <w:sz w:val="24"/>
                <w:szCs w:val="24"/>
                <w:lang w:val="vi-VN"/>
              </w:rPr>
              <w:t>”. Do đó, các dự thảo văn bản quy phạm pháp luật hướng dẫn chi tiết (Nghị định của Chính phủ, Thông tư của Bộ Tài chính) cần được chuẩn bị và trình đồng thời, ban hành có hiệu lực cùng thời điểm Luật được Quốc hội thông qua để Luật được áp dụng và phát huy hiệu quả cao trong thực tế, tránh việc triển khai lúng túng, thiếu đồng bộ (theo Dự thảo Luật có 26 nội dung giao Chính phủ hướng dẫn chi tiết nội dung).</w:t>
            </w:r>
          </w:p>
          <w:p w:rsidR="00A3647B" w:rsidRPr="0061106D" w:rsidRDefault="00A3647B" w:rsidP="005318E4">
            <w:pPr>
              <w:tabs>
                <w:tab w:val="left" w:pos="1350"/>
              </w:tabs>
              <w:jc w:val="both"/>
              <w:rPr>
                <w:rFonts w:ascii="Times New Roman" w:hAnsi="Times New Roman" w:cs="Times New Roman"/>
                <w:spacing w:val="-4"/>
                <w:sz w:val="24"/>
                <w:szCs w:val="24"/>
                <w:lang w:val="vi-VN"/>
              </w:rPr>
            </w:pPr>
            <w:r w:rsidRPr="0061106D">
              <w:rPr>
                <w:rFonts w:ascii="Times New Roman" w:hAnsi="Times New Roman" w:cs="Times New Roman"/>
                <w:bCs/>
                <w:spacing w:val="-4"/>
                <w:sz w:val="24"/>
                <w:szCs w:val="24"/>
              </w:rPr>
              <w:t xml:space="preserve">- </w:t>
            </w:r>
            <w:r w:rsidRPr="0061106D">
              <w:rPr>
                <w:rFonts w:ascii="Times New Roman" w:hAnsi="Times New Roman" w:cs="Times New Roman"/>
                <w:bCs/>
                <w:spacing w:val="-4"/>
                <w:sz w:val="24"/>
                <w:szCs w:val="24"/>
                <w:lang w:val="vi-VN"/>
              </w:rPr>
              <w:t>Về</w:t>
            </w:r>
            <w:r w:rsidRPr="0061106D">
              <w:rPr>
                <w:rFonts w:ascii="Times New Roman" w:hAnsi="Times New Roman" w:cs="Times New Roman"/>
                <w:spacing w:val="-4"/>
                <w:sz w:val="24"/>
                <w:szCs w:val="24"/>
                <w:lang w:val="vi-VN"/>
              </w:rPr>
              <w:t xml:space="preserve"> Báo cáo đánh giá tác động chính sách đề nghị cơ quan chủ trì soạn thảo lưu ý đánh giá </w:t>
            </w:r>
            <w:r w:rsidRPr="0061106D">
              <w:rPr>
                <w:rFonts w:ascii="Times New Roman" w:hAnsi="Times New Roman" w:cs="Times New Roman"/>
                <w:bCs/>
                <w:spacing w:val="-4"/>
                <w:sz w:val="24"/>
                <w:szCs w:val="24"/>
                <w:lang w:val="vi-VN"/>
              </w:rPr>
              <w:t>đầy</w:t>
            </w:r>
            <w:r w:rsidRPr="0061106D">
              <w:rPr>
                <w:rFonts w:ascii="Times New Roman" w:hAnsi="Times New Roman" w:cs="Times New Roman"/>
                <w:spacing w:val="-4"/>
                <w:sz w:val="24"/>
                <w:szCs w:val="24"/>
                <w:lang w:val="vi-VN"/>
              </w:rPr>
              <w:t xml:space="preserve"> đủ, chi tiết các tác động (nhất là tác động đối với hệ thống pháp luật cần được đánh giá trên cơ sở phân tích, dự báo tác động đối với tính thống nhất, đồng bộ của hệ thống pháp luật; khả năng thi hành và tuân thủ pháp luật của các cơ quan, tổ chức, cá nhân; khả năng thi hành và tuân thủ của Việt Nam đối với các điều ước quốc tế mà Cộng hòa xã hội chủ nghĩa Việt Nam là thành viên) bảo </w:t>
            </w:r>
            <w:r w:rsidRPr="0061106D">
              <w:rPr>
                <w:rFonts w:ascii="Times New Roman" w:hAnsi="Times New Roman" w:cs="Times New Roman"/>
                <w:spacing w:val="-4"/>
                <w:sz w:val="24"/>
                <w:szCs w:val="24"/>
                <w:lang w:val="vi-VN"/>
              </w:rPr>
              <w:lastRenderedPageBreak/>
              <w:t>đảm phù hợp với quy định tại Điều 6 Nghị định số 34/2016/NĐ-CP (được sửa đổi, bổ sung bởi Nghị định số 154/2020/NĐ-CP và Nghị định số 59/2024/NĐ-CP).</w:t>
            </w:r>
          </w:p>
          <w:p w:rsidR="00A3647B" w:rsidRPr="0061106D" w:rsidRDefault="00A3647B" w:rsidP="005318E4">
            <w:pPr>
              <w:tabs>
                <w:tab w:val="left" w:pos="1350"/>
              </w:tabs>
              <w:jc w:val="both"/>
              <w:rPr>
                <w:rFonts w:ascii="Times New Roman" w:hAnsi="Times New Roman" w:cs="Times New Roman"/>
                <w:sz w:val="24"/>
                <w:szCs w:val="24"/>
                <w:lang w:val="vi-VN"/>
              </w:rPr>
            </w:pPr>
            <w:r w:rsidRPr="0061106D">
              <w:rPr>
                <w:rFonts w:ascii="Times New Roman" w:hAnsi="Times New Roman" w:cs="Times New Roman"/>
                <w:sz w:val="24"/>
                <w:szCs w:val="24"/>
              </w:rPr>
              <w:t>- Ủy ban đề nghị cơ quan chủ trì soạn thảo tiếp tục rà soát, nghiên cứu, đánh giá kỹ các nhóm chính sách, đồng thời thể hiện nhất quán các nội dung chính sách được đề xuất trong các quy định của Dự thảo Luật, nhằm đảm bảo sự phù hợp với các quan điểm, chủ trương của đảng, thống nhất với các luật có liên quan đến tổ chức và hoạt động của doanh nghiệp có vốn nhà nước (như Luật Doanh nghiệp, Luật Đầu tư, Luật Chứng khoán, Luật Các tổ chức tín dụng, Luật Dầu khí…). Bên cạnh đó, trong quá trình hoàn thiện Dự thảo Luật, cơ quan chủ trì soạn thảo cần tiếp tục nghiên cứu, rà soát yêu cầu tại các Văn kiện, Nghị quyết của Đảng, Nghị quyết của Quốc hội, Nghị quyết của Chính phủ đề xuất sửa đổi các quy định không còn phù hợp, bổ sung quy định điều chỉnh</w:t>
            </w:r>
            <w:r w:rsidRPr="0061106D">
              <w:rPr>
                <w:rFonts w:ascii="Times New Roman" w:hAnsi="Times New Roman" w:cs="Times New Roman"/>
                <w:sz w:val="24"/>
                <w:szCs w:val="24"/>
                <w:lang w:val="vi-VN"/>
              </w:rPr>
              <w:t xml:space="preserve"> những vấn đề phát sinh, tháo gỡ vướng mắc để đáp ứng yêu cầu của thực tiễn.</w:t>
            </w:r>
          </w:p>
          <w:p w:rsidR="00A3647B" w:rsidRPr="0061106D" w:rsidRDefault="00A3647B" w:rsidP="005318E4">
            <w:pPr>
              <w:tabs>
                <w:tab w:val="left" w:pos="1170"/>
              </w:tabs>
              <w:jc w:val="both"/>
              <w:rPr>
                <w:rFonts w:ascii="Times New Roman" w:hAnsi="Times New Roman" w:cs="Times New Roman"/>
                <w:b/>
                <w:bCs/>
                <w:sz w:val="24"/>
                <w:szCs w:val="24"/>
                <w:lang w:val="nl-NL"/>
              </w:rPr>
            </w:pPr>
            <w:r w:rsidRPr="0061106D">
              <w:rPr>
                <w:rFonts w:ascii="Times New Roman" w:hAnsi="Times New Roman" w:cs="Times New Roman"/>
                <w:sz w:val="24"/>
                <w:szCs w:val="24"/>
                <w:lang w:val="nl-NL"/>
              </w:rPr>
              <w:t xml:space="preserve">- Khoản 1 Điều 57 Luật Ban hành văn bản quy phạm pháp luật quy định việc lấy ý kiến đối với dự án luật, pháp lệnh, dự thảo nghị quyết: </w:t>
            </w:r>
            <w:r w:rsidRPr="0061106D">
              <w:rPr>
                <w:rFonts w:ascii="Times New Roman" w:hAnsi="Times New Roman" w:cs="Times New Roman"/>
                <w:i/>
                <w:sz w:val="24"/>
                <w:szCs w:val="24"/>
                <w:lang w:val="nl-NL"/>
              </w:rPr>
              <w:t>“1. Trong quá trình soạn thảo văn bản, cơ quan, tổ chức, đại biểu Quốc hội chủ trì soạn thảo phải lấy ý kiến đối tượng chịu sự tác động trực tiếp của văn bản và cơ quan, tổ chức có liên quan; nêu những vấn đề cần xin ý kiến phù hợp với từng đối tượng lấy ý kiến và xác định cụ thể địa chỉ tiếp nhận ý kiến; đăng tải toàn văn dự thảo văn bản và tờ trình trên cổng thông tin điện tử quy định tại điểm a khoản 1 Điều 36 của Luật này và của cơ quan, tổ chức chủ trì soạn thảo trong thời gian ít nhất là 60 ngày, trừ những văn bản được ban hành theo trình tự, thủ tục rút gọn, để các cơ quan, tổ chức, cá nhân góp ý kiến. Trong thời gian dự thảo đang được lấy ý kiến, nếu cơ quan chủ trì soạn thảo chỉnh lý lại dự thảo văn bản mà khác với dự thảo đã đăng tải trước đó thì phải đăng lại dự thảo văn bản đã được chỉnh lý”</w:t>
            </w:r>
            <w:r w:rsidRPr="0061106D">
              <w:rPr>
                <w:rFonts w:ascii="Times New Roman" w:hAnsi="Times New Roman" w:cs="Times New Roman"/>
                <w:sz w:val="24"/>
                <w:szCs w:val="24"/>
                <w:lang w:val="nl-NL"/>
              </w:rPr>
              <w:t>.</w:t>
            </w:r>
          </w:p>
          <w:p w:rsidR="00A3647B" w:rsidRPr="0061106D" w:rsidRDefault="00A3647B" w:rsidP="005318E4">
            <w:pPr>
              <w:widowControl w:val="0"/>
              <w:tabs>
                <w:tab w:val="left" w:pos="700"/>
                <w:tab w:val="center" w:pos="4537"/>
              </w:tabs>
              <w:jc w:val="both"/>
              <w:rPr>
                <w:rFonts w:ascii="Times New Roman" w:hAnsi="Times New Roman" w:cs="Times New Roman"/>
                <w:iCs/>
                <w:sz w:val="24"/>
                <w:szCs w:val="24"/>
                <w:lang w:val="nl-NL"/>
              </w:rPr>
            </w:pPr>
            <w:r w:rsidRPr="0061106D">
              <w:rPr>
                <w:rFonts w:ascii="Times New Roman" w:hAnsi="Times New Roman" w:cs="Times New Roman"/>
                <w:iCs/>
                <w:sz w:val="24"/>
                <w:szCs w:val="24"/>
                <w:lang w:val="nl-NL"/>
              </w:rPr>
              <w:t xml:space="preserve">Đề nghị cơ quan chủ trì soạn thảo lưu ý bảo đảm thời hạn lấy ý kiến đối tượng chịu sự tác động trực tiếp của văn bản và cơ quan, tổ chức có liên quan. </w:t>
            </w:r>
          </w:p>
          <w:p w:rsidR="00A3647B" w:rsidRPr="0061106D" w:rsidRDefault="00A3647B" w:rsidP="005318E4">
            <w:pPr>
              <w:jc w:val="both"/>
              <w:rPr>
                <w:rFonts w:ascii="Times New Roman" w:hAnsi="Times New Roman" w:cs="Times New Roman"/>
                <w:b/>
                <w:sz w:val="24"/>
                <w:szCs w:val="24"/>
              </w:rPr>
            </w:pPr>
            <w:r w:rsidRPr="0061106D">
              <w:rPr>
                <w:rFonts w:ascii="Times New Roman" w:hAnsi="Times New Roman" w:cs="Times New Roman"/>
                <w:iCs/>
                <w:sz w:val="24"/>
                <w:szCs w:val="24"/>
                <w:lang w:val="nl-NL"/>
              </w:rPr>
              <w:t xml:space="preserve">Ngày 27/6/2024, Ban chấp hành Trung ương đã ban hành Quy định số 178-QĐ/TW về kiểm soát quyền lực, phòng, chống tham nhũng, tiêu cực trong công tác xây dựng pháp luật. Đề nghị cơ quan chủ trì soạn thảo lưu ý các nội dung trong Dự thảo Luật bảo đảm tính đồng bộ, thống nhất trong hệ thống pháp luật, đồng thời </w:t>
            </w:r>
            <w:r w:rsidRPr="0061106D">
              <w:rPr>
                <w:rFonts w:ascii="Times New Roman" w:hAnsi="Times New Roman" w:cs="Times New Roman"/>
                <w:sz w:val="24"/>
                <w:szCs w:val="24"/>
                <w:lang w:val="nl-NL"/>
              </w:rPr>
              <w:t xml:space="preserve">bảo đảm các quy định phù hợp với chủ trương, đường lối của Đảng và chính sách pháp luật của Nhà nước liên quan đến hoạt động xây dựng pháp luật (theo chỉ đạo tại Quy định số </w:t>
            </w:r>
            <w:r w:rsidRPr="0061106D">
              <w:rPr>
                <w:rFonts w:ascii="Times New Roman" w:hAnsi="Times New Roman" w:cs="Times New Roman"/>
                <w:iCs/>
                <w:sz w:val="24"/>
                <w:szCs w:val="24"/>
                <w:lang w:val="nl-NL"/>
              </w:rPr>
              <w:t>178-QĐ/TW nêu trên;</w:t>
            </w:r>
            <w:r w:rsidRPr="0061106D">
              <w:rPr>
                <w:rFonts w:ascii="Times New Roman" w:hAnsi="Times New Roman" w:cs="Times New Roman"/>
                <w:sz w:val="24"/>
                <w:szCs w:val="24"/>
                <w:lang w:val="nl-NL"/>
              </w:rPr>
              <w:t xml:space="preserve"> Kết luận số 12-KL/TW ngày 06/4/2022 của Bộ Chính trị về tiếp tục tăng cường sự lãnh đạo của Đảng đối với công tác phòng, chống tham nhũng, tiêu cực; Nghị quyết số 110/2023/QH15 ngày 29/11/2023 của Quốc hội về kỳ họp thứ 6 Quốc hội khóa XV; Nghị quyết số 126/NQ-CP ngày 14/8/2023 của Chính phủ về một số giải pháp nâng cao chất lượng công tác xây dựng, hoàn thiện hệ thống pháp luật và tổ chức thi hành pháp luật nhằm ngăn ngừa tình trạng tham nhũng, lợi ích nhóm, lợi ích cục bộ</w:t>
            </w:r>
          </w:p>
        </w:tc>
        <w:tc>
          <w:tcPr>
            <w:tcW w:w="2642" w:type="dxa"/>
          </w:tcPr>
          <w:p w:rsidR="00A3647B" w:rsidRDefault="00A3647B" w:rsidP="005318E4">
            <w:pPr>
              <w:jc w:val="both"/>
              <w:rPr>
                <w:rFonts w:ascii="Times New Roman" w:hAnsi="Times New Roman" w:cs="Times New Roman"/>
                <w:sz w:val="24"/>
                <w:szCs w:val="24"/>
              </w:rPr>
            </w:pPr>
            <w:r>
              <w:rPr>
                <w:rFonts w:ascii="Times New Roman" w:hAnsi="Times New Roman" w:cs="Times New Roman"/>
                <w:sz w:val="24"/>
                <w:szCs w:val="24"/>
              </w:rPr>
              <w:lastRenderedPageBreak/>
              <w:t>(1) Theo quy định tại khoản 4 Điều 21 Dự thảo Luật đã thể chế hóa nội dung này.</w:t>
            </w:r>
          </w:p>
          <w:p w:rsidR="00A3647B" w:rsidRDefault="00A3647B" w:rsidP="005318E4">
            <w:pPr>
              <w:jc w:val="both"/>
              <w:rPr>
                <w:rFonts w:ascii="Times New Roman" w:hAnsi="Times New Roman" w:cs="Times New Roman"/>
                <w:sz w:val="24"/>
                <w:szCs w:val="24"/>
              </w:rPr>
            </w:pPr>
            <w:r>
              <w:rPr>
                <w:rFonts w:ascii="Times New Roman" w:hAnsi="Times New Roman" w:cs="Times New Roman"/>
                <w:sz w:val="24"/>
                <w:szCs w:val="24"/>
              </w:rPr>
              <w:t>(2) Điều 20 dự thảo Luật đã quy định nguồn vốn nhà nước đầu tư, trong đó có nguồn vốn hình thành từ tài sản nhà nước; việc giao doanh nghiệp thực hiện dự án đầu tư công thực hiện theo quy định về đầu tư công; sau khi tài sản hình thành, nhà nước bàn giao, tính thành phần vốn nhà nước tại doanh nghiệp thì được xác định là vốn của doanh nghiệp.</w:t>
            </w:r>
          </w:p>
          <w:p w:rsidR="00A3647B" w:rsidRDefault="00A3647B" w:rsidP="005318E4">
            <w:pPr>
              <w:jc w:val="both"/>
              <w:rPr>
                <w:rFonts w:ascii="Times New Roman" w:eastAsia="Arial" w:hAnsi="Times New Roman" w:cs="Times New Roman"/>
                <w:sz w:val="24"/>
                <w:szCs w:val="24"/>
                <w:lang w:val="nl-NL"/>
              </w:rPr>
            </w:pPr>
            <w:r>
              <w:rPr>
                <w:rFonts w:ascii="Times New Roman" w:hAnsi="Times New Roman" w:cs="Times New Roman"/>
                <w:sz w:val="24"/>
                <w:szCs w:val="24"/>
              </w:rPr>
              <w:t xml:space="preserve">(3) </w:t>
            </w:r>
            <w:r>
              <w:rPr>
                <w:rFonts w:ascii="Times New Roman" w:eastAsia="Arial" w:hAnsi="Times New Roman" w:cs="Times New Roman"/>
                <w:sz w:val="24"/>
                <w:szCs w:val="24"/>
                <w:lang w:val="nl-NL"/>
              </w:rPr>
              <w:t xml:space="preserve">Hoạt động đầu tư ra nước ngoài của doanh nghiệp dưới các hình thức như quy định tại Điều 29 dự thảo Luật; </w:t>
            </w:r>
            <w:r>
              <w:rPr>
                <w:rFonts w:ascii="Times New Roman" w:eastAsia="Arial" w:hAnsi="Times New Roman" w:cs="Times New Roman"/>
                <w:sz w:val="24"/>
                <w:szCs w:val="24"/>
                <w:lang w:val="nl-NL"/>
              </w:rPr>
              <w:lastRenderedPageBreak/>
              <w:t>tương ứng với mỗi hình thức đầu tư, thẩm quyền, trình tự, thủ tục, hồ sơ đã được quy định cụ thể tại Chương IV dự thảo Luật; việc sắp xếp, cơ cấu lại vốn tại các doanh nghiệp có vốn nhà nước đầu tư khác thực hiện theo quy định tại mục 3 Chương V dự thảo Luật.</w:t>
            </w:r>
          </w:p>
          <w:p w:rsidR="00A3647B" w:rsidRDefault="00A3647B" w:rsidP="005318E4">
            <w:pPr>
              <w:jc w:val="both"/>
              <w:rPr>
                <w:rFonts w:ascii="Times New Roman" w:eastAsia="Arial" w:hAnsi="Times New Roman" w:cs="Times New Roman"/>
                <w:sz w:val="24"/>
                <w:szCs w:val="24"/>
                <w:lang w:val="nl-NL"/>
              </w:rPr>
            </w:pPr>
            <w:r>
              <w:rPr>
                <w:rFonts w:ascii="Times New Roman" w:eastAsia="Arial" w:hAnsi="Times New Roman" w:cs="Times New Roman"/>
                <w:sz w:val="24"/>
                <w:szCs w:val="24"/>
                <w:lang w:val="nl-NL"/>
              </w:rPr>
              <w:t>Tuy nhiên, Bộ Tài chính sẽ tiếp tục nghiên cứu về nội dung chuyển nhượng vốn đầu tư tại nước ngoài của doanh nghiệp để quy định cho phù hợp.</w:t>
            </w:r>
          </w:p>
          <w:p w:rsidR="00A3647B" w:rsidRDefault="00A3647B" w:rsidP="005318E4">
            <w:pPr>
              <w:jc w:val="both"/>
              <w:rPr>
                <w:rFonts w:ascii="Times New Roman" w:eastAsia="Arial" w:hAnsi="Times New Roman" w:cs="Times New Roman"/>
                <w:sz w:val="24"/>
                <w:szCs w:val="24"/>
                <w:lang w:val="nl-NL"/>
              </w:rPr>
            </w:pPr>
          </w:p>
          <w:p w:rsidR="00A3647B" w:rsidRDefault="00A3647B" w:rsidP="005318E4">
            <w:pPr>
              <w:jc w:val="both"/>
              <w:rPr>
                <w:rFonts w:ascii="Times New Roman" w:eastAsia="Arial" w:hAnsi="Times New Roman" w:cs="Times New Roman"/>
                <w:sz w:val="24"/>
                <w:szCs w:val="24"/>
                <w:lang w:val="nl-NL"/>
              </w:rPr>
            </w:pPr>
            <w:r>
              <w:rPr>
                <w:rFonts w:ascii="Times New Roman" w:eastAsia="Arial" w:hAnsi="Times New Roman" w:cs="Times New Roman"/>
                <w:sz w:val="24"/>
                <w:szCs w:val="24"/>
                <w:lang w:val="nl-NL"/>
              </w:rPr>
              <w:t>(4) Tiếp tục nghiên cứu về nội dung chi từ LNST.</w:t>
            </w:r>
          </w:p>
          <w:p w:rsidR="00A3647B" w:rsidRDefault="00A3647B" w:rsidP="005318E4">
            <w:pPr>
              <w:jc w:val="both"/>
              <w:rPr>
                <w:rFonts w:ascii="Times New Roman" w:eastAsia="Arial" w:hAnsi="Times New Roman" w:cs="Times New Roman"/>
                <w:sz w:val="24"/>
                <w:szCs w:val="24"/>
                <w:lang w:val="nl-NL"/>
              </w:rPr>
            </w:pPr>
            <w:r>
              <w:rPr>
                <w:rFonts w:ascii="Times New Roman" w:eastAsia="Arial" w:hAnsi="Times New Roman" w:cs="Times New Roman"/>
                <w:sz w:val="24"/>
                <w:szCs w:val="24"/>
                <w:lang w:val="nl-NL"/>
              </w:rPr>
              <w:t>(5) Luật này không quy định việc chuyển giao vốn, tài sản giữa 02 doanh nghiệp nhà nước. Vốn của nhà nước đã đầu tư vào doanh nghiệp là vốn của doanh nghiệp, không được rút vốn theo quy định tại Điều 50, Điều 77, Điều 119 Luật Doanh nghiệp hiện hành.</w:t>
            </w:r>
          </w:p>
          <w:p w:rsidR="00A3647B" w:rsidRDefault="00A3647B" w:rsidP="005318E4">
            <w:pPr>
              <w:jc w:val="both"/>
              <w:rPr>
                <w:rFonts w:ascii="Times New Roman" w:eastAsia="Arial" w:hAnsi="Times New Roman" w:cs="Times New Roman"/>
                <w:sz w:val="24"/>
                <w:szCs w:val="24"/>
                <w:lang w:val="nl-NL"/>
              </w:rPr>
            </w:pPr>
          </w:p>
          <w:p w:rsidR="00A3647B" w:rsidRDefault="00A3647B" w:rsidP="005318E4">
            <w:pPr>
              <w:jc w:val="both"/>
              <w:rPr>
                <w:rFonts w:ascii="Times New Roman" w:eastAsia="Arial" w:hAnsi="Times New Roman" w:cs="Times New Roman"/>
                <w:sz w:val="24"/>
                <w:szCs w:val="24"/>
                <w:lang w:val="nl-NL"/>
              </w:rPr>
            </w:pPr>
            <w:r>
              <w:rPr>
                <w:rFonts w:ascii="Times New Roman" w:eastAsia="Arial" w:hAnsi="Times New Roman" w:cs="Times New Roman"/>
                <w:sz w:val="24"/>
                <w:szCs w:val="24"/>
                <w:lang w:val="nl-NL"/>
              </w:rPr>
              <w:lastRenderedPageBreak/>
              <w:t>(6) Quy định cụ thể về sắp xếp, cơ cấu lại vốn nhà nước tại doanh nghiệp sẽ được hướng dẫn tại các văn bản dưới Luật.</w:t>
            </w:r>
          </w:p>
          <w:p w:rsidR="00A3647B" w:rsidRDefault="00A3647B" w:rsidP="005318E4">
            <w:pPr>
              <w:jc w:val="both"/>
              <w:rPr>
                <w:rFonts w:ascii="Times New Roman" w:eastAsia="Arial" w:hAnsi="Times New Roman" w:cs="Times New Roman"/>
                <w:sz w:val="24"/>
                <w:szCs w:val="24"/>
                <w:lang w:val="nl-NL"/>
              </w:rPr>
            </w:pPr>
          </w:p>
          <w:p w:rsidR="00A3647B" w:rsidRDefault="00A3647B" w:rsidP="005318E4">
            <w:pPr>
              <w:jc w:val="both"/>
              <w:rPr>
                <w:rFonts w:ascii="Times New Roman" w:eastAsia="Arial" w:hAnsi="Times New Roman" w:cs="Times New Roman"/>
                <w:sz w:val="24"/>
                <w:szCs w:val="24"/>
                <w:lang w:val="nl-NL"/>
              </w:rPr>
            </w:pPr>
            <w:r>
              <w:rPr>
                <w:rFonts w:ascii="Times New Roman" w:eastAsia="Arial" w:hAnsi="Times New Roman" w:cs="Times New Roman"/>
                <w:sz w:val="24"/>
                <w:szCs w:val="24"/>
                <w:lang w:val="nl-NL"/>
              </w:rPr>
              <w:t xml:space="preserve">(7) Khoản 3 Điều 58 Dự thảo Luật đã quy định doanh nghiệp có trách nhiệm </w:t>
            </w:r>
            <w:r w:rsidRPr="00DA511B">
              <w:rPr>
                <w:rFonts w:ascii="Times New Roman" w:eastAsia="Arial" w:hAnsi="Times New Roman" w:cs="Times New Roman"/>
                <w:sz w:val="24"/>
                <w:szCs w:val="24"/>
                <w:lang w:val="nl-NL"/>
              </w:rPr>
              <w:t>đề xuất quy định cơ cấu Hội đồng thành viên, Hội đồng quản trị của doanh nghiệp có vốn nhà nước đầu tư đảm bảo nguyên tắc được quyết định những nội dung quy định tại Luật này theo cơ cấu tỷ lệ nắm giữ vốn của chủ sở hữu vốn nhà nước tại doanh nghiệp (bao gồm cả thành viên độc lập); đảm bảo sự cân đối giữa thành viên điều hành và thành viên không điều hành; đảm bảo số lượng thành viên độc lập</w:t>
            </w:r>
            <w:r>
              <w:rPr>
                <w:rFonts w:ascii="Times New Roman" w:eastAsia="Arial" w:hAnsi="Times New Roman" w:cs="Times New Roman"/>
                <w:sz w:val="24"/>
                <w:szCs w:val="24"/>
                <w:lang w:val="nl-NL"/>
              </w:rPr>
              <w:t>.</w:t>
            </w:r>
          </w:p>
          <w:p w:rsidR="00A3647B" w:rsidRDefault="00A3647B" w:rsidP="005318E4">
            <w:pPr>
              <w:jc w:val="both"/>
              <w:rPr>
                <w:rFonts w:ascii="Times New Roman" w:eastAsia="Arial" w:hAnsi="Times New Roman" w:cs="Times New Roman"/>
                <w:sz w:val="24"/>
                <w:szCs w:val="24"/>
                <w:lang w:val="nl-NL"/>
              </w:rPr>
            </w:pPr>
          </w:p>
          <w:p w:rsidR="00A3647B" w:rsidRDefault="00A3647B" w:rsidP="005318E4">
            <w:pPr>
              <w:jc w:val="both"/>
              <w:rPr>
                <w:rFonts w:ascii="Times New Roman" w:eastAsia="Arial" w:hAnsi="Times New Roman" w:cs="Times New Roman"/>
                <w:sz w:val="24"/>
                <w:szCs w:val="24"/>
                <w:lang w:val="nl-NL"/>
              </w:rPr>
            </w:pPr>
            <w:r>
              <w:rPr>
                <w:rFonts w:ascii="Times New Roman" w:eastAsia="Arial" w:hAnsi="Times New Roman" w:cs="Times New Roman"/>
                <w:sz w:val="24"/>
                <w:szCs w:val="24"/>
                <w:lang w:val="nl-NL"/>
              </w:rPr>
              <w:t xml:space="preserve">(8) Theo quy định tại dự thảo Luật và nội dung chính sách Bộ Tài chính đã báo cáo tại Tờ trình số 79/TTr-BTC, SCIC </w:t>
            </w:r>
            <w:r>
              <w:rPr>
                <w:rFonts w:ascii="Times New Roman" w:eastAsia="Arial" w:hAnsi="Times New Roman" w:cs="Times New Roman"/>
                <w:sz w:val="24"/>
                <w:szCs w:val="24"/>
                <w:lang w:val="nl-NL"/>
              </w:rPr>
              <w:lastRenderedPageBreak/>
              <w:t>không phải cơ quan đại diện chủ sở hữu vốn nhà nước tại doanh nghiệp.</w:t>
            </w:r>
          </w:p>
          <w:p w:rsidR="00A3647B" w:rsidRDefault="00A3647B" w:rsidP="005318E4">
            <w:pPr>
              <w:jc w:val="both"/>
              <w:rPr>
                <w:rFonts w:ascii="Times New Roman" w:eastAsia="Arial" w:hAnsi="Times New Roman" w:cs="Times New Roman"/>
                <w:sz w:val="24"/>
                <w:szCs w:val="24"/>
                <w:lang w:val="nl-NL"/>
              </w:rPr>
            </w:pPr>
            <w:r>
              <w:rPr>
                <w:rFonts w:ascii="Times New Roman" w:eastAsia="Arial" w:hAnsi="Times New Roman" w:cs="Times New Roman"/>
                <w:sz w:val="24"/>
                <w:szCs w:val="24"/>
                <w:lang w:val="nl-NL"/>
              </w:rPr>
              <w:t>- Bộ Tài chính sẽ tiếp tục nghiên cứu, tổng hợp, tiếp thu ý kiến tham gia của các đơn vị, cơ quan để dự thảo điều khoản chuyển tiếp đầy đủ, phù hợp để triển khai, thực hiện và rà soát toàn bộ dự thảo Luật; đồng thời sẽ triển khai xây dựng dự thảo các văn bản hướng dẫn Luật kèm theo theo đúng quy định của Luật Ban hành văn bản quy phạm pháp luật.</w:t>
            </w:r>
          </w:p>
          <w:p w:rsidR="00A3647B" w:rsidRDefault="00A3647B" w:rsidP="005318E4">
            <w:pPr>
              <w:jc w:val="both"/>
              <w:rPr>
                <w:rFonts w:ascii="Times New Roman" w:eastAsia="Arial" w:hAnsi="Times New Roman" w:cs="Times New Roman"/>
                <w:sz w:val="24"/>
                <w:szCs w:val="24"/>
                <w:lang w:val="nl-NL"/>
              </w:rPr>
            </w:pPr>
            <w:r>
              <w:rPr>
                <w:rFonts w:ascii="Times New Roman" w:eastAsia="Arial" w:hAnsi="Times New Roman" w:cs="Times New Roman"/>
                <w:sz w:val="24"/>
                <w:szCs w:val="24"/>
                <w:lang w:val="nl-NL"/>
              </w:rPr>
              <w:t>- Về Báo cáo đánh giá tác động: tại Hồ sơ đề nghị xây dựng Luật, Bộ Tài chính đã có báo cáo đánh giá tác động chính sách. Trên cơ sở dự thảo Luật được xây dựng, Bộ Tài chính sẽ tiếp tục đánh giá tác động chính sách theo đúng quy định.</w:t>
            </w:r>
          </w:p>
          <w:p w:rsidR="00A3647B" w:rsidRDefault="00A3647B" w:rsidP="005318E4">
            <w:pPr>
              <w:jc w:val="both"/>
              <w:rPr>
                <w:rFonts w:ascii="Times New Roman" w:eastAsia="Arial" w:hAnsi="Times New Roman" w:cs="Times New Roman"/>
                <w:sz w:val="24"/>
                <w:szCs w:val="24"/>
                <w:lang w:val="nl-NL"/>
              </w:rPr>
            </w:pPr>
            <w:r>
              <w:rPr>
                <w:rFonts w:ascii="Times New Roman" w:eastAsia="Arial" w:hAnsi="Times New Roman" w:cs="Times New Roman"/>
                <w:sz w:val="24"/>
                <w:szCs w:val="24"/>
                <w:lang w:val="nl-NL"/>
              </w:rPr>
              <w:t xml:space="preserve">- Bộ Tài chính đã xây dựng hồ sơ dự án Luật, có văn bản gửi lấy ý kiến các cơ quan, tổ chức, đơn vị và các đối tượng </w:t>
            </w:r>
            <w:r>
              <w:rPr>
                <w:rFonts w:ascii="Times New Roman" w:eastAsia="Arial" w:hAnsi="Times New Roman" w:cs="Times New Roman"/>
                <w:sz w:val="24"/>
                <w:szCs w:val="24"/>
                <w:lang w:val="nl-NL"/>
              </w:rPr>
              <w:lastRenderedPageBreak/>
              <w:t>chịu tác động của Luật; đồng thời đăng tải công khai lấy ý kiến trên cổng thông tin điện tử Chính phủ, Bộ Tài chính theo quy định và sẽ giải trình, tiếp thu đầy đủ ý kiến tham gia.</w:t>
            </w:r>
          </w:p>
          <w:p w:rsidR="00A3647B" w:rsidRDefault="00A3647B" w:rsidP="005318E4">
            <w:pPr>
              <w:jc w:val="both"/>
              <w:rPr>
                <w:rFonts w:ascii="Times New Roman" w:eastAsia="Arial" w:hAnsi="Times New Roman" w:cs="Times New Roman"/>
                <w:sz w:val="24"/>
                <w:szCs w:val="24"/>
                <w:lang w:val="nl-NL"/>
              </w:rPr>
            </w:pPr>
            <w:r>
              <w:rPr>
                <w:rFonts w:ascii="Times New Roman" w:eastAsia="Arial" w:hAnsi="Times New Roman" w:cs="Times New Roman"/>
                <w:sz w:val="24"/>
                <w:szCs w:val="24"/>
                <w:lang w:val="nl-NL"/>
              </w:rPr>
              <w:t>- Bộ Tài chính sẽ tiếp tục nghiên cứu, rà soát, đảm bảo dự án Luật bám sát chủ trương, chính sách của Đảng và Nhà nước.</w:t>
            </w:r>
          </w:p>
          <w:p w:rsidR="00A3647B" w:rsidRPr="00391389" w:rsidRDefault="00A3647B" w:rsidP="005318E4">
            <w:pPr>
              <w:jc w:val="both"/>
              <w:rPr>
                <w:rFonts w:ascii="Times New Roman" w:hAnsi="Times New Roman" w:cs="Times New Roman"/>
                <w:sz w:val="24"/>
                <w:szCs w:val="24"/>
              </w:rPr>
            </w:pPr>
          </w:p>
        </w:tc>
      </w:tr>
      <w:tr w:rsidR="00A3647B" w:rsidRPr="00104F2F" w:rsidTr="00F255BB">
        <w:tc>
          <w:tcPr>
            <w:tcW w:w="1242" w:type="dxa"/>
            <w:vAlign w:val="center"/>
          </w:tcPr>
          <w:p w:rsidR="00A3647B" w:rsidRPr="00795B80" w:rsidRDefault="00A3647B" w:rsidP="00604259">
            <w:pPr>
              <w:pStyle w:val="ListParagraph"/>
              <w:numPr>
                <w:ilvl w:val="0"/>
                <w:numId w:val="4"/>
              </w:numPr>
              <w:spacing w:before="60" w:after="60"/>
              <w:jc w:val="center"/>
              <w:rPr>
                <w:rFonts w:ascii="Times New Roman" w:hAnsi="Times New Roman" w:cs="Times New Roman"/>
                <w:b/>
                <w:sz w:val="24"/>
                <w:szCs w:val="24"/>
                <w:lang w:val="sv-SE"/>
              </w:rPr>
            </w:pPr>
          </w:p>
        </w:tc>
        <w:tc>
          <w:tcPr>
            <w:tcW w:w="11658" w:type="dxa"/>
          </w:tcPr>
          <w:p w:rsidR="00A3647B" w:rsidRPr="00795B80" w:rsidRDefault="00A3647B" w:rsidP="00F255BB">
            <w:pPr>
              <w:spacing w:before="60" w:after="60"/>
              <w:jc w:val="both"/>
              <w:rPr>
                <w:rFonts w:ascii="Times New Roman" w:hAnsi="Times New Roman" w:cs="Times New Roman"/>
                <w:b/>
                <w:sz w:val="24"/>
                <w:szCs w:val="24"/>
                <w:lang w:val="sv-SE"/>
              </w:rPr>
            </w:pPr>
            <w:r w:rsidRPr="00795B80">
              <w:rPr>
                <w:rFonts w:ascii="Times New Roman" w:hAnsi="Times New Roman" w:cs="Times New Roman"/>
                <w:b/>
                <w:sz w:val="24"/>
                <w:szCs w:val="24"/>
                <w:lang w:val="sv-SE"/>
              </w:rPr>
              <w:t>Bộ Công Thương:</w:t>
            </w:r>
          </w:p>
          <w:p w:rsidR="00A3647B" w:rsidRPr="00795B80" w:rsidRDefault="00A3647B" w:rsidP="00F255BB">
            <w:pPr>
              <w:tabs>
                <w:tab w:val="left" w:pos="567"/>
              </w:tabs>
              <w:spacing w:before="60" w:after="60"/>
              <w:jc w:val="both"/>
              <w:rPr>
                <w:rFonts w:ascii="Times New Roman" w:hAnsi="Times New Roman" w:cs="Times New Roman"/>
                <w:noProof/>
                <w:sz w:val="24"/>
                <w:szCs w:val="24"/>
                <w:lang w:val="sv-SE"/>
              </w:rPr>
            </w:pPr>
            <w:r w:rsidRPr="00795B80">
              <w:rPr>
                <w:rFonts w:ascii="Times New Roman" w:hAnsi="Times New Roman" w:cs="Times New Roman"/>
                <w:noProof/>
                <w:sz w:val="24"/>
                <w:szCs w:val="24"/>
                <w:lang w:val="sv-SE"/>
              </w:rPr>
              <w:t>- Đề nghị làm rõ quy định về người đại diện chủ sở hữu vốn nhà nước vì việc cử đại diện chủ sở hữu phần vốn của doanh nghiệp có vốn đầu tư trực tiếp của nhà nước dưới 50% vốn điều lệ tại doanh nghiệp khác thuộc thẩm quyền của Hội đồng quản trị theo quy định tại điểm i khoản 2 Điều 153 Luật Doanh nghiệp năm 2020.</w:t>
            </w:r>
          </w:p>
          <w:p w:rsidR="00A3647B" w:rsidRPr="00795B80" w:rsidRDefault="00A3647B" w:rsidP="00F255BB">
            <w:pPr>
              <w:tabs>
                <w:tab w:val="left" w:pos="567"/>
              </w:tabs>
              <w:spacing w:before="60" w:after="60"/>
              <w:jc w:val="both"/>
              <w:rPr>
                <w:rFonts w:ascii="Times New Roman" w:hAnsi="Times New Roman" w:cs="Times New Roman"/>
                <w:noProof/>
                <w:sz w:val="24"/>
                <w:szCs w:val="24"/>
                <w:lang w:val="sv-SE"/>
              </w:rPr>
            </w:pPr>
            <w:r w:rsidRPr="00795B80">
              <w:rPr>
                <w:rFonts w:ascii="Times New Roman" w:hAnsi="Times New Roman" w:cs="Times New Roman"/>
                <w:noProof/>
                <w:sz w:val="24"/>
                <w:szCs w:val="24"/>
                <w:lang w:val="sv-SE"/>
              </w:rPr>
              <w:t xml:space="preserve">- Đề nghị nghiên cứu, bổ sung, quy định rõ ràng, tách bạch trách nhiệm giữa Cơ quan quản lý nhà nước chuyên ngành với Ủy ban quản lý vốn nhà nước tại doanh nghiệp, làm rõ chức năng, nhiệm vụ thẩm quyền; quan hệ phối hợp giữa các chủ thể có liên quan bảo đảm tính đồng bộ thống nhất giữa các luật. </w:t>
            </w:r>
          </w:p>
          <w:p w:rsidR="00A3647B" w:rsidRPr="00795B80" w:rsidRDefault="00A3647B" w:rsidP="00F255BB">
            <w:pPr>
              <w:spacing w:before="60" w:after="60"/>
              <w:jc w:val="both"/>
              <w:rPr>
                <w:rFonts w:ascii="Times New Roman" w:hAnsi="Times New Roman" w:cs="Times New Roman"/>
                <w:noProof/>
                <w:sz w:val="24"/>
                <w:szCs w:val="24"/>
                <w:lang w:val="sv-SE"/>
              </w:rPr>
            </w:pPr>
            <w:r w:rsidRPr="00795B80">
              <w:rPr>
                <w:rFonts w:ascii="Times New Roman" w:hAnsi="Times New Roman" w:cs="Times New Roman"/>
                <w:noProof/>
                <w:sz w:val="24"/>
                <w:szCs w:val="24"/>
                <w:lang w:val="sv-SE"/>
              </w:rPr>
              <w:t>- Đề nghị Cơ quan chủ trì soạn thảo nghiên cứu để quy định rõ về trách nhiệm quản lý nhà nước trong việc quản lý về vốn đối với các hoạt động đầu tư trong nước, đầu tư ra nước ngoài của doanh nghiệp F1, F2 tương tự nêu trên. Trên cơ sở đó cần nghiên cứu, phân định rõ vai trò của Ủy ban quản lý vốn nhà nước trong các trường hợp các doanh nghiệp nhà nước, doanh nghiệp F1, F2 thực hiện các thủ tục đầu tư đối với từng trường hợp phải thực hiện chấp thuận chủ trương đầu tư của Quốc hội, Thủ tướng, không phải chấp thuận chủ trương đầu tư theo pháp luật về đầu tư.</w:t>
            </w:r>
          </w:p>
          <w:p w:rsidR="00A3647B" w:rsidRPr="00795B80" w:rsidRDefault="00A3647B" w:rsidP="00F255BB">
            <w:pPr>
              <w:spacing w:before="60" w:after="60"/>
              <w:jc w:val="both"/>
              <w:rPr>
                <w:rFonts w:ascii="Times New Roman" w:hAnsi="Times New Roman" w:cs="Times New Roman"/>
                <w:sz w:val="24"/>
                <w:szCs w:val="24"/>
                <w:lang w:val="nl-NL"/>
              </w:rPr>
            </w:pPr>
            <w:r w:rsidRPr="00104F2F">
              <w:rPr>
                <w:rFonts w:ascii="Times New Roman" w:hAnsi="Times New Roman" w:cs="Times New Roman"/>
                <w:sz w:val="24"/>
                <w:szCs w:val="24"/>
                <w:lang w:val="sv-SE"/>
              </w:rPr>
              <w:t>- Đề nghị Cơ quan chủ trì soạn thảo nghiên cứu đề xuất cơ chế thoái vốn nhà nước tại doanh nghiệp (như quy định nhà đầu tư chiến lược được quyền tham gia trong quá trình thoái vốn, mức giá đấu giá…)</w:t>
            </w:r>
            <w:r w:rsidRPr="00795B80">
              <w:rPr>
                <w:rFonts w:ascii="Times New Roman" w:hAnsi="Times New Roman" w:cs="Times New Roman"/>
                <w:sz w:val="24"/>
                <w:szCs w:val="24"/>
                <w:lang w:val="nl-NL"/>
              </w:rPr>
              <w:t xml:space="preserve"> đảm bảo phù hợp, linh hoạt trong việc thoái vốn các khoản đầu tư nhằm hỗ trợ các doanh nghiệp nhà nước thực hiện thành công việc sắp xếp lại doanh nghiệp. Đồng thời có quy định rõ về trình tự thủ tục việc chuyển nhượng vốn đầu tư của doanh nghiệp có vốn nhà nước đầu tư trực tiếp tại doanh nghiệp có vốn đầu tư khác là công ty cổ phần đại chúng đã niêm yết, đăng ký giao dịch trên thị trường chứng khoán và đại chúng chưa niêm yết, đăng ký giao dịch trên thị trường chứng khoán tại dự thảo </w:t>
            </w:r>
            <w:r w:rsidRPr="00795B80">
              <w:rPr>
                <w:rFonts w:ascii="Times New Roman" w:hAnsi="Times New Roman" w:cs="Times New Roman"/>
                <w:sz w:val="24"/>
                <w:szCs w:val="24"/>
                <w:lang w:val="nl-NL"/>
              </w:rPr>
              <w:lastRenderedPageBreak/>
              <w:t>Luật Luật Quản lý và đầu tư vốn nhà nước tại doanh nghiệp nêu trên.</w:t>
            </w:r>
          </w:p>
          <w:p w:rsidR="00A3647B" w:rsidRPr="00795B80" w:rsidRDefault="00A3647B" w:rsidP="00F255BB">
            <w:pPr>
              <w:spacing w:before="60" w:after="60"/>
              <w:jc w:val="both"/>
              <w:rPr>
                <w:rFonts w:ascii="Times New Roman" w:hAnsi="Times New Roman" w:cs="Times New Roman"/>
                <w:b/>
                <w:sz w:val="24"/>
                <w:szCs w:val="24"/>
                <w:lang w:val="nl-NL"/>
              </w:rPr>
            </w:pPr>
          </w:p>
        </w:tc>
        <w:tc>
          <w:tcPr>
            <w:tcW w:w="2642" w:type="dxa"/>
          </w:tcPr>
          <w:p w:rsidR="00A3647B" w:rsidRPr="00795B80" w:rsidRDefault="00A3647B" w:rsidP="00480197">
            <w:pPr>
              <w:spacing w:before="60" w:after="60"/>
              <w:jc w:val="both"/>
              <w:rPr>
                <w:rFonts w:ascii="Times New Roman" w:hAnsi="Times New Roman" w:cs="Times New Roman"/>
                <w:bCs/>
                <w:sz w:val="24"/>
                <w:szCs w:val="24"/>
                <w:lang w:val="sv-SE"/>
              </w:rPr>
            </w:pPr>
            <w:r w:rsidRPr="00795B80">
              <w:rPr>
                <w:rFonts w:ascii="Times New Roman" w:hAnsi="Times New Roman" w:cs="Times New Roman"/>
                <w:bCs/>
                <w:sz w:val="24"/>
                <w:szCs w:val="24"/>
                <w:lang w:val="sv-SE"/>
              </w:rPr>
              <w:lastRenderedPageBreak/>
              <w:t>- Nhà nước chỉ cử người đại diện phần vốn của nhà nước tại doanh nghiệp. Việc cử người đại diện vốn của doanh nghiệp có vốn nhà nước đầu tư tại doanh nghiệp khác thuộc thẩm quyền của doanh nghiệp.</w:t>
            </w:r>
          </w:p>
          <w:p w:rsidR="00A3647B" w:rsidRPr="00795B80" w:rsidRDefault="00A3647B" w:rsidP="00480197">
            <w:pPr>
              <w:spacing w:before="60" w:after="60"/>
              <w:jc w:val="both"/>
              <w:rPr>
                <w:rFonts w:ascii="Times New Roman" w:hAnsi="Times New Roman" w:cs="Times New Roman"/>
                <w:bCs/>
                <w:sz w:val="24"/>
                <w:szCs w:val="24"/>
                <w:lang w:val="sv-SE"/>
              </w:rPr>
            </w:pPr>
            <w:r w:rsidRPr="00795B80">
              <w:rPr>
                <w:rFonts w:ascii="Times New Roman" w:hAnsi="Times New Roman" w:cs="Times New Roman"/>
                <w:bCs/>
                <w:sz w:val="24"/>
                <w:szCs w:val="24"/>
                <w:lang w:val="sv-SE"/>
              </w:rPr>
              <w:t>- Luật này quy định quản lý hoạt động đầu tư của doanh nghiệp với vai trò là chủ sở hữu vốn nhà nước tại doanh nghiệp; việc quản lý nhà nước đối với hoạt động đầu tư thực hiện theo quy định pháp luật về đầu tư.</w:t>
            </w:r>
          </w:p>
          <w:p w:rsidR="00A3647B" w:rsidRPr="00795B80" w:rsidRDefault="00A3647B" w:rsidP="00480197">
            <w:pPr>
              <w:spacing w:before="60" w:after="60"/>
              <w:jc w:val="both"/>
              <w:rPr>
                <w:rFonts w:ascii="Times New Roman" w:hAnsi="Times New Roman" w:cs="Times New Roman"/>
                <w:bCs/>
                <w:sz w:val="24"/>
                <w:szCs w:val="24"/>
                <w:lang w:val="sv-SE"/>
              </w:rPr>
            </w:pPr>
            <w:r w:rsidRPr="00795B80">
              <w:rPr>
                <w:rFonts w:ascii="Times New Roman" w:hAnsi="Times New Roman" w:cs="Times New Roman"/>
                <w:bCs/>
                <w:sz w:val="24"/>
                <w:szCs w:val="24"/>
                <w:lang w:val="sv-SE"/>
              </w:rPr>
              <w:t xml:space="preserve">- Dự thảo Luật đã có quy </w:t>
            </w:r>
            <w:r w:rsidRPr="00795B80">
              <w:rPr>
                <w:rFonts w:ascii="Times New Roman" w:hAnsi="Times New Roman" w:cs="Times New Roman"/>
                <w:bCs/>
                <w:sz w:val="24"/>
                <w:szCs w:val="24"/>
                <w:lang w:val="sv-SE"/>
              </w:rPr>
              <w:lastRenderedPageBreak/>
              <w:t>định về việc chuyển nhượng vốn tại</w:t>
            </w:r>
            <w:r w:rsidRPr="00795B80">
              <w:rPr>
                <w:rFonts w:ascii="Times New Roman" w:hAnsi="Times New Roman" w:cs="Times New Roman"/>
                <w:sz w:val="24"/>
                <w:szCs w:val="24"/>
                <w:lang w:val="nl-NL"/>
              </w:rPr>
              <w:t>công ty cổ phần đại chúng đã niêm yết, đăng ký giao dịch trên thị trường chứng khoán và đại chúng chưa niêm yết, đăng ký giao dịch trên thị trường chứng khoán.</w:t>
            </w:r>
          </w:p>
        </w:tc>
      </w:tr>
    </w:tbl>
    <w:p w:rsidR="003D4276" w:rsidRPr="00104F2F" w:rsidRDefault="003D4276">
      <w:pPr>
        <w:rPr>
          <w:rFonts w:ascii="Times New Roman" w:hAnsi="Times New Roman" w:cs="Times New Roman"/>
          <w:sz w:val="24"/>
          <w:szCs w:val="24"/>
          <w:lang w:val="sv-SE"/>
        </w:rPr>
      </w:pPr>
      <w:r w:rsidRPr="00104F2F">
        <w:rPr>
          <w:rFonts w:ascii="Times New Roman" w:hAnsi="Times New Roman" w:cs="Times New Roman"/>
          <w:sz w:val="24"/>
          <w:szCs w:val="24"/>
          <w:lang w:val="sv-SE"/>
        </w:rPr>
        <w:lastRenderedPageBreak/>
        <w:br w:type="page"/>
      </w:r>
    </w:p>
    <w:tbl>
      <w:tblPr>
        <w:tblStyle w:val="TableGrid"/>
        <w:tblW w:w="15451" w:type="dxa"/>
        <w:tblInd w:w="-601" w:type="dxa"/>
        <w:tblLook w:val="04A0"/>
      </w:tblPr>
      <w:tblGrid>
        <w:gridCol w:w="1242"/>
        <w:gridCol w:w="11374"/>
        <w:gridCol w:w="2835"/>
      </w:tblGrid>
      <w:tr w:rsidR="00257E12" w:rsidRPr="00104F2F" w:rsidTr="00C351D3">
        <w:tc>
          <w:tcPr>
            <w:tcW w:w="1242" w:type="dxa"/>
            <w:vAlign w:val="center"/>
          </w:tcPr>
          <w:p w:rsidR="00257E12" w:rsidRPr="00795B80" w:rsidRDefault="00257E12" w:rsidP="00604259">
            <w:pPr>
              <w:pStyle w:val="ListParagraph"/>
              <w:numPr>
                <w:ilvl w:val="0"/>
                <w:numId w:val="4"/>
              </w:numPr>
              <w:spacing w:before="120" w:after="120"/>
              <w:jc w:val="center"/>
              <w:rPr>
                <w:rFonts w:ascii="Times New Roman" w:hAnsi="Times New Roman" w:cs="Times New Roman"/>
                <w:b/>
                <w:i/>
                <w:sz w:val="24"/>
                <w:szCs w:val="24"/>
                <w:lang w:val="vi-VN"/>
              </w:rPr>
            </w:pPr>
          </w:p>
        </w:tc>
        <w:tc>
          <w:tcPr>
            <w:tcW w:w="11374" w:type="dxa"/>
          </w:tcPr>
          <w:p w:rsidR="00257E12" w:rsidRPr="00795B80" w:rsidRDefault="00257E12" w:rsidP="00832999">
            <w:pPr>
              <w:spacing w:before="60" w:after="60"/>
              <w:jc w:val="both"/>
              <w:rPr>
                <w:rFonts w:ascii="Times New Roman" w:hAnsi="Times New Roman" w:cs="Times New Roman"/>
                <w:b/>
                <w:sz w:val="24"/>
                <w:szCs w:val="24"/>
                <w:lang w:val="vi-VN"/>
              </w:rPr>
            </w:pPr>
            <w:r w:rsidRPr="00795B80">
              <w:rPr>
                <w:rFonts w:ascii="Times New Roman" w:hAnsi="Times New Roman" w:cs="Times New Roman"/>
                <w:b/>
                <w:sz w:val="24"/>
                <w:szCs w:val="24"/>
                <w:lang w:val="vi-VN"/>
              </w:rPr>
              <w:t>Hội Liên hiệp Phụ nữ Việt Nam:</w:t>
            </w:r>
          </w:p>
          <w:p w:rsidR="00257E12" w:rsidRPr="00795B80" w:rsidRDefault="00257E12" w:rsidP="00832999">
            <w:pPr>
              <w:spacing w:before="60" w:after="60"/>
              <w:jc w:val="both"/>
              <w:rPr>
                <w:rFonts w:ascii="Times New Roman" w:hAnsi="Times New Roman" w:cs="Times New Roman"/>
                <w:b/>
                <w:sz w:val="24"/>
                <w:szCs w:val="24"/>
                <w:lang w:val="vi-VN"/>
              </w:rPr>
            </w:pPr>
            <w:r w:rsidRPr="00795B80">
              <w:rPr>
                <w:rFonts w:ascii="Times New Roman" w:hAnsi="Times New Roman" w:cs="Times New Roman"/>
                <w:sz w:val="24"/>
                <w:szCs w:val="24"/>
                <w:lang w:val="vi-VN"/>
              </w:rPr>
              <w:t>Trung ương Hội đề nghị giao Chính phủ hướng dẫn về việc quản lý người đại diện chủ sở hữu vốn nhà nước, tạo cơ chế linh hoạt trong việc quản lý và điều hành hoạt động của doanh nghiệp có vốn nhà nước đầu tư.</w:t>
            </w:r>
          </w:p>
        </w:tc>
        <w:tc>
          <w:tcPr>
            <w:tcW w:w="2835" w:type="dxa"/>
          </w:tcPr>
          <w:p w:rsidR="00257E12" w:rsidRPr="00104F2F" w:rsidRDefault="00257E12" w:rsidP="00832999">
            <w:pPr>
              <w:spacing w:before="120" w:after="120"/>
              <w:jc w:val="both"/>
              <w:rPr>
                <w:rFonts w:ascii="Times New Roman" w:hAnsi="Times New Roman" w:cs="Times New Roman"/>
                <w:bCs/>
                <w:iCs/>
                <w:sz w:val="24"/>
                <w:szCs w:val="24"/>
                <w:lang w:val="vi-VN"/>
              </w:rPr>
            </w:pPr>
            <w:r w:rsidRPr="00104F2F">
              <w:rPr>
                <w:rFonts w:ascii="Times New Roman" w:hAnsi="Times New Roman" w:cs="Times New Roman"/>
                <w:bCs/>
                <w:iCs/>
                <w:sz w:val="24"/>
                <w:szCs w:val="24"/>
                <w:lang w:val="vi-VN"/>
              </w:rPr>
              <w:t>Quy định tại Luật tạo hành lang pháp lý rõ ràng để thực hiện.</w:t>
            </w:r>
          </w:p>
        </w:tc>
      </w:tr>
      <w:tr w:rsidR="00257E12" w:rsidRPr="00104F2F" w:rsidTr="00C351D3">
        <w:tc>
          <w:tcPr>
            <w:tcW w:w="1242" w:type="dxa"/>
            <w:vAlign w:val="center"/>
          </w:tcPr>
          <w:p w:rsidR="00257E12" w:rsidRPr="00795B80" w:rsidRDefault="00257E12" w:rsidP="00604259">
            <w:pPr>
              <w:pStyle w:val="ListParagraph"/>
              <w:numPr>
                <w:ilvl w:val="0"/>
                <w:numId w:val="4"/>
              </w:numPr>
              <w:spacing w:before="120" w:after="120"/>
              <w:jc w:val="center"/>
              <w:rPr>
                <w:rFonts w:ascii="Times New Roman" w:hAnsi="Times New Roman" w:cs="Times New Roman"/>
                <w:b/>
                <w:i/>
                <w:sz w:val="24"/>
                <w:szCs w:val="24"/>
                <w:lang w:val="vi-VN"/>
              </w:rPr>
            </w:pPr>
          </w:p>
        </w:tc>
        <w:tc>
          <w:tcPr>
            <w:tcW w:w="11374" w:type="dxa"/>
          </w:tcPr>
          <w:p w:rsidR="00257E12" w:rsidRPr="00104F2F" w:rsidRDefault="00257E12" w:rsidP="00832999">
            <w:pPr>
              <w:widowControl w:val="0"/>
              <w:spacing w:before="60" w:after="60"/>
              <w:jc w:val="both"/>
              <w:rPr>
                <w:rFonts w:ascii="Times New Roman" w:hAnsi="Times New Roman" w:cs="Times New Roman"/>
                <w:b/>
                <w:sz w:val="24"/>
                <w:szCs w:val="24"/>
                <w:lang w:val="vi-VN"/>
              </w:rPr>
            </w:pPr>
            <w:r w:rsidRPr="00795B80">
              <w:rPr>
                <w:rFonts w:ascii="Times New Roman" w:hAnsi="Times New Roman" w:cs="Times New Roman"/>
                <w:b/>
                <w:sz w:val="24"/>
                <w:szCs w:val="24"/>
                <w:lang w:val="vi-VN"/>
              </w:rPr>
              <w:t>Bộ Giao thông vận tải</w:t>
            </w:r>
          </w:p>
          <w:p w:rsidR="00257E12" w:rsidRPr="00104F2F" w:rsidRDefault="00257E12" w:rsidP="00832999">
            <w:pPr>
              <w:widowControl w:val="0"/>
              <w:spacing w:before="60" w:after="60"/>
              <w:jc w:val="both"/>
              <w:rPr>
                <w:rFonts w:ascii="Times New Roman" w:hAnsi="Times New Roman" w:cs="Times New Roman"/>
                <w:sz w:val="24"/>
                <w:szCs w:val="24"/>
                <w:lang w:val="vi-VN"/>
              </w:rPr>
            </w:pPr>
            <w:r w:rsidRPr="00104F2F">
              <w:rPr>
                <w:rFonts w:ascii="Times New Roman" w:hAnsi="Times New Roman" w:cs="Times New Roman"/>
                <w:b/>
                <w:i/>
                <w:sz w:val="24"/>
                <w:szCs w:val="24"/>
                <w:lang w:val="vi-VN"/>
              </w:rPr>
              <w:t xml:space="preserve">- </w:t>
            </w:r>
            <w:r w:rsidRPr="00104F2F">
              <w:rPr>
                <w:rFonts w:ascii="Times New Roman" w:hAnsi="Times New Roman" w:cs="Times New Roman"/>
                <w:sz w:val="24"/>
                <w:szCs w:val="24"/>
                <w:lang w:val="vi-VN"/>
              </w:rPr>
              <w:t>Đề nghị xem xét các nội dung, định nghĩa tại dự thảo Luật đảm bảo đầy đủ, không trùng lặp, chồng chéo đối với Luật khác đã được ban hành. Trong đó, dự thảo Luật đang có nhiều nội dung đã được quy định tại Luật Doanh nghiệp năm 2020: tiêu chuẩn của Hội đồng thành viên, Giám đốc, Tổng Giám đốc; cách thức tổ chức hoạt động của Hội đồng thành viên,....</w:t>
            </w:r>
          </w:p>
          <w:p w:rsidR="00257E12" w:rsidRPr="00104F2F" w:rsidRDefault="00257E12" w:rsidP="00832999">
            <w:pPr>
              <w:tabs>
                <w:tab w:val="left" w:pos="1080"/>
              </w:tabs>
              <w:spacing w:before="60" w:after="60"/>
              <w:jc w:val="both"/>
              <w:rPr>
                <w:rFonts w:ascii="Times New Roman" w:hAnsi="Times New Roman" w:cs="Times New Roman"/>
                <w:sz w:val="24"/>
                <w:szCs w:val="24"/>
                <w:lang w:val="vi-VN"/>
              </w:rPr>
            </w:pPr>
            <w:r w:rsidRPr="00104F2F">
              <w:rPr>
                <w:rFonts w:ascii="Times New Roman" w:hAnsi="Times New Roman" w:cs="Times New Roman"/>
                <w:sz w:val="24"/>
                <w:szCs w:val="24"/>
                <w:lang w:val="vi-VN"/>
              </w:rPr>
              <w:t>- đề nghị rà soát đảm bảo thống nhất với các quy định về công tác cán bộ hiện nay, trong đó có nội dung liên quan đến việc xin ý kiến các cơ quan tài chính cùng cấp trong việc thực hiện bổ nhiệm cán bộ tại doanh nghiệp.</w:t>
            </w:r>
          </w:p>
          <w:p w:rsidR="00257E12" w:rsidRPr="00104F2F" w:rsidRDefault="00257E12" w:rsidP="00832999">
            <w:pPr>
              <w:widowControl w:val="0"/>
              <w:spacing w:before="60" w:after="60"/>
              <w:jc w:val="both"/>
              <w:rPr>
                <w:rFonts w:ascii="Times New Roman" w:hAnsi="Times New Roman" w:cs="Times New Roman"/>
                <w:sz w:val="24"/>
                <w:szCs w:val="24"/>
                <w:lang w:val="vi-VN"/>
              </w:rPr>
            </w:pPr>
            <w:r w:rsidRPr="00104F2F">
              <w:rPr>
                <w:rFonts w:ascii="Times New Roman" w:hAnsi="Times New Roman" w:cs="Times New Roman"/>
                <w:sz w:val="24"/>
                <w:szCs w:val="24"/>
                <w:lang w:val="vi-VN"/>
              </w:rPr>
              <w:t>Theo quy định tại Nghị định 159/2019/NĐ-CP, các cơ quan đại diện chủ sở hữu cần cho ý kiến đối với bổ nhiệm Phó Tổng giám đốc, Phó Giám đốc tại các doanh nghiệp có vốn đầu tư nhà nước trực tiếp, tuy nhiên tại dự thảo Luật, cơ quan đại diện chủ sở hữu không phải cho ý kiến về nội dung này.</w:t>
            </w:r>
          </w:p>
          <w:p w:rsidR="00257E12" w:rsidRPr="00104F2F" w:rsidRDefault="00257E12" w:rsidP="00832999">
            <w:pPr>
              <w:tabs>
                <w:tab w:val="left" w:pos="1080"/>
              </w:tabs>
              <w:spacing w:before="60" w:after="60"/>
              <w:jc w:val="both"/>
              <w:rPr>
                <w:rFonts w:ascii="Times New Roman" w:hAnsi="Times New Roman" w:cs="Times New Roman"/>
                <w:sz w:val="24"/>
                <w:szCs w:val="24"/>
                <w:lang w:val="vi-VN"/>
              </w:rPr>
            </w:pPr>
            <w:r w:rsidRPr="00104F2F">
              <w:rPr>
                <w:rFonts w:ascii="Times New Roman" w:hAnsi="Times New Roman" w:cs="Times New Roman"/>
                <w:sz w:val="24"/>
                <w:szCs w:val="24"/>
                <w:lang w:val="vi-VN"/>
              </w:rPr>
              <w:t xml:space="preserve">- Đề nghị quy định rõ nội dung liên quan đến thẩm quyền của cơ quan đại diện chủ sở hữu, trong đó, trường hợp nào Cơ quan đại diện chủ sở hữu ban hành Quyết định hoặc trường hợp nào Cơ quan đại diện chủ sở hữu ban hành Quyết định cho ý kiến để Hội đồng Thành viên, Hội đồng quản trị ban hành Quyết định đối với Công ty. </w:t>
            </w:r>
          </w:p>
          <w:p w:rsidR="00257E12" w:rsidRPr="00104F2F" w:rsidRDefault="00257E12" w:rsidP="00832999">
            <w:pPr>
              <w:widowControl w:val="0"/>
              <w:spacing w:before="60" w:after="60"/>
              <w:jc w:val="both"/>
              <w:rPr>
                <w:rFonts w:ascii="Times New Roman" w:hAnsi="Times New Roman" w:cs="Times New Roman"/>
                <w:sz w:val="24"/>
                <w:szCs w:val="24"/>
                <w:lang w:val="vi-VN"/>
              </w:rPr>
            </w:pPr>
            <w:r w:rsidRPr="00104F2F">
              <w:rPr>
                <w:rFonts w:ascii="Times New Roman" w:hAnsi="Times New Roman" w:cs="Times New Roman"/>
                <w:sz w:val="24"/>
                <w:szCs w:val="24"/>
                <w:lang w:val="vi-VN"/>
              </w:rPr>
              <w:t>Đồng thời, tại dự thảo Luật đang quy định đối tượng doanh nghiệp phải thực hiện xây dựng chiến lược phát triển giai đoạn 05 năm theo hướng các công ty độc lập có vốn nhà nước đầu tư trực tiếp (không phải Tập đoàn, Tổng công ty, Công ty mẹ và Công ty con trong mô hình Công ty mẹ - con) không phải thực hiện xây dựng chiến lược phát triển giai đoạn 05 năm. Đề nghị cơ quan xây dựng Luật làm rõ, giải trình thêm về nội dung này. Tại dự thảo Luật, điểm a khoản 5 Điều 14 có quy định “ a) Người đại diện chủ sở hữu vốn của nhà nước có ý kiến để doanh nghiệp lập Báo cáo chiến lược kinh doanh, kế hoạch sản xuất kinh doanh hàng năm...”, đề nghị bỏ nội dung “chiến lược kinh doanh” cho phù hợp với quy định tại điểm a khoản 3 Điều 14.</w:t>
            </w:r>
          </w:p>
          <w:p w:rsidR="00257E12" w:rsidRPr="00104F2F" w:rsidRDefault="00257E12" w:rsidP="00832999">
            <w:pPr>
              <w:widowControl w:val="0"/>
              <w:spacing w:before="60" w:after="60"/>
              <w:jc w:val="both"/>
              <w:rPr>
                <w:rFonts w:ascii="Times New Roman" w:hAnsi="Times New Roman" w:cs="Times New Roman"/>
                <w:sz w:val="24"/>
                <w:szCs w:val="24"/>
                <w:lang w:val="vi-VN"/>
              </w:rPr>
            </w:pPr>
            <w:r w:rsidRPr="00104F2F">
              <w:rPr>
                <w:rFonts w:ascii="Times New Roman" w:hAnsi="Times New Roman" w:cs="Times New Roman"/>
                <w:sz w:val="24"/>
                <w:szCs w:val="24"/>
                <w:lang w:val="vi-VN"/>
              </w:rPr>
              <w:t>- đề nghị đơn vị soạn thảo làm rõ nội dung liên quan đến nguyên tắc, thẩm quyền đối với việc đầu tư thêm vốn tại các doanh nghiệp đang thua lỗ nhưng cần tiếp tục đầu tư để đảm bảo các mục tiêu về kinh tế, chính trị, xã hội. Ngoài ra, Luật Phá sản đã quy định rõ về việc xử lý phá sản các doanh nghiệp, do đó, đề nghị cơ quan soạn thảo nghiên cứu quy định việc các cơ quan của nhà nước tham gia xây dựng và thẩm định phương án, đề xuất phá sản đối với các nội dung như: phương án khắc phục, phương án cơ cấu lại đã triển khai, tác động kinh tế-xã hội và đề xuất giải pháp, phương án xử lý khi phá sản…</w:t>
            </w:r>
          </w:p>
          <w:p w:rsidR="00257E12" w:rsidRPr="00104F2F" w:rsidRDefault="00257E12" w:rsidP="00832999">
            <w:pPr>
              <w:widowControl w:val="0"/>
              <w:spacing w:before="60" w:after="60"/>
              <w:jc w:val="both"/>
              <w:rPr>
                <w:rFonts w:ascii="Times New Roman" w:hAnsi="Times New Roman" w:cs="Times New Roman"/>
                <w:b/>
                <w:i/>
                <w:sz w:val="24"/>
                <w:szCs w:val="24"/>
                <w:lang w:val="vi-VN"/>
              </w:rPr>
            </w:pPr>
            <w:r w:rsidRPr="00104F2F">
              <w:rPr>
                <w:rFonts w:ascii="Times New Roman" w:hAnsi="Times New Roman" w:cs="Times New Roman"/>
                <w:sz w:val="24"/>
                <w:szCs w:val="24"/>
                <w:lang w:val="vi-VN"/>
              </w:rPr>
              <w:t xml:space="preserve">- Hiện nay, Bộ Kế hoạch và đầu tư đang được Chính phủ giao nhiệm vụ (tại Nghị quyết số 01/NQ-CP ngày 05/01/2024 của Chính phủ) lập đề nghị xây dựng Luật Doanh nghiệp (sửa đổi) và trình Chính phủ trong Quý IV năm 2024. Vì vậy, đề nghị Bộ Tài chính lưu ý đối với các nội dung của dự thảo Luật Quản lý và Đầu tư vốn nhà </w:t>
            </w:r>
            <w:r w:rsidRPr="00104F2F">
              <w:rPr>
                <w:rFonts w:ascii="Times New Roman" w:hAnsi="Times New Roman" w:cs="Times New Roman"/>
                <w:sz w:val="24"/>
                <w:szCs w:val="24"/>
                <w:lang w:val="vi-VN"/>
              </w:rPr>
              <w:lastRenderedPageBreak/>
              <w:t>nước tại doanh nghiệp có liên quan đến dự thảo Luật Doanh nghiệp (sửa đổi).</w:t>
            </w:r>
          </w:p>
        </w:tc>
        <w:tc>
          <w:tcPr>
            <w:tcW w:w="2835" w:type="dxa"/>
          </w:tcPr>
          <w:p w:rsidR="00257E12" w:rsidRPr="00104F2F" w:rsidRDefault="00257E12" w:rsidP="00832999">
            <w:pPr>
              <w:spacing w:before="120" w:after="120"/>
              <w:jc w:val="both"/>
              <w:rPr>
                <w:rFonts w:ascii="Times New Roman" w:hAnsi="Times New Roman" w:cs="Times New Roman"/>
                <w:bCs/>
                <w:iCs/>
                <w:sz w:val="24"/>
                <w:szCs w:val="24"/>
                <w:lang w:val="vi-VN"/>
              </w:rPr>
            </w:pPr>
            <w:r w:rsidRPr="00104F2F">
              <w:rPr>
                <w:rFonts w:ascii="Times New Roman" w:hAnsi="Times New Roman" w:cs="Times New Roman"/>
                <w:bCs/>
                <w:iCs/>
                <w:sz w:val="24"/>
                <w:szCs w:val="24"/>
                <w:lang w:val="vi-VN"/>
              </w:rPr>
              <w:lastRenderedPageBreak/>
              <w:t xml:space="preserve"> - Dự thảo Luật quy định theo hướng Luật Doanh nghiệp quy định pháp luật chung về doanh nghiệp; việc quản lý và đầu tư vốn nhà nước tại doanh nghiệp thực hiện theo quy định tại Luật này, không chồng chéo với Luật Doanh nghiệp.</w:t>
            </w:r>
          </w:p>
          <w:p w:rsidR="00257E12" w:rsidRPr="00104F2F" w:rsidRDefault="00257E12" w:rsidP="00832999">
            <w:pPr>
              <w:spacing w:before="120" w:after="120"/>
              <w:jc w:val="both"/>
              <w:rPr>
                <w:rFonts w:ascii="Times New Roman" w:hAnsi="Times New Roman" w:cs="Times New Roman"/>
                <w:bCs/>
                <w:iCs/>
                <w:sz w:val="24"/>
                <w:szCs w:val="24"/>
                <w:lang w:val="vi-VN"/>
              </w:rPr>
            </w:pPr>
            <w:r w:rsidRPr="00104F2F">
              <w:rPr>
                <w:rFonts w:ascii="Times New Roman" w:hAnsi="Times New Roman" w:cs="Times New Roman"/>
                <w:bCs/>
                <w:iCs/>
                <w:sz w:val="24"/>
                <w:szCs w:val="24"/>
                <w:lang w:val="vi-VN"/>
              </w:rPr>
              <w:t>- Tiếp thu rà soát quy định dự thảo đối với các ý kiến khác và phối hợp với Bộ KHĐT trong xây dựng Luật Doanh nghiệp (sửa đổi)</w:t>
            </w:r>
          </w:p>
        </w:tc>
      </w:tr>
      <w:tr w:rsidR="00257E12" w:rsidRPr="00104F2F" w:rsidTr="00C351D3">
        <w:tc>
          <w:tcPr>
            <w:tcW w:w="1242" w:type="dxa"/>
            <w:vAlign w:val="center"/>
          </w:tcPr>
          <w:p w:rsidR="00257E12" w:rsidRPr="00795B80" w:rsidRDefault="00257E12" w:rsidP="00604259">
            <w:pPr>
              <w:pStyle w:val="ListParagraph"/>
              <w:numPr>
                <w:ilvl w:val="0"/>
                <w:numId w:val="4"/>
              </w:numPr>
              <w:spacing w:before="120" w:after="120"/>
              <w:jc w:val="center"/>
              <w:rPr>
                <w:rFonts w:ascii="Times New Roman" w:hAnsi="Times New Roman" w:cs="Times New Roman"/>
                <w:b/>
                <w:i/>
                <w:sz w:val="24"/>
                <w:szCs w:val="24"/>
                <w:lang w:val="vi-VN"/>
              </w:rPr>
            </w:pPr>
          </w:p>
        </w:tc>
        <w:tc>
          <w:tcPr>
            <w:tcW w:w="11374" w:type="dxa"/>
          </w:tcPr>
          <w:p w:rsidR="00257E12" w:rsidRPr="00104F2F" w:rsidRDefault="00257E12" w:rsidP="00832999">
            <w:pPr>
              <w:widowControl w:val="0"/>
              <w:tabs>
                <w:tab w:val="left" w:pos="8769"/>
              </w:tabs>
              <w:spacing w:before="60" w:after="60"/>
              <w:jc w:val="both"/>
              <w:rPr>
                <w:rFonts w:ascii="Times New Roman" w:hAnsi="Times New Roman" w:cs="Times New Roman"/>
                <w:b/>
                <w:sz w:val="24"/>
                <w:szCs w:val="24"/>
                <w:lang w:val="vi-VN"/>
              </w:rPr>
            </w:pPr>
            <w:r w:rsidRPr="00104F2F">
              <w:rPr>
                <w:rFonts w:ascii="Times New Roman" w:hAnsi="Times New Roman" w:cs="Times New Roman"/>
                <w:b/>
                <w:sz w:val="24"/>
                <w:szCs w:val="24"/>
                <w:lang w:val="vi-VN"/>
              </w:rPr>
              <w:t>Ủy ban dân tộc</w:t>
            </w:r>
          </w:p>
          <w:p w:rsidR="00257E12" w:rsidRPr="00104F2F" w:rsidRDefault="00257E12" w:rsidP="00832999">
            <w:pPr>
              <w:widowControl w:val="0"/>
              <w:tabs>
                <w:tab w:val="left" w:pos="8769"/>
              </w:tabs>
              <w:spacing w:before="60" w:after="60"/>
              <w:jc w:val="both"/>
              <w:rPr>
                <w:rFonts w:ascii="Times New Roman" w:hAnsi="Times New Roman" w:cs="Times New Roman"/>
                <w:sz w:val="24"/>
                <w:szCs w:val="24"/>
                <w:lang w:val="vi-VN"/>
              </w:rPr>
            </w:pPr>
            <w:r w:rsidRPr="00104F2F">
              <w:rPr>
                <w:rFonts w:ascii="Times New Roman" w:hAnsi="Times New Roman" w:cs="Times New Roman"/>
                <w:b/>
                <w:sz w:val="24"/>
                <w:szCs w:val="24"/>
                <w:lang w:val="vi-VN"/>
              </w:rPr>
              <w:t xml:space="preserve">- </w:t>
            </w:r>
            <w:r w:rsidRPr="00104F2F">
              <w:rPr>
                <w:rFonts w:ascii="Times New Roman" w:hAnsi="Times New Roman" w:cs="Times New Roman"/>
                <w:sz w:val="24"/>
                <w:szCs w:val="24"/>
                <w:lang w:val="vi-VN"/>
              </w:rPr>
              <w:t>Quá trình triển khai thực hiện Luật số 69/2014/QH13 và các văn bản hướng dẫn qua rà soát cho thấy đã bộc lộ một số tồn tại, hạn chế, chưa kịp thời tháo gỡ những vướng mắc trong thực tế hoạt động sản xuất kinh doanh của doanh nghiệp. Để thực hiện chủ trương của Đảng và Nhà nước, nâng cao hiệu quả quản lý và đầu tư vốn nhà nước tại doanh nghiệp, trước yêu cầu của thực tiễn quản lý, hội nhập quốc tế, nhằm khắc phục những hạn chế, tồn tại trong Luật số 69/2014/QH13 và quá trình thi hành Luật, bảo đảm tính đồng bộ, thống nhất của hệ thống pháp luật Việt Nam, cần thiết phải sửa đổi căn bản, toàn diện theo hướng ban hành Luật mới thay thế Luật số 69/2014/QH13.</w:t>
            </w:r>
          </w:p>
          <w:p w:rsidR="00257E12" w:rsidRPr="00104F2F" w:rsidRDefault="00257E12" w:rsidP="00832999">
            <w:pPr>
              <w:widowControl w:val="0"/>
              <w:tabs>
                <w:tab w:val="left" w:pos="8769"/>
              </w:tabs>
              <w:spacing w:before="60" w:after="60"/>
              <w:jc w:val="both"/>
              <w:rPr>
                <w:rFonts w:ascii="Times New Roman" w:hAnsi="Times New Roman" w:cs="Times New Roman"/>
                <w:sz w:val="24"/>
                <w:szCs w:val="24"/>
                <w:lang w:val="vi-VN"/>
              </w:rPr>
            </w:pPr>
            <w:r w:rsidRPr="00104F2F">
              <w:rPr>
                <w:rFonts w:ascii="Times New Roman" w:hAnsi="Times New Roman" w:cs="Times New Roman"/>
                <w:sz w:val="24"/>
                <w:szCs w:val="24"/>
                <w:lang w:val="vi-VN"/>
              </w:rPr>
              <w:t>- Về quản lý vốn nhà nước đầu tư tại doanh nghiệp: Xác định rõ nguyên tắc quản lý vốn nhà nước đầu tư tại doanh nghiệp đảm bảo nguyên tắc "lợi ích thì hài hòa, rủi ro thì chia sẻ", bảo toàn, hiệu quả, công bằng, thị trường, linh hoạt và công khai, minh bạch. Nhà nước là chủ sở hữu đầu tư vốn, không can thiệp hành chính vào hoạt động quản trị sản xuất, kinh doanh của doanh nghiệp. Doanh nghiệp được chủ động sử dụng vốn phục vụ hoạt động kinh doanh và hoạt động đầu tư vốn. - Về quản trị doanh nghiệp: Xác định rõ một số nội dung về quản trị doanh nghiệp, đảm bảo tính tự chủ trong hoạt động sản xuất, đầu tư, kinh doanh của doanh nghiệp. Doanh nghiệp cần xây dựng hệ thống kiểm soát nội bộ đảm bảo phòng ngừa, phát hiện, xử lý kịp thời những tồn tại, hạn chế. Nhà nước cần</w:t>
            </w:r>
            <w:r w:rsidRPr="00795B80">
              <w:rPr>
                <w:rFonts w:ascii="Times New Roman" w:hAnsi="Times New Roman" w:cs="Times New Roman"/>
                <w:sz w:val="24"/>
                <w:szCs w:val="24"/>
                <w:lang w:val="vi-VN"/>
              </w:rPr>
              <w:t xml:space="preserve"> </w:t>
            </w:r>
            <w:r w:rsidRPr="00104F2F">
              <w:rPr>
                <w:rFonts w:ascii="Times New Roman" w:hAnsi="Times New Roman" w:cs="Times New Roman"/>
                <w:sz w:val="24"/>
                <w:szCs w:val="24"/>
                <w:lang w:val="vi-VN"/>
              </w:rPr>
              <w:t>thực hiện tăng cường công tác giám sát đối với Tập đoàn kinh tế trong hoạt động kiểm soát và kiểm toán nội bộ.</w:t>
            </w:r>
          </w:p>
        </w:tc>
        <w:tc>
          <w:tcPr>
            <w:tcW w:w="2835" w:type="dxa"/>
          </w:tcPr>
          <w:p w:rsidR="00257E12" w:rsidRPr="00104F2F" w:rsidRDefault="00257E12" w:rsidP="00832999">
            <w:pPr>
              <w:spacing w:before="120" w:after="120"/>
              <w:jc w:val="both"/>
              <w:rPr>
                <w:rFonts w:ascii="Times New Roman" w:hAnsi="Times New Roman" w:cs="Times New Roman"/>
                <w:bCs/>
                <w:iCs/>
                <w:sz w:val="24"/>
                <w:szCs w:val="24"/>
                <w:lang w:val="vi-VN"/>
              </w:rPr>
            </w:pPr>
            <w:r w:rsidRPr="00104F2F">
              <w:rPr>
                <w:rFonts w:ascii="Times New Roman" w:hAnsi="Times New Roman" w:cs="Times New Roman"/>
                <w:bCs/>
                <w:iCs/>
                <w:sz w:val="24"/>
                <w:szCs w:val="24"/>
                <w:lang w:val="vi-VN"/>
              </w:rPr>
              <w:t>Nhất trí với ý kiến của UBDT.</w:t>
            </w:r>
          </w:p>
        </w:tc>
      </w:tr>
      <w:tr w:rsidR="00257E12" w:rsidRPr="00104F2F" w:rsidTr="00C351D3">
        <w:tc>
          <w:tcPr>
            <w:tcW w:w="1242" w:type="dxa"/>
            <w:vAlign w:val="center"/>
          </w:tcPr>
          <w:p w:rsidR="00257E12" w:rsidRPr="00795B80" w:rsidRDefault="00257E12" w:rsidP="00604259">
            <w:pPr>
              <w:pStyle w:val="ListParagraph"/>
              <w:numPr>
                <w:ilvl w:val="0"/>
                <w:numId w:val="4"/>
              </w:numPr>
              <w:spacing w:before="120" w:after="120"/>
              <w:jc w:val="center"/>
              <w:rPr>
                <w:rFonts w:ascii="Times New Roman" w:hAnsi="Times New Roman" w:cs="Times New Roman"/>
                <w:b/>
                <w:i/>
                <w:sz w:val="24"/>
                <w:szCs w:val="24"/>
                <w:lang w:val="vi-VN"/>
              </w:rPr>
            </w:pPr>
          </w:p>
        </w:tc>
        <w:tc>
          <w:tcPr>
            <w:tcW w:w="11374" w:type="dxa"/>
          </w:tcPr>
          <w:p w:rsidR="00257E12" w:rsidRPr="00795B80" w:rsidRDefault="00257E12" w:rsidP="00832999">
            <w:pPr>
              <w:spacing w:before="120" w:after="120"/>
              <w:jc w:val="both"/>
              <w:rPr>
                <w:rFonts w:ascii="Times New Roman" w:hAnsi="Times New Roman" w:cs="Times New Roman"/>
                <w:sz w:val="24"/>
                <w:szCs w:val="24"/>
                <w:lang w:val="vi-VN"/>
              </w:rPr>
            </w:pPr>
            <w:r w:rsidRPr="00795B80">
              <w:rPr>
                <w:rFonts w:ascii="Times New Roman" w:hAnsi="Times New Roman" w:cs="Times New Roman"/>
                <w:b/>
                <w:sz w:val="24"/>
                <w:szCs w:val="24"/>
                <w:lang w:val="vi-VN"/>
              </w:rPr>
              <w:t xml:space="preserve">UBND tỉnh Nghệ An: </w:t>
            </w:r>
            <w:r w:rsidRPr="00795B80">
              <w:rPr>
                <w:rFonts w:ascii="Times New Roman" w:hAnsi="Times New Roman" w:cs="Times New Roman"/>
                <w:sz w:val="24"/>
                <w:szCs w:val="24"/>
                <w:lang w:val="vi-VN"/>
              </w:rPr>
              <w:t>Đề nghị bổ sung quy định rõ tại dự thảo các khái niệm: Đầu tư vốn, góp vốn, mua cổ phần, mua phần vốn góp. Đề nghị bổ sung quy định tại dự thảo về phê duyệt mức vốn điều lệ của doanh nghiệp trên cơ sở vốn chủ sở hữu thực có (tách bạch với nội dung phê duyệt chủ trương đầu tư bổ sung vốn cho doanh nghiệp).</w:t>
            </w:r>
          </w:p>
          <w:p w:rsidR="00257E12" w:rsidRPr="00795B80" w:rsidRDefault="00257E12" w:rsidP="00832999">
            <w:pPr>
              <w:spacing w:before="120" w:after="120"/>
              <w:jc w:val="both"/>
              <w:rPr>
                <w:rFonts w:ascii="Times New Roman" w:hAnsi="Times New Roman" w:cs="Times New Roman"/>
                <w:b/>
                <w:sz w:val="24"/>
                <w:szCs w:val="24"/>
                <w:lang w:val="vi-VN"/>
              </w:rPr>
            </w:pPr>
            <w:r w:rsidRPr="00795B80">
              <w:rPr>
                <w:rFonts w:ascii="Times New Roman" w:hAnsi="Times New Roman" w:cs="Times New Roman"/>
                <w:sz w:val="24"/>
                <w:szCs w:val="24"/>
                <w:lang w:val="vi-VN"/>
              </w:rPr>
              <w:t xml:space="preserve">- </w:t>
            </w:r>
            <w:r w:rsidRPr="00795B80">
              <w:rPr>
                <w:rFonts w:ascii="Times New Roman" w:hAnsi="Times New Roman" w:cs="Times New Roman"/>
                <w:b/>
                <w:sz w:val="24"/>
                <w:szCs w:val="24"/>
                <w:lang w:val="vi-VN"/>
              </w:rPr>
              <w:t xml:space="preserve">UBND tỉnh Thừa Thiên Huế: </w:t>
            </w:r>
          </w:p>
          <w:p w:rsidR="00257E12" w:rsidRPr="00795B80" w:rsidRDefault="00257E12" w:rsidP="00832999">
            <w:pPr>
              <w:spacing w:before="120" w:after="12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Về nguyên tắc có “đầu tư vốn” mới “quản lý vốn” (mặc dù việc “quản lý vốn” theo quy định của Luật mới này điều chỉnh việc “đầu tư vốn” từ lịch sử đã đầu tư vốn tại doanh nghiệp trước đây); Luật số 69/2014/QH13 mặc dù tên gọi là “Luật Quản lý, sử dụng vốn nhà nước đầu tư vào sản xuất kinh doanh tại doanh nghiệp” thì thứ tự Chương, Mục, Điều, khoản vẫn thực hiện nguyên tắc này; vì vậy, Luật mới thay thế Luật số 69/2014/QH13 cần sắp xếp lại bố cục để đảm bảo nguyên tắc này, đề nghị điều chỉnh tên gọi của Luật mới là “Luật Đầu tư và quản lý vốn nhà nước đầu tư tại doanh nghiệp”.</w:t>
            </w:r>
          </w:p>
          <w:p w:rsidR="00257E12" w:rsidRPr="00795B80" w:rsidRDefault="00257E12" w:rsidP="00832999">
            <w:pPr>
              <w:spacing w:before="120" w:after="12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 Cần thiết rà soát điều chỉnh và bổ sung các khái niệm, sắp xếp thứ tự các khái niệm (khái niệm cơ bản trình bày trước, khái niệm chi tiết và cụ thể sau) để đảm bảo hiểu đầy đủ và toàn diện nội dung Luật (Ví dụ cụ thể: do nội dung cơ bản Luật, khái niệm “Đầu tư vốn nhà nước vào doanh nghiệp” phải được giải thích từ ngữ trước khái niệm “Chủ sở hữu vốn của doanh nghiệp có vốn nhà nước đầu tư”; khái niệm “Đầu tư trực tiếp” thì nên có khái niệm “Đầu tư gián tiếp”, không nên ngoài khái niệm “Đầu tư trực tiếp” còn lại là “Đầu tư khác”;…). </w:t>
            </w:r>
          </w:p>
          <w:p w:rsidR="00257E12" w:rsidRPr="00795B80" w:rsidRDefault="00257E12" w:rsidP="00832999">
            <w:pPr>
              <w:spacing w:before="120" w:after="12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lastRenderedPageBreak/>
              <w:t xml:space="preserve">+ Đối với tài sản kết cấu hạ tầng do Nhà nước đầu tư vì mục tiêu kinh tế - xã hội chung của Nhà nước với kinh phí đầu tư lớn (doanh nghiệp không có khả năng đầu tư hoặc không đầu tư vì mục đích đầu tư vốn là kinh doanh, đặc biệt đối với các cổ đông ngoài Nhà nước) rồi giao cho “doanh nghiệp có vốn nhà nước đầu tư khác” quản lý, sử dụng và ghi tăng vốn nhà nước đầu tư tại doanh nghiệp: cần xem xét lại các khái niệm và nội dung “đầu tư” hay “đầu tư vốn”, “Nhà nước đầu tư dự án và giao quản lý, sử dụng”, “Nhà nước đầu tư dự án giao quản lý, sử dụng và ghi tăng vốn”,… dẫn chiếu đến các vấn đề quy định tại Luật này và Luật Quản lý, sử dụng tài sản công: Lĩnh vực Nhà nước đầu tư để duy trì tỷ lệ vốn, không tăng tỷ lệ vốn nhà nước nắm giữ; việc ghi tăng vốn nhà nước tại “doanh nghiệp có vốn nhà nước đầu tư khác” khi giao tài sản kết cấu hạ tầng kính đề nghị xem xét lại (vì sẽ “không công bằng” với các cổ đông ngoài Nhà nước),… </w:t>
            </w:r>
          </w:p>
          <w:p w:rsidR="00257E12" w:rsidRPr="00795B80" w:rsidRDefault="00257E12" w:rsidP="00832999">
            <w:pPr>
              <w:spacing w:before="120" w:after="120"/>
              <w:jc w:val="both"/>
              <w:rPr>
                <w:rFonts w:ascii="Times New Roman" w:hAnsi="Times New Roman" w:cs="Times New Roman"/>
                <w:sz w:val="24"/>
                <w:szCs w:val="24"/>
                <w:lang w:val="vi-VN"/>
              </w:rPr>
            </w:pPr>
            <w:r w:rsidRPr="00795B80">
              <w:rPr>
                <w:rFonts w:ascii="Times New Roman" w:hAnsi="Times New Roman" w:cs="Times New Roman"/>
                <w:b/>
                <w:sz w:val="24"/>
                <w:szCs w:val="24"/>
                <w:lang w:val="vi-VN"/>
              </w:rPr>
              <w:t>- Tỉnh ủy Sơn La:</w:t>
            </w:r>
            <w:r w:rsidRPr="00795B80">
              <w:rPr>
                <w:rFonts w:ascii="Times New Roman" w:hAnsi="Times New Roman" w:cs="Times New Roman"/>
                <w:sz w:val="24"/>
                <w:szCs w:val="24"/>
                <w:lang w:val="vi-VN"/>
              </w:rPr>
              <w:t xml:space="preserve"> Đề nghị tiếp tục nghiên cứu, bổ sung quy định để xử lý trường hợp DNNN bị âm vốn, không thể tiếp tục hoạt động nhưng không thể giải thể, phá sản theo yêu cầu của Chính phủ tại Báo cáo số 257/BC-CP ngày 20/5/2024.</w:t>
            </w:r>
          </w:p>
          <w:p w:rsidR="00257E12" w:rsidRPr="00795B80" w:rsidRDefault="00257E12" w:rsidP="00832999">
            <w:pPr>
              <w:spacing w:before="120" w:after="12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 </w:t>
            </w:r>
            <w:r w:rsidRPr="00795B80">
              <w:rPr>
                <w:rFonts w:ascii="Times New Roman" w:hAnsi="Times New Roman" w:cs="Times New Roman"/>
                <w:b/>
                <w:sz w:val="24"/>
                <w:szCs w:val="24"/>
                <w:lang w:val="vi-VN"/>
              </w:rPr>
              <w:t>UBND tỉnh Bắc Giang:</w:t>
            </w:r>
            <w:r w:rsidRPr="00795B80">
              <w:rPr>
                <w:rFonts w:ascii="Times New Roman" w:hAnsi="Times New Roman" w:cs="Times New Roman"/>
                <w:sz w:val="24"/>
                <w:szCs w:val="24"/>
                <w:lang w:val="vi-VN"/>
              </w:rPr>
              <w:t xml:space="preserve"> Đề nghị nghiên cứu bổ sung quy định các dự án đầu tư sử dụng vốn nhà nước đã được phê duyệt chủ trương đầu tư dự án thì không phải thực hiện thủ tục chấp thuận chủ trương đầu tư theo pháp luật về đầu tư để giảm bớt thủ tục hành chính.</w:t>
            </w:r>
          </w:p>
          <w:p w:rsidR="00257E12" w:rsidRPr="00795B80" w:rsidRDefault="00257E12" w:rsidP="00832999">
            <w:pPr>
              <w:spacing w:before="120" w:after="12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 </w:t>
            </w:r>
            <w:r w:rsidRPr="00795B80">
              <w:rPr>
                <w:rFonts w:ascii="Times New Roman" w:hAnsi="Times New Roman" w:cs="Times New Roman"/>
                <w:b/>
                <w:sz w:val="24"/>
                <w:szCs w:val="24"/>
                <w:lang w:val="vi-VN"/>
              </w:rPr>
              <w:t>UBND tỉnh Kon Tum:</w:t>
            </w:r>
            <w:r w:rsidRPr="00795B80">
              <w:rPr>
                <w:rFonts w:ascii="Times New Roman" w:hAnsi="Times New Roman" w:cs="Times New Roman"/>
                <w:sz w:val="24"/>
                <w:szCs w:val="24"/>
                <w:lang w:val="vi-VN"/>
              </w:rPr>
              <w:t xml:space="preserve"> </w:t>
            </w:r>
          </w:p>
          <w:p w:rsidR="00257E12" w:rsidRPr="00795B80" w:rsidRDefault="00257E12" w:rsidP="00832999">
            <w:pPr>
              <w:spacing w:before="120" w:after="12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Trường hợp Luật này ra đời nhằm thể chế hóa cá quy định tại khoản 4 Điều 3 Luật Đầu tư công thì cần xem xét lại tên Luật cho phù hợp với cách diễn đạt được nêu tại điều khoản này.</w:t>
            </w:r>
          </w:p>
          <w:p w:rsidR="00257E12" w:rsidRPr="00795B80" w:rsidRDefault="00257E12" w:rsidP="00832999">
            <w:pPr>
              <w:spacing w:before="120" w:after="12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Đề nghị xem xét sự cần thiết của việc điều chỉnh tên “Cơ quan đại diện chủ sở hữu” thành “Cơ quan đại diện chủ sở hữu vốn nhà nước tại doanh nghiệp”.</w:t>
            </w:r>
          </w:p>
          <w:p w:rsidR="00257E12" w:rsidRPr="00795B80" w:rsidRDefault="00257E12" w:rsidP="00832999">
            <w:pPr>
              <w:spacing w:before="120" w:after="12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Đề nghị điều chỉnh bố cục tại dự thảo như sau: giữ lại Điều 5 và lược bỏ Điều 22 vì hoạt động quản lý và đầu tư là 2 vấn đề chủ yếu của dự thảo Luật do đó trong bố cục Điều 5 cần tách 2 nội dung này thành các khoản riêng, gồm (1) nguyên tắc quản lý vốn NN tại DN và (2) nguyên tắc đầu tư vốn NN tại DN. Bổ sung nội dung về nguyên tắc đầu tư vốn NN cần xác định những nội dung và phạm vi được đầu tư. Đồng thời, dự thảo cần bổ sung điều, khoản quy định về nội dung đầu tư vốn nhà nước tại Chường III nhằm cụ thể hóa các nguyên tắc đầu tư được xác định tại Điều 5.</w:t>
            </w:r>
          </w:p>
          <w:p w:rsidR="00257E12" w:rsidRPr="00795B80" w:rsidRDefault="00257E12" w:rsidP="00832999">
            <w:pPr>
              <w:spacing w:before="120" w:after="120"/>
              <w:jc w:val="both"/>
              <w:rPr>
                <w:rFonts w:ascii="Times New Roman" w:hAnsi="Times New Roman" w:cs="Times New Roman"/>
                <w:sz w:val="24"/>
                <w:szCs w:val="24"/>
                <w:lang w:val="vi-VN"/>
              </w:rPr>
            </w:pPr>
            <w:r w:rsidRPr="00795B80">
              <w:rPr>
                <w:rFonts w:ascii="Times New Roman" w:hAnsi="Times New Roman" w:cs="Times New Roman"/>
                <w:b/>
                <w:sz w:val="24"/>
                <w:szCs w:val="24"/>
                <w:lang w:val="vi-VN"/>
              </w:rPr>
              <w:t>- Sở Tài chính tỉnh Thái Nguyên:</w:t>
            </w:r>
            <w:r w:rsidRPr="00795B80">
              <w:rPr>
                <w:rFonts w:ascii="Times New Roman" w:hAnsi="Times New Roman" w:cs="Times New Roman"/>
                <w:sz w:val="24"/>
                <w:szCs w:val="24"/>
                <w:lang w:val="vi-VN"/>
              </w:rPr>
              <w:t xml:space="preserve"> Đề nghị bổ sung quy định quyền, nghĩa vụ của người đại diện chủ sở hữu vốn tại doanh nghiệp có vốn nhà nước đầu tư trực tiếp 100% vốn điều lệ để có đầy đủ quy định (dự thảo Luật đã có Điều 55 quy định quyền, nghĩa vụ của người đại diện chủ sở hữu vốn tại DN có vốn nhà nước đầu tư trực tiếp dưới 100% vốn điều lệ).</w:t>
            </w:r>
          </w:p>
          <w:p w:rsidR="00257E12" w:rsidRPr="00795B80" w:rsidRDefault="00257E12" w:rsidP="00832999">
            <w:pPr>
              <w:shd w:val="clear" w:color="auto" w:fill="FFFFFF"/>
              <w:spacing w:before="120" w:after="120"/>
              <w:jc w:val="both"/>
              <w:rPr>
                <w:rStyle w:val="Vnbnnidung"/>
                <w:rFonts w:eastAsia="Calibri" w:cs="Times New Roman"/>
                <w:sz w:val="24"/>
                <w:szCs w:val="24"/>
                <w:lang w:val="nl-NL" w:eastAsia="vi-VN"/>
              </w:rPr>
            </w:pPr>
            <w:r w:rsidRPr="00795B80">
              <w:rPr>
                <w:rFonts w:ascii="Times New Roman" w:hAnsi="Times New Roman" w:cs="Times New Roman"/>
                <w:b/>
                <w:sz w:val="24"/>
                <w:szCs w:val="24"/>
                <w:lang w:val="nl-NL"/>
              </w:rPr>
              <w:t xml:space="preserve">- Sở Tài chính tỉnh Ninh Bình: </w:t>
            </w:r>
            <w:r w:rsidRPr="00795B80">
              <w:rPr>
                <w:rFonts w:ascii="Times New Roman" w:eastAsia="Calibri" w:hAnsi="Times New Roman" w:cs="Times New Roman"/>
                <w:sz w:val="24"/>
                <w:szCs w:val="24"/>
                <w:lang w:val="nl-NL"/>
              </w:rPr>
              <w:t xml:space="preserve">- Tại Điểm d Khoản 2 Điều 60; Điểm a Khoản 1 Điều 62; Khoản 3, Khoản 4 Điều </w:t>
            </w:r>
            <w:r w:rsidRPr="00795B80">
              <w:rPr>
                <w:rFonts w:ascii="Times New Roman" w:eastAsia="Calibri" w:hAnsi="Times New Roman" w:cs="Times New Roman"/>
                <w:sz w:val="24"/>
                <w:szCs w:val="24"/>
                <w:lang w:val="nl-NL"/>
              </w:rPr>
              <w:lastRenderedPageBreak/>
              <w:t>63; Khoản 1, Khoản 2 Điều 66; Điểm đ Khoản 2 Điều 69... của dự thảo Luật, đề nghị cơ quan soạn thảo nghiên cứu hoàn thiện nội dung quy định</w:t>
            </w:r>
            <w:r w:rsidRPr="00795B80">
              <w:rPr>
                <w:rStyle w:val="Vnbnnidung"/>
                <w:rFonts w:eastAsia="Calibri" w:cs="Times New Roman"/>
                <w:sz w:val="24"/>
                <w:szCs w:val="24"/>
                <w:lang w:val="nl-NL" w:eastAsia="vi-VN"/>
              </w:rPr>
              <w:t xml:space="preserve"> khoản nào, Điều nào Luật này.</w:t>
            </w:r>
          </w:p>
          <w:p w:rsidR="00257E12" w:rsidRPr="00795B80" w:rsidRDefault="00257E12" w:rsidP="00832999">
            <w:pPr>
              <w:spacing w:before="120"/>
              <w:jc w:val="both"/>
              <w:rPr>
                <w:rFonts w:ascii="Times New Roman" w:hAnsi="Times New Roman" w:cs="Times New Roman"/>
                <w:sz w:val="24"/>
                <w:szCs w:val="24"/>
                <w:lang w:val="nl-NL"/>
              </w:rPr>
            </w:pPr>
            <w:r w:rsidRPr="00795B80">
              <w:rPr>
                <w:rFonts w:ascii="Times New Roman" w:hAnsi="Times New Roman" w:cs="Times New Roman"/>
                <w:spacing w:val="-6"/>
                <w:sz w:val="24"/>
                <w:szCs w:val="24"/>
                <w:lang w:val="nl-NL"/>
              </w:rPr>
              <w:t xml:space="preserve">- </w:t>
            </w:r>
            <w:r w:rsidRPr="00795B80">
              <w:rPr>
                <w:rFonts w:ascii="Times New Roman" w:hAnsi="Times New Roman" w:cs="Times New Roman"/>
                <w:b/>
                <w:spacing w:val="-6"/>
                <w:sz w:val="24"/>
                <w:szCs w:val="24"/>
                <w:lang w:val="nl-NL"/>
              </w:rPr>
              <w:t>Sở Tài chính tỉnh Nam Định</w:t>
            </w:r>
            <w:r w:rsidRPr="00795B80">
              <w:rPr>
                <w:rFonts w:ascii="Times New Roman" w:hAnsi="Times New Roman" w:cs="Times New Roman"/>
                <w:spacing w:val="-6"/>
                <w:sz w:val="24"/>
                <w:szCs w:val="24"/>
                <w:lang w:val="nl-NL"/>
              </w:rPr>
              <w:t>: Chỉnh sửa các lỗi kỹ thuật trong trích dẫn tên các điều, khoản của dự thảo Luật như: tại khoản 3,4 Điều 63; điểm d khoản 2 Điều 69; điểm a khoản 1 Điều 72,...</w:t>
            </w:r>
            <w:r w:rsidRPr="00795B80">
              <w:rPr>
                <w:rFonts w:ascii="Times New Roman" w:hAnsi="Times New Roman" w:cs="Times New Roman"/>
                <w:sz w:val="24"/>
                <w:szCs w:val="24"/>
                <w:lang w:val="nl-NL"/>
              </w:rPr>
              <w:t xml:space="preserve"> Sửa điểm a khoản 5 Điều 13; điểm a khoản 7 Điều 13; điểm a khoản 4 Điều 16 thành: Căn cứ tiêu chuẩn theo quy định tại Điều 53.</w:t>
            </w:r>
          </w:p>
          <w:p w:rsidR="00257E12" w:rsidRPr="00795B80" w:rsidRDefault="00257E12" w:rsidP="00832999">
            <w:pPr>
              <w:spacing w:before="60" w:after="60"/>
              <w:jc w:val="both"/>
              <w:rPr>
                <w:rFonts w:ascii="Times New Roman" w:hAnsi="Times New Roman" w:cs="Times New Roman"/>
                <w:sz w:val="24"/>
                <w:szCs w:val="24"/>
                <w:lang w:val="nl-NL"/>
              </w:rPr>
            </w:pPr>
            <w:r w:rsidRPr="00795B80">
              <w:rPr>
                <w:rFonts w:ascii="Times New Roman" w:hAnsi="Times New Roman" w:cs="Times New Roman"/>
                <w:b/>
                <w:sz w:val="24"/>
                <w:szCs w:val="24"/>
                <w:lang w:val="nl-NL"/>
              </w:rPr>
              <w:t xml:space="preserve">- Tổng công ty Đầu tư phát triển hạ tầng đô thị Udic: </w:t>
            </w:r>
            <w:r w:rsidRPr="00795B80">
              <w:rPr>
                <w:rFonts w:ascii="Times New Roman" w:hAnsi="Times New Roman" w:cs="Times New Roman"/>
                <w:sz w:val="24"/>
                <w:szCs w:val="24"/>
                <w:lang w:val="nl-NL"/>
              </w:rPr>
              <w:t>Điều 60 đến điều 72 Luật doanh  nghiệp đã quy định cụ thể, vì vậy những điều khoản này không cần thiết</w:t>
            </w:r>
          </w:p>
          <w:p w:rsidR="00257E12" w:rsidRPr="00795B80" w:rsidRDefault="00257E12" w:rsidP="00832999">
            <w:pPr>
              <w:spacing w:before="120" w:after="120"/>
              <w:jc w:val="both"/>
              <w:rPr>
                <w:rFonts w:ascii="Times New Roman" w:hAnsi="Times New Roman" w:cs="Times New Roman"/>
                <w:sz w:val="24"/>
                <w:szCs w:val="24"/>
                <w:lang w:val="nl-NL"/>
              </w:rPr>
            </w:pPr>
            <w:r w:rsidRPr="00795B80">
              <w:rPr>
                <w:rFonts w:ascii="Times New Roman" w:hAnsi="Times New Roman" w:cs="Times New Roman"/>
                <w:b/>
                <w:sz w:val="24"/>
                <w:szCs w:val="24"/>
                <w:lang w:val="nl-NL"/>
              </w:rPr>
              <w:t>- UBND TP Đà Nẵng</w:t>
            </w:r>
            <w:r w:rsidRPr="00795B80">
              <w:rPr>
                <w:rFonts w:ascii="Times New Roman" w:hAnsi="Times New Roman" w:cs="Times New Roman"/>
                <w:sz w:val="24"/>
                <w:szCs w:val="24"/>
                <w:lang w:val="nl-NL"/>
              </w:rPr>
              <w:t xml:space="preserve"> đề nghị cơ quan soạn thảo rà soát lại phần viện dẫn trong toàn bộ dự thảo (ví dụ: Điều chỉnh điều 52 thành điều 53 tại điểm a khoản 5 Điều 13, Điều chỉnh Điều 56 thành Điều 55 tại điểm a khoản 7 Điều 13, Điều chỉnh điều 87 thành điều 86 tại khoản 4 Điều 52)</w:t>
            </w:r>
          </w:p>
          <w:p w:rsidR="00257E12" w:rsidRPr="00795B80" w:rsidRDefault="00257E12" w:rsidP="00832999">
            <w:pPr>
              <w:widowControl w:val="0"/>
              <w:spacing w:before="60" w:after="60"/>
              <w:jc w:val="both"/>
              <w:rPr>
                <w:rFonts w:ascii="Times New Roman" w:hAnsi="Times New Roman" w:cs="Times New Roman"/>
                <w:b/>
                <w:i/>
                <w:sz w:val="24"/>
                <w:szCs w:val="24"/>
                <w:lang w:val="vi-VN"/>
              </w:rPr>
            </w:pPr>
            <w:r w:rsidRPr="00795B80">
              <w:rPr>
                <w:rFonts w:ascii="Times New Roman" w:hAnsi="Times New Roman" w:cs="Times New Roman"/>
                <w:b/>
                <w:sz w:val="24"/>
                <w:szCs w:val="24"/>
                <w:lang w:val="nl-NL"/>
              </w:rPr>
              <w:t>- STC Khánh Hòa:</w:t>
            </w:r>
            <w:r w:rsidRPr="00795B80">
              <w:rPr>
                <w:rFonts w:ascii="Times New Roman" w:hAnsi="Times New Roman" w:cs="Times New Roman"/>
                <w:sz w:val="24"/>
                <w:szCs w:val="24"/>
                <w:lang w:val="nl-NL"/>
              </w:rPr>
              <w:t xml:space="preserve"> dự thảo Luật chưa quy định nhiệm kỳ làm việc đối với các chức danh CTHĐQT, CTHĐTV, GĐ, TGĐ, đề nghị bổ sung để có cơ sở thực hiện.</w:t>
            </w:r>
          </w:p>
        </w:tc>
        <w:tc>
          <w:tcPr>
            <w:tcW w:w="2835" w:type="dxa"/>
          </w:tcPr>
          <w:p w:rsidR="00257E12" w:rsidRPr="00104F2F" w:rsidRDefault="00257E12" w:rsidP="00832999">
            <w:pPr>
              <w:spacing w:before="120" w:after="120"/>
              <w:jc w:val="both"/>
              <w:rPr>
                <w:rFonts w:ascii="Times New Roman" w:hAnsi="Times New Roman" w:cs="Times New Roman"/>
                <w:bCs/>
                <w:iCs/>
                <w:sz w:val="24"/>
                <w:szCs w:val="24"/>
                <w:lang w:val="vi-VN"/>
              </w:rPr>
            </w:pPr>
            <w:r w:rsidRPr="00104F2F">
              <w:rPr>
                <w:rFonts w:ascii="Times New Roman" w:hAnsi="Times New Roman" w:cs="Times New Roman"/>
                <w:bCs/>
                <w:iCs/>
                <w:sz w:val="24"/>
                <w:szCs w:val="24"/>
                <w:lang w:val="vi-VN"/>
              </w:rPr>
              <w:lastRenderedPageBreak/>
              <w:t xml:space="preserve">Nghệ An: </w:t>
            </w:r>
          </w:p>
          <w:p w:rsidR="00257E12" w:rsidRPr="00104F2F" w:rsidRDefault="00257E12" w:rsidP="00832999">
            <w:pPr>
              <w:spacing w:before="120" w:after="120"/>
              <w:jc w:val="both"/>
              <w:rPr>
                <w:rFonts w:ascii="Times New Roman" w:hAnsi="Times New Roman" w:cs="Times New Roman"/>
                <w:bCs/>
                <w:iCs/>
                <w:sz w:val="24"/>
                <w:szCs w:val="24"/>
                <w:lang w:val="vi-VN"/>
              </w:rPr>
            </w:pPr>
            <w:r w:rsidRPr="00104F2F">
              <w:rPr>
                <w:rFonts w:ascii="Times New Roman" w:hAnsi="Times New Roman" w:cs="Times New Roman"/>
                <w:bCs/>
                <w:iCs/>
                <w:sz w:val="24"/>
                <w:szCs w:val="24"/>
                <w:lang w:val="vi-VN"/>
              </w:rPr>
              <w:t>Đã quy định tại Điều 4 Dự thảo Luật; việc đầu tư vốn nhà nước vào doanh nghiệp theo quy định tại Chương II dự thảo Luật, không đặt vấn đề xác định vốn điều lệ như quy định hiện hành.</w:t>
            </w:r>
          </w:p>
          <w:p w:rsidR="00257E12" w:rsidRPr="00104F2F" w:rsidRDefault="00257E12" w:rsidP="00832999">
            <w:pPr>
              <w:spacing w:before="120" w:after="120"/>
              <w:jc w:val="both"/>
              <w:rPr>
                <w:rFonts w:ascii="Times New Roman" w:hAnsi="Times New Roman" w:cs="Times New Roman"/>
                <w:bCs/>
                <w:iCs/>
                <w:sz w:val="24"/>
                <w:szCs w:val="24"/>
                <w:lang w:val="vi-VN"/>
              </w:rPr>
            </w:pPr>
            <w:r w:rsidRPr="00104F2F">
              <w:rPr>
                <w:rFonts w:ascii="Times New Roman" w:hAnsi="Times New Roman" w:cs="Times New Roman"/>
                <w:bCs/>
                <w:iCs/>
                <w:sz w:val="24"/>
                <w:szCs w:val="24"/>
                <w:lang w:val="vi-VN"/>
              </w:rPr>
              <w:t xml:space="preserve">Huế: </w:t>
            </w:r>
          </w:p>
          <w:p w:rsidR="00257E12" w:rsidRPr="00104F2F" w:rsidRDefault="00257E12" w:rsidP="00832999">
            <w:pPr>
              <w:spacing w:before="120" w:after="120"/>
              <w:jc w:val="both"/>
              <w:rPr>
                <w:rFonts w:ascii="Times New Roman" w:hAnsi="Times New Roman" w:cs="Times New Roman"/>
                <w:bCs/>
                <w:iCs/>
                <w:sz w:val="24"/>
                <w:szCs w:val="24"/>
                <w:lang w:val="vi-VN"/>
              </w:rPr>
            </w:pPr>
            <w:r w:rsidRPr="00104F2F">
              <w:rPr>
                <w:rFonts w:ascii="Times New Roman" w:hAnsi="Times New Roman" w:cs="Times New Roman"/>
                <w:bCs/>
                <w:iCs/>
                <w:sz w:val="24"/>
                <w:szCs w:val="24"/>
                <w:lang w:val="vi-VN"/>
              </w:rPr>
              <w:t xml:space="preserve">+ Trong bối cảnh hiện hành, Luật được ban hành có tên như đề xuất là phù hợp như đã báo cáo rõ trong nội dung Tờ trình </w:t>
            </w:r>
            <w:r w:rsidRPr="00104F2F">
              <w:rPr>
                <w:rFonts w:ascii="Times New Roman" w:hAnsi="Times New Roman" w:cs="Times New Roman"/>
                <w:bCs/>
                <w:iCs/>
                <w:sz w:val="24"/>
                <w:szCs w:val="24"/>
                <w:lang w:val="vi-VN"/>
              </w:rPr>
              <w:lastRenderedPageBreak/>
              <w:t>CP.</w:t>
            </w:r>
          </w:p>
          <w:p w:rsidR="00257E12" w:rsidRPr="00104F2F" w:rsidRDefault="00257E12" w:rsidP="00832999">
            <w:pPr>
              <w:spacing w:before="120" w:after="120"/>
              <w:jc w:val="both"/>
              <w:rPr>
                <w:rFonts w:ascii="Times New Roman" w:hAnsi="Times New Roman" w:cs="Times New Roman"/>
                <w:bCs/>
                <w:iCs/>
                <w:sz w:val="24"/>
                <w:szCs w:val="24"/>
                <w:lang w:val="vi-VN"/>
              </w:rPr>
            </w:pPr>
            <w:r w:rsidRPr="00104F2F">
              <w:rPr>
                <w:rFonts w:ascii="Times New Roman" w:hAnsi="Times New Roman" w:cs="Times New Roman"/>
                <w:bCs/>
                <w:iCs/>
                <w:sz w:val="24"/>
                <w:szCs w:val="24"/>
                <w:lang w:val="vi-VN"/>
              </w:rPr>
              <w:t>+ Giải thích từ ngữ được sắp xếp theo thứ tự ABC…</w:t>
            </w:r>
          </w:p>
          <w:p w:rsidR="00257E12" w:rsidRPr="00104F2F" w:rsidRDefault="00257E12" w:rsidP="00832999">
            <w:pPr>
              <w:spacing w:before="120" w:after="120"/>
              <w:jc w:val="both"/>
              <w:rPr>
                <w:rFonts w:ascii="Times New Roman" w:hAnsi="Times New Roman" w:cs="Times New Roman"/>
                <w:bCs/>
                <w:iCs/>
                <w:sz w:val="24"/>
                <w:szCs w:val="24"/>
                <w:lang w:val="vi-VN"/>
              </w:rPr>
            </w:pPr>
            <w:r w:rsidRPr="00104F2F">
              <w:rPr>
                <w:rFonts w:ascii="Times New Roman" w:hAnsi="Times New Roman" w:cs="Times New Roman"/>
                <w:bCs/>
                <w:iCs/>
                <w:sz w:val="24"/>
                <w:szCs w:val="24"/>
                <w:lang w:val="vi-VN"/>
              </w:rPr>
              <w:t>+ Việc quản lý, sử dụng tài sản công phải được thực hiện theo quy định pháp luật về quản lý và sử dụng tài sản công.</w:t>
            </w:r>
          </w:p>
          <w:p w:rsidR="00257E12" w:rsidRPr="00104F2F" w:rsidRDefault="00257E12" w:rsidP="00832999">
            <w:pPr>
              <w:spacing w:before="120" w:after="120"/>
              <w:jc w:val="both"/>
              <w:rPr>
                <w:rFonts w:ascii="Times New Roman" w:hAnsi="Times New Roman" w:cs="Times New Roman"/>
                <w:bCs/>
                <w:iCs/>
                <w:sz w:val="24"/>
                <w:szCs w:val="24"/>
                <w:lang w:val="vi-VN"/>
              </w:rPr>
            </w:pPr>
          </w:p>
          <w:p w:rsidR="00257E12" w:rsidRPr="00104F2F" w:rsidRDefault="00257E12" w:rsidP="00832999">
            <w:pPr>
              <w:spacing w:before="120" w:after="120"/>
              <w:jc w:val="both"/>
              <w:rPr>
                <w:rFonts w:ascii="Times New Roman" w:hAnsi="Times New Roman" w:cs="Times New Roman"/>
                <w:bCs/>
                <w:iCs/>
                <w:sz w:val="24"/>
                <w:szCs w:val="24"/>
                <w:lang w:val="vi-VN"/>
              </w:rPr>
            </w:pPr>
            <w:r w:rsidRPr="00104F2F">
              <w:rPr>
                <w:rFonts w:ascii="Times New Roman" w:hAnsi="Times New Roman" w:cs="Times New Roman"/>
                <w:bCs/>
                <w:iCs/>
                <w:sz w:val="24"/>
                <w:szCs w:val="24"/>
                <w:lang w:val="vi-VN"/>
              </w:rPr>
              <w:t>Tỉnh ủy Sơn La:Tiếp thu ý kiến, tiếp tục nghiên cứu.</w:t>
            </w:r>
          </w:p>
          <w:p w:rsidR="00257E12" w:rsidRPr="00104F2F" w:rsidRDefault="00257E12" w:rsidP="00832999">
            <w:pPr>
              <w:spacing w:before="120" w:after="120"/>
              <w:jc w:val="both"/>
              <w:rPr>
                <w:rFonts w:ascii="Times New Roman" w:hAnsi="Times New Roman" w:cs="Times New Roman"/>
                <w:bCs/>
                <w:iCs/>
                <w:sz w:val="24"/>
                <w:szCs w:val="24"/>
                <w:lang w:val="vi-VN"/>
              </w:rPr>
            </w:pPr>
          </w:p>
          <w:p w:rsidR="00257E12" w:rsidRPr="00104F2F" w:rsidRDefault="00257E12" w:rsidP="00832999">
            <w:pPr>
              <w:spacing w:before="120" w:after="120"/>
              <w:jc w:val="both"/>
              <w:rPr>
                <w:rFonts w:ascii="Times New Roman" w:hAnsi="Times New Roman" w:cs="Times New Roman"/>
                <w:bCs/>
                <w:iCs/>
                <w:sz w:val="24"/>
                <w:szCs w:val="24"/>
                <w:lang w:val="vi-VN"/>
              </w:rPr>
            </w:pPr>
            <w:r w:rsidRPr="00104F2F">
              <w:rPr>
                <w:rFonts w:ascii="Times New Roman" w:hAnsi="Times New Roman" w:cs="Times New Roman"/>
                <w:bCs/>
                <w:iCs/>
                <w:sz w:val="24"/>
                <w:szCs w:val="24"/>
                <w:lang w:val="vi-VN"/>
              </w:rPr>
              <w:t>Tỉnh ủy Bắc Giang: Dự thảo Luật đã quy định việc áp dụng Luật này và Luật Đầu tư liên quan đến hoạt động đầu tư của doanh nghiệp.</w:t>
            </w:r>
          </w:p>
          <w:p w:rsidR="00257E12" w:rsidRPr="00104F2F" w:rsidRDefault="00257E12" w:rsidP="00832999">
            <w:pPr>
              <w:spacing w:before="120" w:after="120"/>
              <w:jc w:val="both"/>
              <w:rPr>
                <w:rFonts w:ascii="Times New Roman" w:hAnsi="Times New Roman" w:cs="Times New Roman"/>
                <w:bCs/>
                <w:iCs/>
                <w:sz w:val="24"/>
                <w:szCs w:val="24"/>
                <w:lang w:val="vi-VN"/>
              </w:rPr>
            </w:pPr>
          </w:p>
          <w:p w:rsidR="00257E12" w:rsidRPr="00104F2F" w:rsidRDefault="00257E12" w:rsidP="00832999">
            <w:pPr>
              <w:spacing w:before="120" w:after="120"/>
              <w:jc w:val="both"/>
              <w:rPr>
                <w:rFonts w:ascii="Times New Roman" w:hAnsi="Times New Roman" w:cs="Times New Roman"/>
                <w:bCs/>
                <w:iCs/>
                <w:sz w:val="24"/>
                <w:szCs w:val="24"/>
                <w:lang w:val="vi-VN"/>
              </w:rPr>
            </w:pPr>
            <w:r w:rsidRPr="00104F2F">
              <w:rPr>
                <w:rFonts w:ascii="Times New Roman" w:hAnsi="Times New Roman" w:cs="Times New Roman"/>
                <w:bCs/>
                <w:iCs/>
                <w:sz w:val="24"/>
                <w:szCs w:val="24"/>
                <w:lang w:val="vi-VN"/>
              </w:rPr>
              <w:t xml:space="preserve">UBND Kon Tum: </w:t>
            </w:r>
          </w:p>
          <w:p w:rsidR="00257E12" w:rsidRPr="00104F2F" w:rsidRDefault="00257E12" w:rsidP="00832999">
            <w:pPr>
              <w:spacing w:before="120" w:after="120"/>
              <w:jc w:val="both"/>
              <w:rPr>
                <w:rFonts w:ascii="Times New Roman" w:hAnsi="Times New Roman" w:cs="Times New Roman"/>
                <w:bCs/>
                <w:iCs/>
                <w:sz w:val="24"/>
                <w:szCs w:val="24"/>
                <w:lang w:val="vi-VN"/>
              </w:rPr>
            </w:pPr>
            <w:r w:rsidRPr="00104F2F">
              <w:rPr>
                <w:rFonts w:ascii="Times New Roman" w:hAnsi="Times New Roman" w:cs="Times New Roman"/>
                <w:bCs/>
                <w:iCs/>
                <w:sz w:val="24"/>
                <w:szCs w:val="24"/>
                <w:lang w:val="vi-VN"/>
              </w:rPr>
              <w:t>+ Luật này thay thế Luật Quản lý và sử dụng vốn nhà nước đầu tư vào sản xuất, kinh doanh tại doanh nghiệp.</w:t>
            </w:r>
          </w:p>
          <w:p w:rsidR="00257E12" w:rsidRPr="00104F2F" w:rsidRDefault="00257E12" w:rsidP="00832999">
            <w:pPr>
              <w:spacing w:before="120" w:after="120"/>
              <w:jc w:val="both"/>
              <w:rPr>
                <w:rFonts w:ascii="Times New Roman" w:hAnsi="Times New Roman" w:cs="Times New Roman"/>
                <w:bCs/>
                <w:iCs/>
                <w:sz w:val="24"/>
                <w:szCs w:val="24"/>
                <w:lang w:val="vi-VN"/>
              </w:rPr>
            </w:pPr>
            <w:r w:rsidRPr="00104F2F">
              <w:rPr>
                <w:rFonts w:ascii="Times New Roman" w:hAnsi="Times New Roman" w:cs="Times New Roman"/>
                <w:bCs/>
                <w:iCs/>
                <w:sz w:val="24"/>
                <w:szCs w:val="24"/>
                <w:lang w:val="vi-VN"/>
              </w:rPr>
              <w:t>+ Từ ngữ đã được giải thích tại Điều 4 dự thảo Luật</w:t>
            </w:r>
          </w:p>
          <w:p w:rsidR="00257E12" w:rsidRPr="00104F2F" w:rsidRDefault="00257E12" w:rsidP="00832999">
            <w:pPr>
              <w:spacing w:before="120" w:after="120"/>
              <w:jc w:val="both"/>
              <w:rPr>
                <w:rFonts w:ascii="Times New Roman" w:hAnsi="Times New Roman" w:cs="Times New Roman"/>
                <w:bCs/>
                <w:iCs/>
                <w:sz w:val="24"/>
                <w:szCs w:val="24"/>
                <w:lang w:val="vi-VN"/>
              </w:rPr>
            </w:pPr>
            <w:r w:rsidRPr="00104F2F">
              <w:rPr>
                <w:rFonts w:ascii="Times New Roman" w:hAnsi="Times New Roman" w:cs="Times New Roman"/>
                <w:bCs/>
                <w:iCs/>
                <w:sz w:val="24"/>
                <w:szCs w:val="24"/>
                <w:lang w:val="vi-VN"/>
              </w:rPr>
              <w:t xml:space="preserve">+ 02 Điều này quy định </w:t>
            </w:r>
            <w:r w:rsidRPr="00104F2F">
              <w:rPr>
                <w:rFonts w:ascii="Times New Roman" w:hAnsi="Times New Roman" w:cs="Times New Roman"/>
                <w:bCs/>
                <w:iCs/>
                <w:sz w:val="24"/>
                <w:szCs w:val="24"/>
                <w:lang w:val="vi-VN"/>
              </w:rPr>
              <w:lastRenderedPageBreak/>
              <w:t>các nội dung có nội hàm khác nhau.</w:t>
            </w:r>
          </w:p>
          <w:p w:rsidR="00257E12" w:rsidRPr="00104F2F" w:rsidRDefault="00257E12" w:rsidP="00832999">
            <w:pPr>
              <w:spacing w:before="120" w:after="120"/>
              <w:jc w:val="both"/>
              <w:rPr>
                <w:rFonts w:ascii="Times New Roman" w:hAnsi="Times New Roman" w:cs="Times New Roman"/>
                <w:bCs/>
                <w:iCs/>
                <w:sz w:val="24"/>
                <w:szCs w:val="24"/>
                <w:lang w:val="vi-VN"/>
              </w:rPr>
            </w:pPr>
          </w:p>
          <w:p w:rsidR="00257E12" w:rsidRPr="00104F2F" w:rsidRDefault="00257E12" w:rsidP="00832999">
            <w:pPr>
              <w:spacing w:before="120" w:after="120"/>
              <w:jc w:val="both"/>
              <w:rPr>
                <w:rFonts w:ascii="Times New Roman" w:hAnsi="Times New Roman" w:cs="Times New Roman"/>
                <w:bCs/>
                <w:iCs/>
                <w:sz w:val="24"/>
                <w:szCs w:val="24"/>
                <w:lang w:val="vi-VN"/>
              </w:rPr>
            </w:pPr>
            <w:r w:rsidRPr="00104F2F">
              <w:rPr>
                <w:rFonts w:ascii="Times New Roman" w:hAnsi="Times New Roman" w:cs="Times New Roman"/>
                <w:bCs/>
                <w:iCs/>
                <w:sz w:val="24"/>
                <w:szCs w:val="24"/>
                <w:lang w:val="vi-VN"/>
              </w:rPr>
              <w:t>Thái Nguyên: Tiếp thu, rà soát để quy định chung.</w:t>
            </w:r>
          </w:p>
          <w:p w:rsidR="00257E12" w:rsidRPr="00104F2F" w:rsidRDefault="00257E12" w:rsidP="00832999">
            <w:pPr>
              <w:spacing w:before="120" w:after="120"/>
              <w:jc w:val="both"/>
              <w:rPr>
                <w:rFonts w:ascii="Times New Roman" w:hAnsi="Times New Roman" w:cs="Times New Roman"/>
                <w:bCs/>
                <w:iCs/>
                <w:sz w:val="24"/>
                <w:szCs w:val="24"/>
                <w:lang w:val="vi-VN"/>
              </w:rPr>
            </w:pPr>
          </w:p>
          <w:p w:rsidR="00257E12" w:rsidRPr="00104F2F" w:rsidRDefault="00257E12" w:rsidP="00832999">
            <w:pPr>
              <w:spacing w:before="120" w:after="120"/>
              <w:jc w:val="both"/>
              <w:rPr>
                <w:rFonts w:ascii="Times New Roman" w:hAnsi="Times New Roman" w:cs="Times New Roman"/>
                <w:bCs/>
                <w:iCs/>
                <w:sz w:val="24"/>
                <w:szCs w:val="24"/>
                <w:lang w:val="vi-VN"/>
              </w:rPr>
            </w:pPr>
            <w:r w:rsidRPr="00104F2F">
              <w:rPr>
                <w:rFonts w:ascii="Times New Roman" w:hAnsi="Times New Roman" w:cs="Times New Roman"/>
                <w:bCs/>
                <w:iCs/>
                <w:sz w:val="24"/>
                <w:szCs w:val="24"/>
                <w:lang w:val="vi-VN"/>
              </w:rPr>
              <w:t>Ninh Bình: Tiếp thu, rà soát dự thảo.</w:t>
            </w:r>
          </w:p>
          <w:p w:rsidR="00257E12" w:rsidRPr="00104F2F" w:rsidRDefault="00257E12" w:rsidP="00832999">
            <w:pPr>
              <w:spacing w:before="120" w:after="120"/>
              <w:jc w:val="both"/>
              <w:rPr>
                <w:rFonts w:ascii="Times New Roman" w:hAnsi="Times New Roman" w:cs="Times New Roman"/>
                <w:bCs/>
                <w:iCs/>
                <w:sz w:val="24"/>
                <w:szCs w:val="24"/>
                <w:lang w:val="vi-VN"/>
              </w:rPr>
            </w:pPr>
          </w:p>
          <w:p w:rsidR="00257E12" w:rsidRPr="00104F2F" w:rsidRDefault="00257E12" w:rsidP="00832999">
            <w:pPr>
              <w:spacing w:before="120" w:after="120"/>
              <w:jc w:val="both"/>
              <w:rPr>
                <w:rFonts w:ascii="Times New Roman" w:hAnsi="Times New Roman" w:cs="Times New Roman"/>
                <w:bCs/>
                <w:iCs/>
                <w:sz w:val="24"/>
                <w:szCs w:val="24"/>
                <w:lang w:val="vi-VN"/>
              </w:rPr>
            </w:pPr>
            <w:r w:rsidRPr="00104F2F">
              <w:rPr>
                <w:rFonts w:ascii="Times New Roman" w:hAnsi="Times New Roman" w:cs="Times New Roman"/>
                <w:bCs/>
                <w:iCs/>
                <w:sz w:val="24"/>
                <w:szCs w:val="24"/>
                <w:lang w:val="vi-VN"/>
              </w:rPr>
              <w:t>Nam Định: Tiếp thu, rà soát lỗi chính tả, kỹ thuật trong trình bày.</w:t>
            </w:r>
          </w:p>
          <w:p w:rsidR="00257E12" w:rsidRPr="00B8021D" w:rsidRDefault="00257E12" w:rsidP="00832999">
            <w:pPr>
              <w:spacing w:before="120" w:after="120"/>
              <w:jc w:val="both"/>
              <w:rPr>
                <w:rFonts w:ascii="Times New Roman" w:hAnsi="Times New Roman" w:cs="Times New Roman"/>
                <w:bCs/>
                <w:iCs/>
                <w:sz w:val="24"/>
                <w:szCs w:val="24"/>
              </w:rPr>
            </w:pPr>
            <w:r w:rsidRPr="00104F2F">
              <w:rPr>
                <w:rFonts w:ascii="Times New Roman" w:hAnsi="Times New Roman" w:cs="Times New Roman"/>
                <w:bCs/>
                <w:iCs/>
                <w:sz w:val="24"/>
                <w:szCs w:val="24"/>
                <w:lang w:val="vi-VN"/>
              </w:rPr>
              <w:t>UBND Đà Nẵng: Tiếp thu, rà soát tham chiếu.</w:t>
            </w:r>
          </w:p>
          <w:p w:rsidR="00257E12" w:rsidRPr="00104F2F" w:rsidRDefault="00257E12" w:rsidP="00832999">
            <w:pPr>
              <w:spacing w:before="120" w:after="120"/>
              <w:jc w:val="both"/>
              <w:rPr>
                <w:rFonts w:ascii="Times New Roman" w:hAnsi="Times New Roman" w:cs="Times New Roman"/>
                <w:bCs/>
                <w:iCs/>
                <w:sz w:val="24"/>
                <w:szCs w:val="24"/>
                <w:lang w:val="vi-VN"/>
              </w:rPr>
            </w:pPr>
          </w:p>
        </w:tc>
      </w:tr>
    </w:tbl>
    <w:p w:rsidR="00A372AD" w:rsidRPr="00795B80" w:rsidRDefault="00A372AD" w:rsidP="005B680C">
      <w:pPr>
        <w:rPr>
          <w:rFonts w:asciiTheme="majorHAnsi" w:hAnsiTheme="majorHAnsi" w:cstheme="majorHAnsi"/>
          <w:b/>
          <w:sz w:val="28"/>
          <w:szCs w:val="28"/>
          <w:lang w:val="vi-VN"/>
        </w:rPr>
      </w:pPr>
    </w:p>
    <w:sectPr w:rsidR="00A372AD" w:rsidRPr="00795B80" w:rsidSect="006E62E1">
      <w:headerReference w:type="default" r:id="rId9"/>
      <w:pgSz w:w="16838" w:h="11906" w:orient="landscape"/>
      <w:pgMar w:top="1134" w:right="1440" w:bottom="1134" w:left="1440"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1F26" w:rsidRDefault="00A51F26" w:rsidP="005F3BE3">
      <w:pPr>
        <w:spacing w:after="0" w:line="240" w:lineRule="auto"/>
      </w:pPr>
      <w:r>
        <w:separator/>
      </w:r>
    </w:p>
  </w:endnote>
  <w:endnote w:type="continuationSeparator" w:id="0">
    <w:p w:rsidR="00A51F26" w:rsidRDefault="00A51F26" w:rsidP="005F3B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oto Sans Mono CJK SC">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1F26" w:rsidRDefault="00A51F26" w:rsidP="005F3BE3">
      <w:pPr>
        <w:spacing w:after="0" w:line="240" w:lineRule="auto"/>
      </w:pPr>
      <w:r>
        <w:separator/>
      </w:r>
    </w:p>
  </w:footnote>
  <w:footnote w:type="continuationSeparator" w:id="0">
    <w:p w:rsidR="00A51F26" w:rsidRDefault="00A51F26" w:rsidP="005F3BE3">
      <w:pPr>
        <w:spacing w:after="0" w:line="240" w:lineRule="auto"/>
      </w:pPr>
      <w:r>
        <w:continuationSeparator/>
      </w:r>
    </w:p>
  </w:footnote>
  <w:footnote w:id="1">
    <w:p w:rsidR="0044334F" w:rsidRPr="004C71C8" w:rsidRDefault="0044334F" w:rsidP="00C940A6">
      <w:pPr>
        <w:pStyle w:val="FootnoteText"/>
        <w:spacing w:before="60" w:after="60"/>
        <w:jc w:val="both"/>
        <w:rPr>
          <w:color w:val="000066"/>
        </w:rPr>
      </w:pPr>
      <w:r w:rsidRPr="004C71C8">
        <w:rPr>
          <w:rStyle w:val="FootnoteReference"/>
          <w:color w:val="000066"/>
        </w:rPr>
        <w:footnoteRef/>
      </w:r>
      <w:r w:rsidRPr="004C71C8">
        <w:rPr>
          <w:color w:val="000066"/>
        </w:rPr>
        <w:t xml:space="preserve"> Tại các Văn bản góp ý gửi Bộ Tài chính khi tham gia xây dựng Luật.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6877580"/>
      <w:docPartObj>
        <w:docPartGallery w:val="Page Numbers (Top of Page)"/>
        <w:docPartUnique/>
      </w:docPartObj>
    </w:sdtPr>
    <w:sdtEndPr>
      <w:rPr>
        <w:rFonts w:ascii="Times New Roman" w:hAnsi="Times New Roman" w:cs="Times New Roman"/>
      </w:rPr>
    </w:sdtEndPr>
    <w:sdtContent>
      <w:p w:rsidR="0044334F" w:rsidRDefault="0044334F">
        <w:pPr>
          <w:pStyle w:val="Header"/>
          <w:jc w:val="center"/>
        </w:pPr>
        <w:r w:rsidRPr="006E62E1">
          <w:rPr>
            <w:rFonts w:ascii="Times New Roman" w:hAnsi="Times New Roman" w:cs="Times New Roman"/>
          </w:rPr>
          <w:fldChar w:fldCharType="begin"/>
        </w:r>
        <w:r w:rsidRPr="006E62E1">
          <w:rPr>
            <w:rFonts w:ascii="Times New Roman" w:hAnsi="Times New Roman" w:cs="Times New Roman"/>
          </w:rPr>
          <w:instrText xml:space="preserve"> PAGE   \* MERGEFORMAT </w:instrText>
        </w:r>
        <w:r w:rsidRPr="006E62E1">
          <w:rPr>
            <w:rFonts w:ascii="Times New Roman" w:hAnsi="Times New Roman" w:cs="Times New Roman"/>
          </w:rPr>
          <w:fldChar w:fldCharType="separate"/>
        </w:r>
        <w:r w:rsidR="00417301">
          <w:rPr>
            <w:rFonts w:ascii="Times New Roman" w:hAnsi="Times New Roman" w:cs="Times New Roman"/>
            <w:noProof/>
          </w:rPr>
          <w:t>126</w:t>
        </w:r>
        <w:r w:rsidRPr="006E62E1">
          <w:rPr>
            <w:rFonts w:ascii="Times New Roman" w:hAnsi="Times New Roman" w:cs="Times New Roman"/>
          </w:rPr>
          <w:fldChar w:fldCharType="end"/>
        </w:r>
      </w:p>
    </w:sdtContent>
  </w:sdt>
  <w:p w:rsidR="0044334F" w:rsidRDefault="0044334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B4121"/>
    <w:multiLevelType w:val="hybridMultilevel"/>
    <w:tmpl w:val="11A40950"/>
    <w:lvl w:ilvl="0" w:tplc="8D3EEAB4">
      <w:start w:val="1"/>
      <w:numFmt w:val="decimal"/>
      <w:lvlText w:val="%1."/>
      <w:lvlJc w:val="left"/>
      <w:pPr>
        <w:ind w:left="1080" w:hanging="360"/>
      </w:pPr>
      <w:rPr>
        <w:rFonts w:ascii="Times New Roman" w:hAnsi="Times New Roman" w:cs="Times New Roman"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5AB7443"/>
    <w:multiLevelType w:val="hybridMultilevel"/>
    <w:tmpl w:val="32925DB0"/>
    <w:lvl w:ilvl="0" w:tplc="34A85BF4">
      <w:start w:val="18"/>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FC7200"/>
    <w:multiLevelType w:val="hybridMultilevel"/>
    <w:tmpl w:val="E3D4BA42"/>
    <w:lvl w:ilvl="0" w:tplc="E4D2CF86">
      <w:start w:val="1"/>
      <w:numFmt w:val="decimal"/>
      <w:lvlText w:val="%1"/>
      <w:lvlJc w:val="center"/>
      <w:pPr>
        <w:ind w:left="643"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3A260E23"/>
    <w:multiLevelType w:val="hybridMultilevel"/>
    <w:tmpl w:val="43789DD4"/>
    <w:lvl w:ilvl="0" w:tplc="C5F289EA">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51346E09"/>
    <w:multiLevelType w:val="hybridMultilevel"/>
    <w:tmpl w:val="BE7C3BA8"/>
    <w:lvl w:ilvl="0" w:tplc="04185ED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18D5C0B"/>
    <w:multiLevelType w:val="hybridMultilevel"/>
    <w:tmpl w:val="EE1A059C"/>
    <w:lvl w:ilvl="0" w:tplc="BC582D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B545E74"/>
    <w:multiLevelType w:val="hybridMultilevel"/>
    <w:tmpl w:val="7A9E7682"/>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 w:numId="7">
    <w:abstractNumId w:val="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grammar="clean"/>
  <w:defaultTabStop w:val="720"/>
  <w:drawingGridHorizontalSpacing w:val="110"/>
  <w:displayHorizontalDrawingGridEvery w:val="2"/>
  <w:characterSpacingControl w:val="doNotCompress"/>
  <w:hdrShapeDefaults>
    <o:shapedefaults v:ext="edit" spidmax="66562"/>
  </w:hdrShapeDefaults>
  <w:footnotePr>
    <w:footnote w:id="-1"/>
    <w:footnote w:id="0"/>
  </w:footnotePr>
  <w:endnotePr>
    <w:endnote w:id="-1"/>
    <w:endnote w:id="0"/>
  </w:endnotePr>
  <w:compat/>
  <w:rsids>
    <w:rsidRoot w:val="000B32FD"/>
    <w:rsid w:val="00000D44"/>
    <w:rsid w:val="00002097"/>
    <w:rsid w:val="000034A9"/>
    <w:rsid w:val="00004641"/>
    <w:rsid w:val="00010DC8"/>
    <w:rsid w:val="00013D2F"/>
    <w:rsid w:val="00014E39"/>
    <w:rsid w:val="00023125"/>
    <w:rsid w:val="00023E54"/>
    <w:rsid w:val="00024054"/>
    <w:rsid w:val="0004388E"/>
    <w:rsid w:val="0004494C"/>
    <w:rsid w:val="00047019"/>
    <w:rsid w:val="0005434E"/>
    <w:rsid w:val="00057CBB"/>
    <w:rsid w:val="00065628"/>
    <w:rsid w:val="00066632"/>
    <w:rsid w:val="00073338"/>
    <w:rsid w:val="000809B6"/>
    <w:rsid w:val="000819FD"/>
    <w:rsid w:val="000859D1"/>
    <w:rsid w:val="00085AFE"/>
    <w:rsid w:val="00087E8B"/>
    <w:rsid w:val="000934AD"/>
    <w:rsid w:val="00095D7E"/>
    <w:rsid w:val="00097CDD"/>
    <w:rsid w:val="000B1E83"/>
    <w:rsid w:val="000B32FD"/>
    <w:rsid w:val="000B3980"/>
    <w:rsid w:val="000B4506"/>
    <w:rsid w:val="000B57C2"/>
    <w:rsid w:val="000C133C"/>
    <w:rsid w:val="000C49B9"/>
    <w:rsid w:val="000C4CB5"/>
    <w:rsid w:val="000C67CA"/>
    <w:rsid w:val="000C6A47"/>
    <w:rsid w:val="000C75B6"/>
    <w:rsid w:val="000C7B8C"/>
    <w:rsid w:val="000D119D"/>
    <w:rsid w:val="000D4D98"/>
    <w:rsid w:val="000D643A"/>
    <w:rsid w:val="000D7392"/>
    <w:rsid w:val="000E01CD"/>
    <w:rsid w:val="000F1266"/>
    <w:rsid w:val="000F21F6"/>
    <w:rsid w:val="000F255A"/>
    <w:rsid w:val="000F35B3"/>
    <w:rsid w:val="000F38D4"/>
    <w:rsid w:val="000F552E"/>
    <w:rsid w:val="00104F2F"/>
    <w:rsid w:val="00110582"/>
    <w:rsid w:val="001115B8"/>
    <w:rsid w:val="00112582"/>
    <w:rsid w:val="0011313F"/>
    <w:rsid w:val="00123209"/>
    <w:rsid w:val="00125D3F"/>
    <w:rsid w:val="001319F0"/>
    <w:rsid w:val="00132AD0"/>
    <w:rsid w:val="00152832"/>
    <w:rsid w:val="00162839"/>
    <w:rsid w:val="00162FAD"/>
    <w:rsid w:val="0016521E"/>
    <w:rsid w:val="0016595A"/>
    <w:rsid w:val="00166DCB"/>
    <w:rsid w:val="00167DF5"/>
    <w:rsid w:val="0017453E"/>
    <w:rsid w:val="00175593"/>
    <w:rsid w:val="00176DD0"/>
    <w:rsid w:val="00182240"/>
    <w:rsid w:val="00182E42"/>
    <w:rsid w:val="001841C8"/>
    <w:rsid w:val="0018449F"/>
    <w:rsid w:val="001847F9"/>
    <w:rsid w:val="00190FEE"/>
    <w:rsid w:val="00191596"/>
    <w:rsid w:val="00196DCC"/>
    <w:rsid w:val="00197769"/>
    <w:rsid w:val="001A0706"/>
    <w:rsid w:val="001A5FFE"/>
    <w:rsid w:val="001A67EA"/>
    <w:rsid w:val="001B0439"/>
    <w:rsid w:val="001B42BF"/>
    <w:rsid w:val="001B721A"/>
    <w:rsid w:val="001C0ADE"/>
    <w:rsid w:val="001C21EB"/>
    <w:rsid w:val="001C233F"/>
    <w:rsid w:val="001C45E7"/>
    <w:rsid w:val="001C7176"/>
    <w:rsid w:val="001C755A"/>
    <w:rsid w:val="001C78BD"/>
    <w:rsid w:val="001D0633"/>
    <w:rsid w:val="001D7DA9"/>
    <w:rsid w:val="001E0729"/>
    <w:rsid w:val="001E0E01"/>
    <w:rsid w:val="001E31DD"/>
    <w:rsid w:val="001E36ED"/>
    <w:rsid w:val="001E5F44"/>
    <w:rsid w:val="001E798E"/>
    <w:rsid w:val="001F74B2"/>
    <w:rsid w:val="00201CEF"/>
    <w:rsid w:val="0020724A"/>
    <w:rsid w:val="00212093"/>
    <w:rsid w:val="00213115"/>
    <w:rsid w:val="00216029"/>
    <w:rsid w:val="002174D4"/>
    <w:rsid w:val="00217810"/>
    <w:rsid w:val="00217F7E"/>
    <w:rsid w:val="0022128C"/>
    <w:rsid w:val="002250BA"/>
    <w:rsid w:val="00242295"/>
    <w:rsid w:val="00246576"/>
    <w:rsid w:val="00257C83"/>
    <w:rsid w:val="00257E12"/>
    <w:rsid w:val="00260666"/>
    <w:rsid w:val="00262EF1"/>
    <w:rsid w:val="00266D20"/>
    <w:rsid w:val="00266DB8"/>
    <w:rsid w:val="00271FDF"/>
    <w:rsid w:val="00272E0B"/>
    <w:rsid w:val="00282619"/>
    <w:rsid w:val="00284DDA"/>
    <w:rsid w:val="00287203"/>
    <w:rsid w:val="00293BD7"/>
    <w:rsid w:val="0029618D"/>
    <w:rsid w:val="002A107B"/>
    <w:rsid w:val="002A436A"/>
    <w:rsid w:val="002B645F"/>
    <w:rsid w:val="002B7317"/>
    <w:rsid w:val="002C1086"/>
    <w:rsid w:val="002C1F23"/>
    <w:rsid w:val="002C2BDE"/>
    <w:rsid w:val="002C38D2"/>
    <w:rsid w:val="002C4FF8"/>
    <w:rsid w:val="002C6F18"/>
    <w:rsid w:val="002D0545"/>
    <w:rsid w:val="002D274F"/>
    <w:rsid w:val="002D46A0"/>
    <w:rsid w:val="002D58C1"/>
    <w:rsid w:val="002D6176"/>
    <w:rsid w:val="002D6F03"/>
    <w:rsid w:val="002E29FA"/>
    <w:rsid w:val="002E2F73"/>
    <w:rsid w:val="002E3551"/>
    <w:rsid w:val="002F1DF6"/>
    <w:rsid w:val="002F4F69"/>
    <w:rsid w:val="00302074"/>
    <w:rsid w:val="00303D4D"/>
    <w:rsid w:val="003053A7"/>
    <w:rsid w:val="0031112A"/>
    <w:rsid w:val="00317E16"/>
    <w:rsid w:val="00320E81"/>
    <w:rsid w:val="00323B2D"/>
    <w:rsid w:val="003241A0"/>
    <w:rsid w:val="0032469D"/>
    <w:rsid w:val="003307A6"/>
    <w:rsid w:val="003319BC"/>
    <w:rsid w:val="003322F0"/>
    <w:rsid w:val="00332D1D"/>
    <w:rsid w:val="003430BE"/>
    <w:rsid w:val="00345275"/>
    <w:rsid w:val="00347D3A"/>
    <w:rsid w:val="00355592"/>
    <w:rsid w:val="00363236"/>
    <w:rsid w:val="0036388E"/>
    <w:rsid w:val="00367B80"/>
    <w:rsid w:val="00373829"/>
    <w:rsid w:val="003738ED"/>
    <w:rsid w:val="003754B8"/>
    <w:rsid w:val="00375537"/>
    <w:rsid w:val="0037772F"/>
    <w:rsid w:val="00380046"/>
    <w:rsid w:val="00386CFA"/>
    <w:rsid w:val="0038794D"/>
    <w:rsid w:val="00390BBE"/>
    <w:rsid w:val="00395BFC"/>
    <w:rsid w:val="003A124F"/>
    <w:rsid w:val="003A28C9"/>
    <w:rsid w:val="003A3824"/>
    <w:rsid w:val="003A5554"/>
    <w:rsid w:val="003A7CFB"/>
    <w:rsid w:val="003B116E"/>
    <w:rsid w:val="003B3F4A"/>
    <w:rsid w:val="003B68A7"/>
    <w:rsid w:val="003C0B13"/>
    <w:rsid w:val="003C2234"/>
    <w:rsid w:val="003C72A6"/>
    <w:rsid w:val="003D319A"/>
    <w:rsid w:val="003D4276"/>
    <w:rsid w:val="003D5CD3"/>
    <w:rsid w:val="003D677B"/>
    <w:rsid w:val="003D679E"/>
    <w:rsid w:val="003D6DE6"/>
    <w:rsid w:val="003D705B"/>
    <w:rsid w:val="003E132C"/>
    <w:rsid w:val="003E64CB"/>
    <w:rsid w:val="003E702F"/>
    <w:rsid w:val="003E7A96"/>
    <w:rsid w:val="003F1BF1"/>
    <w:rsid w:val="003F23A9"/>
    <w:rsid w:val="003F598A"/>
    <w:rsid w:val="00403FAB"/>
    <w:rsid w:val="0040454C"/>
    <w:rsid w:val="0040504E"/>
    <w:rsid w:val="00405D0E"/>
    <w:rsid w:val="00407D51"/>
    <w:rsid w:val="00411F49"/>
    <w:rsid w:val="00414850"/>
    <w:rsid w:val="00415B2B"/>
    <w:rsid w:val="00416C67"/>
    <w:rsid w:val="00417301"/>
    <w:rsid w:val="00423E84"/>
    <w:rsid w:val="0042577C"/>
    <w:rsid w:val="00425A9C"/>
    <w:rsid w:val="00427776"/>
    <w:rsid w:val="00432134"/>
    <w:rsid w:val="00441017"/>
    <w:rsid w:val="0044334F"/>
    <w:rsid w:val="00446479"/>
    <w:rsid w:val="00447341"/>
    <w:rsid w:val="00450B00"/>
    <w:rsid w:val="0046201C"/>
    <w:rsid w:val="004639BA"/>
    <w:rsid w:val="00464495"/>
    <w:rsid w:val="00465556"/>
    <w:rsid w:val="00467A88"/>
    <w:rsid w:val="004700CE"/>
    <w:rsid w:val="00470267"/>
    <w:rsid w:val="004711CB"/>
    <w:rsid w:val="00480197"/>
    <w:rsid w:val="00480734"/>
    <w:rsid w:val="00480892"/>
    <w:rsid w:val="00481DAF"/>
    <w:rsid w:val="00490B86"/>
    <w:rsid w:val="00494FBD"/>
    <w:rsid w:val="004B05A9"/>
    <w:rsid w:val="004C34A5"/>
    <w:rsid w:val="004C3D4F"/>
    <w:rsid w:val="004C4B34"/>
    <w:rsid w:val="004D3050"/>
    <w:rsid w:val="004D3E7D"/>
    <w:rsid w:val="004E25AE"/>
    <w:rsid w:val="004E4575"/>
    <w:rsid w:val="004F33B5"/>
    <w:rsid w:val="00505A34"/>
    <w:rsid w:val="0051225F"/>
    <w:rsid w:val="00515C87"/>
    <w:rsid w:val="0052062A"/>
    <w:rsid w:val="0052258A"/>
    <w:rsid w:val="0052376C"/>
    <w:rsid w:val="00523865"/>
    <w:rsid w:val="00524FF4"/>
    <w:rsid w:val="0052515E"/>
    <w:rsid w:val="00530188"/>
    <w:rsid w:val="00530B3E"/>
    <w:rsid w:val="005318E4"/>
    <w:rsid w:val="00533FCE"/>
    <w:rsid w:val="005400CB"/>
    <w:rsid w:val="00545859"/>
    <w:rsid w:val="0055115A"/>
    <w:rsid w:val="00551589"/>
    <w:rsid w:val="00562123"/>
    <w:rsid w:val="00562FB2"/>
    <w:rsid w:val="005647D1"/>
    <w:rsid w:val="00564E29"/>
    <w:rsid w:val="00565D47"/>
    <w:rsid w:val="00565E5A"/>
    <w:rsid w:val="00572377"/>
    <w:rsid w:val="005740FF"/>
    <w:rsid w:val="00574F33"/>
    <w:rsid w:val="00576D41"/>
    <w:rsid w:val="00577840"/>
    <w:rsid w:val="00577ABD"/>
    <w:rsid w:val="0058304B"/>
    <w:rsid w:val="005970D8"/>
    <w:rsid w:val="005A43E9"/>
    <w:rsid w:val="005A76E4"/>
    <w:rsid w:val="005B4E15"/>
    <w:rsid w:val="005B55CC"/>
    <w:rsid w:val="005B5F77"/>
    <w:rsid w:val="005B680C"/>
    <w:rsid w:val="005B7668"/>
    <w:rsid w:val="005C4C48"/>
    <w:rsid w:val="005D2F2E"/>
    <w:rsid w:val="005E051D"/>
    <w:rsid w:val="005E09FA"/>
    <w:rsid w:val="005E133C"/>
    <w:rsid w:val="005E16FD"/>
    <w:rsid w:val="005E64BC"/>
    <w:rsid w:val="005E7507"/>
    <w:rsid w:val="005F1237"/>
    <w:rsid w:val="005F3BE3"/>
    <w:rsid w:val="005F7617"/>
    <w:rsid w:val="00604259"/>
    <w:rsid w:val="006063F8"/>
    <w:rsid w:val="0060706D"/>
    <w:rsid w:val="00616309"/>
    <w:rsid w:val="0062432D"/>
    <w:rsid w:val="00624A94"/>
    <w:rsid w:val="00624F45"/>
    <w:rsid w:val="00625C27"/>
    <w:rsid w:val="00626D89"/>
    <w:rsid w:val="006311A3"/>
    <w:rsid w:val="0063155E"/>
    <w:rsid w:val="00635C29"/>
    <w:rsid w:val="00644AD9"/>
    <w:rsid w:val="00650E9C"/>
    <w:rsid w:val="006513FD"/>
    <w:rsid w:val="00651539"/>
    <w:rsid w:val="006533CE"/>
    <w:rsid w:val="0065538E"/>
    <w:rsid w:val="006566BC"/>
    <w:rsid w:val="0065749B"/>
    <w:rsid w:val="00663843"/>
    <w:rsid w:val="00665A6B"/>
    <w:rsid w:val="00666764"/>
    <w:rsid w:val="00667D12"/>
    <w:rsid w:val="0067041B"/>
    <w:rsid w:val="00671F46"/>
    <w:rsid w:val="00672F5A"/>
    <w:rsid w:val="00672FC4"/>
    <w:rsid w:val="00673D75"/>
    <w:rsid w:val="006764C1"/>
    <w:rsid w:val="00680FD3"/>
    <w:rsid w:val="006828BC"/>
    <w:rsid w:val="006849A1"/>
    <w:rsid w:val="00685EC7"/>
    <w:rsid w:val="0068639C"/>
    <w:rsid w:val="00686F39"/>
    <w:rsid w:val="00687A22"/>
    <w:rsid w:val="00697D4B"/>
    <w:rsid w:val="006A11CB"/>
    <w:rsid w:val="006B037D"/>
    <w:rsid w:val="006B3BFE"/>
    <w:rsid w:val="006B4748"/>
    <w:rsid w:val="006B5521"/>
    <w:rsid w:val="006C347C"/>
    <w:rsid w:val="006C5D49"/>
    <w:rsid w:val="006C5F15"/>
    <w:rsid w:val="006C72BA"/>
    <w:rsid w:val="006D011D"/>
    <w:rsid w:val="006D1B88"/>
    <w:rsid w:val="006D253F"/>
    <w:rsid w:val="006D2B04"/>
    <w:rsid w:val="006D2CE3"/>
    <w:rsid w:val="006D2F98"/>
    <w:rsid w:val="006D657B"/>
    <w:rsid w:val="006D659C"/>
    <w:rsid w:val="006E17F4"/>
    <w:rsid w:val="006E2B3C"/>
    <w:rsid w:val="006E62E1"/>
    <w:rsid w:val="006E6598"/>
    <w:rsid w:val="006F20AA"/>
    <w:rsid w:val="006F235D"/>
    <w:rsid w:val="006F4140"/>
    <w:rsid w:val="00700885"/>
    <w:rsid w:val="00703060"/>
    <w:rsid w:val="00703A90"/>
    <w:rsid w:val="00715174"/>
    <w:rsid w:val="00721550"/>
    <w:rsid w:val="0072207C"/>
    <w:rsid w:val="00722FA0"/>
    <w:rsid w:val="00724914"/>
    <w:rsid w:val="00733678"/>
    <w:rsid w:val="007342CD"/>
    <w:rsid w:val="0073778A"/>
    <w:rsid w:val="00741661"/>
    <w:rsid w:val="00746A16"/>
    <w:rsid w:val="007476F2"/>
    <w:rsid w:val="00751281"/>
    <w:rsid w:val="0075225E"/>
    <w:rsid w:val="00753753"/>
    <w:rsid w:val="0075756E"/>
    <w:rsid w:val="00762167"/>
    <w:rsid w:val="007631CF"/>
    <w:rsid w:val="00773F47"/>
    <w:rsid w:val="0078216D"/>
    <w:rsid w:val="0078484D"/>
    <w:rsid w:val="00784C20"/>
    <w:rsid w:val="007876F0"/>
    <w:rsid w:val="00791B22"/>
    <w:rsid w:val="00791DE5"/>
    <w:rsid w:val="00793BBE"/>
    <w:rsid w:val="00793C10"/>
    <w:rsid w:val="00795B80"/>
    <w:rsid w:val="007A03F8"/>
    <w:rsid w:val="007A07E2"/>
    <w:rsid w:val="007A0CC4"/>
    <w:rsid w:val="007A1406"/>
    <w:rsid w:val="007A37B6"/>
    <w:rsid w:val="007A6384"/>
    <w:rsid w:val="007A67B0"/>
    <w:rsid w:val="007B0040"/>
    <w:rsid w:val="007B05C1"/>
    <w:rsid w:val="007B38AB"/>
    <w:rsid w:val="007B4ADC"/>
    <w:rsid w:val="007B59B1"/>
    <w:rsid w:val="007C0806"/>
    <w:rsid w:val="007C2CC8"/>
    <w:rsid w:val="007D007B"/>
    <w:rsid w:val="007D2BA4"/>
    <w:rsid w:val="007D4BCE"/>
    <w:rsid w:val="007D61D0"/>
    <w:rsid w:val="007D77E0"/>
    <w:rsid w:val="007E1C67"/>
    <w:rsid w:val="007E2714"/>
    <w:rsid w:val="007E6741"/>
    <w:rsid w:val="007F08FA"/>
    <w:rsid w:val="007F1991"/>
    <w:rsid w:val="007F4501"/>
    <w:rsid w:val="007F6244"/>
    <w:rsid w:val="007F7C68"/>
    <w:rsid w:val="007F7D28"/>
    <w:rsid w:val="00800602"/>
    <w:rsid w:val="0080404F"/>
    <w:rsid w:val="008042B0"/>
    <w:rsid w:val="00804F8D"/>
    <w:rsid w:val="0080783A"/>
    <w:rsid w:val="00810EC0"/>
    <w:rsid w:val="00812909"/>
    <w:rsid w:val="00812E03"/>
    <w:rsid w:val="00814E3A"/>
    <w:rsid w:val="008168C6"/>
    <w:rsid w:val="00820EFA"/>
    <w:rsid w:val="00822D11"/>
    <w:rsid w:val="0082495F"/>
    <w:rsid w:val="00830F11"/>
    <w:rsid w:val="00832999"/>
    <w:rsid w:val="0084161E"/>
    <w:rsid w:val="00842F05"/>
    <w:rsid w:val="00844219"/>
    <w:rsid w:val="0084578D"/>
    <w:rsid w:val="0084738C"/>
    <w:rsid w:val="008520E6"/>
    <w:rsid w:val="0085373E"/>
    <w:rsid w:val="0085459C"/>
    <w:rsid w:val="00856594"/>
    <w:rsid w:val="00864F0E"/>
    <w:rsid w:val="00872AE6"/>
    <w:rsid w:val="0087447B"/>
    <w:rsid w:val="008760A0"/>
    <w:rsid w:val="0087710A"/>
    <w:rsid w:val="008809D3"/>
    <w:rsid w:val="008837A0"/>
    <w:rsid w:val="00884B47"/>
    <w:rsid w:val="00885D76"/>
    <w:rsid w:val="00886E38"/>
    <w:rsid w:val="00893E5E"/>
    <w:rsid w:val="00895BDF"/>
    <w:rsid w:val="00896461"/>
    <w:rsid w:val="008976EA"/>
    <w:rsid w:val="008A2A02"/>
    <w:rsid w:val="008A3B70"/>
    <w:rsid w:val="008A558E"/>
    <w:rsid w:val="008A5942"/>
    <w:rsid w:val="008B1DEF"/>
    <w:rsid w:val="008B28D9"/>
    <w:rsid w:val="008B3237"/>
    <w:rsid w:val="008B3D24"/>
    <w:rsid w:val="008B70D1"/>
    <w:rsid w:val="008B77E8"/>
    <w:rsid w:val="008C0DA7"/>
    <w:rsid w:val="008C3575"/>
    <w:rsid w:val="008C4D8B"/>
    <w:rsid w:val="008C530A"/>
    <w:rsid w:val="008D489A"/>
    <w:rsid w:val="008E0041"/>
    <w:rsid w:val="008E2E0A"/>
    <w:rsid w:val="008E4CF4"/>
    <w:rsid w:val="008E4F7E"/>
    <w:rsid w:val="008E567F"/>
    <w:rsid w:val="008F2032"/>
    <w:rsid w:val="0090229B"/>
    <w:rsid w:val="009028B5"/>
    <w:rsid w:val="009048A8"/>
    <w:rsid w:val="00906C29"/>
    <w:rsid w:val="00912A3F"/>
    <w:rsid w:val="00916F36"/>
    <w:rsid w:val="00921929"/>
    <w:rsid w:val="00933959"/>
    <w:rsid w:val="00934057"/>
    <w:rsid w:val="009340BA"/>
    <w:rsid w:val="009340D0"/>
    <w:rsid w:val="00935213"/>
    <w:rsid w:val="00936CCE"/>
    <w:rsid w:val="009412E2"/>
    <w:rsid w:val="009415D3"/>
    <w:rsid w:val="00943A75"/>
    <w:rsid w:val="00944620"/>
    <w:rsid w:val="0094519D"/>
    <w:rsid w:val="00945C6E"/>
    <w:rsid w:val="009478ED"/>
    <w:rsid w:val="00953920"/>
    <w:rsid w:val="0095420D"/>
    <w:rsid w:val="00956CA9"/>
    <w:rsid w:val="009605DE"/>
    <w:rsid w:val="00960D23"/>
    <w:rsid w:val="00960F53"/>
    <w:rsid w:val="0096464B"/>
    <w:rsid w:val="009720A5"/>
    <w:rsid w:val="00976C1C"/>
    <w:rsid w:val="009811CE"/>
    <w:rsid w:val="009819FA"/>
    <w:rsid w:val="00982CA0"/>
    <w:rsid w:val="009854A2"/>
    <w:rsid w:val="0098561E"/>
    <w:rsid w:val="009979BA"/>
    <w:rsid w:val="009A0468"/>
    <w:rsid w:val="009A0D1B"/>
    <w:rsid w:val="009A1BC8"/>
    <w:rsid w:val="009A2A10"/>
    <w:rsid w:val="009A4EEE"/>
    <w:rsid w:val="009A6F49"/>
    <w:rsid w:val="009A7778"/>
    <w:rsid w:val="009B2C9B"/>
    <w:rsid w:val="009B502D"/>
    <w:rsid w:val="009B6F6F"/>
    <w:rsid w:val="009C1B25"/>
    <w:rsid w:val="009C3B12"/>
    <w:rsid w:val="009C640D"/>
    <w:rsid w:val="009E0826"/>
    <w:rsid w:val="009E2DD0"/>
    <w:rsid w:val="009E620D"/>
    <w:rsid w:val="009E721A"/>
    <w:rsid w:val="009F2005"/>
    <w:rsid w:val="009F264F"/>
    <w:rsid w:val="009F7C88"/>
    <w:rsid w:val="00A04F69"/>
    <w:rsid w:val="00A059DA"/>
    <w:rsid w:val="00A06CB2"/>
    <w:rsid w:val="00A13588"/>
    <w:rsid w:val="00A179C2"/>
    <w:rsid w:val="00A205E9"/>
    <w:rsid w:val="00A25DBB"/>
    <w:rsid w:val="00A31C5E"/>
    <w:rsid w:val="00A3647B"/>
    <w:rsid w:val="00A36AF3"/>
    <w:rsid w:val="00A372AD"/>
    <w:rsid w:val="00A40F10"/>
    <w:rsid w:val="00A43A8E"/>
    <w:rsid w:val="00A47543"/>
    <w:rsid w:val="00A51F26"/>
    <w:rsid w:val="00A529B2"/>
    <w:rsid w:val="00A5651C"/>
    <w:rsid w:val="00A576BB"/>
    <w:rsid w:val="00A60205"/>
    <w:rsid w:val="00A66809"/>
    <w:rsid w:val="00A709D3"/>
    <w:rsid w:val="00A730A2"/>
    <w:rsid w:val="00A73AFE"/>
    <w:rsid w:val="00A758FB"/>
    <w:rsid w:val="00A81181"/>
    <w:rsid w:val="00A91176"/>
    <w:rsid w:val="00A9633B"/>
    <w:rsid w:val="00A97B92"/>
    <w:rsid w:val="00AA2C8A"/>
    <w:rsid w:val="00AA4E98"/>
    <w:rsid w:val="00AA4F5A"/>
    <w:rsid w:val="00AB61E9"/>
    <w:rsid w:val="00AB64A8"/>
    <w:rsid w:val="00AD2F9A"/>
    <w:rsid w:val="00AD321E"/>
    <w:rsid w:val="00AD4A7E"/>
    <w:rsid w:val="00AD5A75"/>
    <w:rsid w:val="00AE630C"/>
    <w:rsid w:val="00AE7361"/>
    <w:rsid w:val="00AF4FD4"/>
    <w:rsid w:val="00AF503F"/>
    <w:rsid w:val="00B01F77"/>
    <w:rsid w:val="00B040E6"/>
    <w:rsid w:val="00B07533"/>
    <w:rsid w:val="00B206DA"/>
    <w:rsid w:val="00B25DA2"/>
    <w:rsid w:val="00B27F51"/>
    <w:rsid w:val="00B32019"/>
    <w:rsid w:val="00B321E2"/>
    <w:rsid w:val="00B35F67"/>
    <w:rsid w:val="00B46DAB"/>
    <w:rsid w:val="00B50837"/>
    <w:rsid w:val="00B50EBA"/>
    <w:rsid w:val="00B5550E"/>
    <w:rsid w:val="00B55EE5"/>
    <w:rsid w:val="00B62AD9"/>
    <w:rsid w:val="00B649A4"/>
    <w:rsid w:val="00B7152C"/>
    <w:rsid w:val="00B72520"/>
    <w:rsid w:val="00B8021D"/>
    <w:rsid w:val="00B80B07"/>
    <w:rsid w:val="00B84875"/>
    <w:rsid w:val="00B87B78"/>
    <w:rsid w:val="00B87FC0"/>
    <w:rsid w:val="00B91BB2"/>
    <w:rsid w:val="00B95DF3"/>
    <w:rsid w:val="00BA242A"/>
    <w:rsid w:val="00BA345E"/>
    <w:rsid w:val="00BA3BE9"/>
    <w:rsid w:val="00BA3DC9"/>
    <w:rsid w:val="00BB2360"/>
    <w:rsid w:val="00BB53BC"/>
    <w:rsid w:val="00BB624A"/>
    <w:rsid w:val="00BD24D6"/>
    <w:rsid w:val="00BD27DC"/>
    <w:rsid w:val="00BD2CD3"/>
    <w:rsid w:val="00BE0C33"/>
    <w:rsid w:val="00BE1320"/>
    <w:rsid w:val="00BE6C69"/>
    <w:rsid w:val="00BF18F2"/>
    <w:rsid w:val="00BF30E2"/>
    <w:rsid w:val="00BF3142"/>
    <w:rsid w:val="00BF45EC"/>
    <w:rsid w:val="00BF60DE"/>
    <w:rsid w:val="00BF7538"/>
    <w:rsid w:val="00C020E2"/>
    <w:rsid w:val="00C0564D"/>
    <w:rsid w:val="00C100F2"/>
    <w:rsid w:val="00C10F9D"/>
    <w:rsid w:val="00C1258D"/>
    <w:rsid w:val="00C150D2"/>
    <w:rsid w:val="00C16CC1"/>
    <w:rsid w:val="00C20BCF"/>
    <w:rsid w:val="00C20D5E"/>
    <w:rsid w:val="00C224B3"/>
    <w:rsid w:val="00C2391A"/>
    <w:rsid w:val="00C2601A"/>
    <w:rsid w:val="00C269A8"/>
    <w:rsid w:val="00C27C40"/>
    <w:rsid w:val="00C305EF"/>
    <w:rsid w:val="00C32E35"/>
    <w:rsid w:val="00C341B6"/>
    <w:rsid w:val="00C34A04"/>
    <w:rsid w:val="00C34C7F"/>
    <w:rsid w:val="00C351D3"/>
    <w:rsid w:val="00C40097"/>
    <w:rsid w:val="00C401AB"/>
    <w:rsid w:val="00C418C8"/>
    <w:rsid w:val="00C4558F"/>
    <w:rsid w:val="00C46ACF"/>
    <w:rsid w:val="00C475D6"/>
    <w:rsid w:val="00C54AEB"/>
    <w:rsid w:val="00C56D57"/>
    <w:rsid w:val="00C6072B"/>
    <w:rsid w:val="00C62AB7"/>
    <w:rsid w:val="00C64318"/>
    <w:rsid w:val="00C65E66"/>
    <w:rsid w:val="00C72346"/>
    <w:rsid w:val="00C745CA"/>
    <w:rsid w:val="00C8241C"/>
    <w:rsid w:val="00C90892"/>
    <w:rsid w:val="00C940A6"/>
    <w:rsid w:val="00CA20E1"/>
    <w:rsid w:val="00CB0768"/>
    <w:rsid w:val="00CB0AC4"/>
    <w:rsid w:val="00CB1CD5"/>
    <w:rsid w:val="00CB27E3"/>
    <w:rsid w:val="00CB3104"/>
    <w:rsid w:val="00CB7496"/>
    <w:rsid w:val="00CB7A2A"/>
    <w:rsid w:val="00CC0BD3"/>
    <w:rsid w:val="00CC187E"/>
    <w:rsid w:val="00CC61E2"/>
    <w:rsid w:val="00CC6ABC"/>
    <w:rsid w:val="00CD18FF"/>
    <w:rsid w:val="00CD4577"/>
    <w:rsid w:val="00CD4DE6"/>
    <w:rsid w:val="00CE0836"/>
    <w:rsid w:val="00CE0F53"/>
    <w:rsid w:val="00CE43F1"/>
    <w:rsid w:val="00CE5710"/>
    <w:rsid w:val="00CF3884"/>
    <w:rsid w:val="00CF611C"/>
    <w:rsid w:val="00CF7A9F"/>
    <w:rsid w:val="00D10845"/>
    <w:rsid w:val="00D110D9"/>
    <w:rsid w:val="00D21098"/>
    <w:rsid w:val="00D22054"/>
    <w:rsid w:val="00D2282D"/>
    <w:rsid w:val="00D24475"/>
    <w:rsid w:val="00D41969"/>
    <w:rsid w:val="00D420AC"/>
    <w:rsid w:val="00D50337"/>
    <w:rsid w:val="00D52A06"/>
    <w:rsid w:val="00D52F25"/>
    <w:rsid w:val="00D57E35"/>
    <w:rsid w:val="00D637E4"/>
    <w:rsid w:val="00D662E4"/>
    <w:rsid w:val="00D7234B"/>
    <w:rsid w:val="00D76A3A"/>
    <w:rsid w:val="00D80B6A"/>
    <w:rsid w:val="00D80D32"/>
    <w:rsid w:val="00D81329"/>
    <w:rsid w:val="00D81D5F"/>
    <w:rsid w:val="00D82AA3"/>
    <w:rsid w:val="00D8367D"/>
    <w:rsid w:val="00D83DD2"/>
    <w:rsid w:val="00D85390"/>
    <w:rsid w:val="00D90A79"/>
    <w:rsid w:val="00D94C5C"/>
    <w:rsid w:val="00DA4B23"/>
    <w:rsid w:val="00DB06CC"/>
    <w:rsid w:val="00DB2711"/>
    <w:rsid w:val="00DB2AF3"/>
    <w:rsid w:val="00DB7A3D"/>
    <w:rsid w:val="00DC1755"/>
    <w:rsid w:val="00DC335C"/>
    <w:rsid w:val="00DD16DD"/>
    <w:rsid w:val="00DD3F18"/>
    <w:rsid w:val="00DD47EC"/>
    <w:rsid w:val="00DD6236"/>
    <w:rsid w:val="00DD755C"/>
    <w:rsid w:val="00DE5A73"/>
    <w:rsid w:val="00E01624"/>
    <w:rsid w:val="00E0180F"/>
    <w:rsid w:val="00E02964"/>
    <w:rsid w:val="00E03C54"/>
    <w:rsid w:val="00E103CC"/>
    <w:rsid w:val="00E1339A"/>
    <w:rsid w:val="00E17C00"/>
    <w:rsid w:val="00E22B75"/>
    <w:rsid w:val="00E27BFD"/>
    <w:rsid w:val="00E423AD"/>
    <w:rsid w:val="00E42422"/>
    <w:rsid w:val="00E5041B"/>
    <w:rsid w:val="00E560E8"/>
    <w:rsid w:val="00E6024C"/>
    <w:rsid w:val="00E604DC"/>
    <w:rsid w:val="00E6585F"/>
    <w:rsid w:val="00E7286B"/>
    <w:rsid w:val="00E7303D"/>
    <w:rsid w:val="00E777D8"/>
    <w:rsid w:val="00E8060C"/>
    <w:rsid w:val="00E851C6"/>
    <w:rsid w:val="00E87661"/>
    <w:rsid w:val="00E91213"/>
    <w:rsid w:val="00E947E6"/>
    <w:rsid w:val="00E9547E"/>
    <w:rsid w:val="00EA56DD"/>
    <w:rsid w:val="00EB27C1"/>
    <w:rsid w:val="00EB5CEE"/>
    <w:rsid w:val="00EC5470"/>
    <w:rsid w:val="00ED01C6"/>
    <w:rsid w:val="00ED129A"/>
    <w:rsid w:val="00ED26AD"/>
    <w:rsid w:val="00EE0561"/>
    <w:rsid w:val="00EF593D"/>
    <w:rsid w:val="00F00C8A"/>
    <w:rsid w:val="00F037D4"/>
    <w:rsid w:val="00F05E2B"/>
    <w:rsid w:val="00F119BF"/>
    <w:rsid w:val="00F1301F"/>
    <w:rsid w:val="00F150B3"/>
    <w:rsid w:val="00F21197"/>
    <w:rsid w:val="00F255BB"/>
    <w:rsid w:val="00F269C2"/>
    <w:rsid w:val="00F30231"/>
    <w:rsid w:val="00F378E0"/>
    <w:rsid w:val="00F37AE8"/>
    <w:rsid w:val="00F452CA"/>
    <w:rsid w:val="00F45B76"/>
    <w:rsid w:val="00F463D9"/>
    <w:rsid w:val="00F46760"/>
    <w:rsid w:val="00F5250D"/>
    <w:rsid w:val="00F62A3A"/>
    <w:rsid w:val="00F63B32"/>
    <w:rsid w:val="00F645C7"/>
    <w:rsid w:val="00F653AC"/>
    <w:rsid w:val="00F661D2"/>
    <w:rsid w:val="00F665B9"/>
    <w:rsid w:val="00F6685E"/>
    <w:rsid w:val="00F66A27"/>
    <w:rsid w:val="00F71021"/>
    <w:rsid w:val="00F711B4"/>
    <w:rsid w:val="00F7289D"/>
    <w:rsid w:val="00F73072"/>
    <w:rsid w:val="00F73D57"/>
    <w:rsid w:val="00F83D29"/>
    <w:rsid w:val="00F91046"/>
    <w:rsid w:val="00F95E4A"/>
    <w:rsid w:val="00F96805"/>
    <w:rsid w:val="00FA6E2F"/>
    <w:rsid w:val="00FB2564"/>
    <w:rsid w:val="00FB2C08"/>
    <w:rsid w:val="00FB329E"/>
    <w:rsid w:val="00FB4DE7"/>
    <w:rsid w:val="00FB77D0"/>
    <w:rsid w:val="00FC077A"/>
    <w:rsid w:val="00FC72D2"/>
    <w:rsid w:val="00FC7A25"/>
    <w:rsid w:val="00FD4FAA"/>
    <w:rsid w:val="00FD61B1"/>
    <w:rsid w:val="00FE0043"/>
    <w:rsid w:val="00FE1037"/>
    <w:rsid w:val="00FE18E5"/>
    <w:rsid w:val="00FE38F6"/>
    <w:rsid w:val="00FE7B04"/>
    <w:rsid w:val="00FF2253"/>
    <w:rsid w:val="00FF69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rules v:ext="edit">
        <o:r id="V:Rule4" type="connector" idref="#_x0000_s1030"/>
        <o:r id="V:Rule5" type="connector" idref="#_x0000_s1029"/>
        <o:r id="V:Rule6"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32FD"/>
    <w:rPr>
      <w:lang w:val="en-US"/>
    </w:rPr>
  </w:style>
  <w:style w:type="paragraph" w:styleId="Heading1">
    <w:name w:val="heading 1"/>
    <w:basedOn w:val="Normal"/>
    <w:next w:val="Normal"/>
    <w:link w:val="Heading1Char"/>
    <w:qFormat/>
    <w:rsid w:val="000B32FD"/>
    <w:pPr>
      <w:keepNext/>
      <w:spacing w:after="0" w:line="240" w:lineRule="auto"/>
      <w:jc w:val="center"/>
      <w:outlineLvl w:val="0"/>
    </w:pPr>
    <w:rPr>
      <w:rFonts w:ascii="Times New Roman" w:eastAsia="Times New Roman" w:hAnsi="Times New Roman" w:cs="Times New Roman"/>
      <w:b/>
      <w:sz w:val="24"/>
      <w:szCs w:val="24"/>
      <w:lang w:val="nl-NL"/>
    </w:rPr>
  </w:style>
  <w:style w:type="paragraph" w:styleId="Heading4">
    <w:name w:val="heading 4"/>
    <w:basedOn w:val="Normal"/>
    <w:next w:val="Normal"/>
    <w:link w:val="Heading4Char"/>
    <w:uiPriority w:val="9"/>
    <w:semiHidden/>
    <w:unhideWhenUsed/>
    <w:qFormat/>
    <w:rsid w:val="006063F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32FD"/>
    <w:rPr>
      <w:rFonts w:ascii="Times New Roman" w:eastAsia="Times New Roman" w:hAnsi="Times New Roman" w:cs="Times New Roman"/>
      <w:b/>
      <w:sz w:val="24"/>
      <w:szCs w:val="24"/>
      <w:lang w:val="nl-NL"/>
    </w:rPr>
  </w:style>
  <w:style w:type="paragraph" w:styleId="NormalWeb">
    <w:name w:val="Normal (Web)"/>
    <w:aliases w:val="Обычный (веб)1,Обычный (веб) Знак,Обычный (веб) Знак1,Обычный (веб) Знак Знак,Char Char Char"/>
    <w:basedOn w:val="Normal"/>
    <w:link w:val="NormalWebChar"/>
    <w:uiPriority w:val="99"/>
    <w:unhideWhenUsed/>
    <w:qFormat/>
    <w:rsid w:val="000B32F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
    <w:link w:val="NormalWeb"/>
    <w:uiPriority w:val="99"/>
    <w:qFormat/>
    <w:locked/>
    <w:rsid w:val="000B32FD"/>
    <w:rPr>
      <w:rFonts w:ascii="Times New Roman" w:eastAsia="Times New Roman" w:hAnsi="Times New Roman" w:cs="Times New Roman"/>
      <w:sz w:val="24"/>
      <w:szCs w:val="24"/>
      <w:lang w:val="en-US"/>
    </w:rPr>
  </w:style>
  <w:style w:type="paragraph" w:styleId="ListParagraph">
    <w:name w:val="List Paragraph"/>
    <w:aliases w:val="Thang2,List Paragraph1,Paragraphe de liste PBLH,Bullet Points,Bullet list,Table of contents numbered,Liststycke SKL,Normal bullet 2,Subtítulo tabela,Liste Paragraf1,List Paragraph (numbered (a)),List Paragraph 1,Numbered paragraph,Huong 5"/>
    <w:basedOn w:val="Normal"/>
    <w:link w:val="ListParagraphChar"/>
    <w:uiPriority w:val="34"/>
    <w:qFormat/>
    <w:rsid w:val="000B32FD"/>
    <w:pPr>
      <w:ind w:left="720"/>
      <w:contextualSpacing/>
    </w:pPr>
  </w:style>
  <w:style w:type="paragraph" w:styleId="Header">
    <w:name w:val="header"/>
    <w:basedOn w:val="Normal"/>
    <w:link w:val="HeaderChar"/>
    <w:uiPriority w:val="99"/>
    <w:unhideWhenUsed/>
    <w:rsid w:val="000B32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32FD"/>
    <w:rPr>
      <w:lang w:val="en-US"/>
    </w:rPr>
  </w:style>
  <w:style w:type="paragraph" w:styleId="Footer">
    <w:name w:val="footer"/>
    <w:basedOn w:val="Normal"/>
    <w:link w:val="FooterChar"/>
    <w:uiPriority w:val="99"/>
    <w:unhideWhenUsed/>
    <w:rsid w:val="000B32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32FD"/>
    <w:rPr>
      <w:lang w:val="en-US"/>
    </w:rPr>
  </w:style>
  <w:style w:type="character" w:styleId="Hyperlink">
    <w:name w:val="Hyperlink"/>
    <w:basedOn w:val="DefaultParagraphFont"/>
    <w:uiPriority w:val="99"/>
    <w:unhideWhenUsed/>
    <w:rsid w:val="000B32FD"/>
    <w:rPr>
      <w:color w:val="0000FF"/>
      <w:u w:val="single"/>
    </w:rPr>
  </w:style>
  <w:style w:type="character" w:styleId="Strong">
    <w:name w:val="Strong"/>
    <w:basedOn w:val="DefaultParagraphFont"/>
    <w:uiPriority w:val="22"/>
    <w:qFormat/>
    <w:rsid w:val="000B32FD"/>
    <w:rPr>
      <w:b/>
      <w:bCs/>
    </w:rPr>
  </w:style>
  <w:style w:type="paragraph" w:styleId="BalloonText">
    <w:name w:val="Balloon Text"/>
    <w:basedOn w:val="Normal"/>
    <w:link w:val="BalloonTextChar"/>
    <w:uiPriority w:val="99"/>
    <w:semiHidden/>
    <w:unhideWhenUsed/>
    <w:rsid w:val="000B32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2FD"/>
    <w:rPr>
      <w:rFonts w:ascii="Tahoma" w:hAnsi="Tahoma" w:cs="Tahoma"/>
      <w:sz w:val="16"/>
      <w:szCs w:val="16"/>
      <w:lang w:val="en-US"/>
    </w:rPr>
  </w:style>
  <w:style w:type="character" w:customStyle="1" w:styleId="fontstyle01">
    <w:name w:val="fontstyle01"/>
    <w:basedOn w:val="DefaultParagraphFont"/>
    <w:rsid w:val="000B32FD"/>
    <w:rPr>
      <w:rFonts w:ascii="TimesNewRomanPSMT" w:hAnsi="TimesNewRomanPSMT" w:hint="default"/>
      <w:b w:val="0"/>
      <w:bCs w:val="0"/>
      <w:i w:val="0"/>
      <w:iCs w:val="0"/>
      <w:color w:val="000000"/>
      <w:sz w:val="22"/>
      <w:szCs w:val="22"/>
    </w:rPr>
  </w:style>
  <w:style w:type="paragraph" w:styleId="Revision">
    <w:name w:val="Revision"/>
    <w:hidden/>
    <w:uiPriority w:val="99"/>
    <w:semiHidden/>
    <w:rsid w:val="000B32FD"/>
    <w:pPr>
      <w:spacing w:after="0" w:line="240" w:lineRule="auto"/>
    </w:pPr>
    <w:rPr>
      <w:lang w:val="en-US"/>
    </w:rPr>
  </w:style>
  <w:style w:type="character" w:styleId="CommentReference">
    <w:name w:val="annotation reference"/>
    <w:basedOn w:val="DefaultParagraphFont"/>
    <w:uiPriority w:val="99"/>
    <w:semiHidden/>
    <w:unhideWhenUsed/>
    <w:rsid w:val="000B32FD"/>
    <w:rPr>
      <w:sz w:val="16"/>
      <w:szCs w:val="16"/>
    </w:rPr>
  </w:style>
  <w:style w:type="paragraph" w:styleId="CommentText">
    <w:name w:val="annotation text"/>
    <w:basedOn w:val="Normal"/>
    <w:link w:val="CommentTextChar"/>
    <w:uiPriority w:val="99"/>
    <w:unhideWhenUsed/>
    <w:rsid w:val="000B32FD"/>
    <w:pPr>
      <w:spacing w:line="240" w:lineRule="auto"/>
    </w:pPr>
    <w:rPr>
      <w:sz w:val="20"/>
      <w:szCs w:val="20"/>
    </w:rPr>
  </w:style>
  <w:style w:type="character" w:customStyle="1" w:styleId="CommentTextChar">
    <w:name w:val="Comment Text Char"/>
    <w:basedOn w:val="DefaultParagraphFont"/>
    <w:link w:val="CommentText"/>
    <w:uiPriority w:val="99"/>
    <w:rsid w:val="000B32FD"/>
    <w:rPr>
      <w:sz w:val="20"/>
      <w:szCs w:val="20"/>
      <w:lang w:val="en-US"/>
    </w:rPr>
  </w:style>
  <w:style w:type="character" w:styleId="Emphasis">
    <w:name w:val="Emphasis"/>
    <w:basedOn w:val="DefaultParagraphFont"/>
    <w:uiPriority w:val="20"/>
    <w:qFormat/>
    <w:rsid w:val="000B32FD"/>
    <w:rPr>
      <w:i/>
      <w:iCs/>
    </w:rPr>
  </w:style>
  <w:style w:type="paragraph" w:styleId="TOCHeading">
    <w:name w:val="TOC Heading"/>
    <w:basedOn w:val="Heading1"/>
    <w:next w:val="Normal"/>
    <w:uiPriority w:val="39"/>
    <w:unhideWhenUsed/>
    <w:qFormat/>
    <w:rsid w:val="000B32FD"/>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paragraph" w:styleId="TOC1">
    <w:name w:val="toc 1"/>
    <w:basedOn w:val="Normal"/>
    <w:next w:val="Normal"/>
    <w:autoRedefine/>
    <w:uiPriority w:val="39"/>
    <w:unhideWhenUsed/>
    <w:rsid w:val="000B32FD"/>
    <w:pPr>
      <w:spacing w:after="100"/>
    </w:pPr>
  </w:style>
  <w:style w:type="paragraph" w:styleId="TOC2">
    <w:name w:val="toc 2"/>
    <w:basedOn w:val="Normal"/>
    <w:next w:val="Normal"/>
    <w:autoRedefine/>
    <w:uiPriority w:val="39"/>
    <w:unhideWhenUsed/>
    <w:rsid w:val="000B32FD"/>
    <w:pPr>
      <w:spacing w:after="100" w:line="259" w:lineRule="auto"/>
      <w:ind w:left="220"/>
    </w:pPr>
    <w:rPr>
      <w:rFonts w:eastAsiaTheme="minorEastAsia"/>
      <w:kern w:val="2"/>
    </w:rPr>
  </w:style>
  <w:style w:type="paragraph" w:styleId="TOC3">
    <w:name w:val="toc 3"/>
    <w:basedOn w:val="Normal"/>
    <w:next w:val="Normal"/>
    <w:autoRedefine/>
    <w:uiPriority w:val="39"/>
    <w:unhideWhenUsed/>
    <w:rsid w:val="000B32FD"/>
    <w:pPr>
      <w:spacing w:after="100" w:line="259" w:lineRule="auto"/>
      <w:ind w:left="440"/>
    </w:pPr>
    <w:rPr>
      <w:rFonts w:eastAsiaTheme="minorEastAsia"/>
      <w:kern w:val="2"/>
    </w:rPr>
  </w:style>
  <w:style w:type="paragraph" w:styleId="TOC4">
    <w:name w:val="toc 4"/>
    <w:basedOn w:val="Normal"/>
    <w:next w:val="Normal"/>
    <w:autoRedefine/>
    <w:uiPriority w:val="39"/>
    <w:unhideWhenUsed/>
    <w:rsid w:val="000B32FD"/>
    <w:pPr>
      <w:spacing w:after="100" w:line="259" w:lineRule="auto"/>
      <w:ind w:left="660"/>
    </w:pPr>
    <w:rPr>
      <w:rFonts w:eastAsiaTheme="minorEastAsia"/>
      <w:kern w:val="2"/>
    </w:rPr>
  </w:style>
  <w:style w:type="paragraph" w:styleId="TOC5">
    <w:name w:val="toc 5"/>
    <w:basedOn w:val="Normal"/>
    <w:next w:val="Normal"/>
    <w:autoRedefine/>
    <w:uiPriority w:val="39"/>
    <w:unhideWhenUsed/>
    <w:rsid w:val="000B32FD"/>
    <w:pPr>
      <w:spacing w:after="100" w:line="259" w:lineRule="auto"/>
      <w:ind w:left="880"/>
    </w:pPr>
    <w:rPr>
      <w:rFonts w:eastAsiaTheme="minorEastAsia"/>
      <w:kern w:val="2"/>
    </w:rPr>
  </w:style>
  <w:style w:type="paragraph" w:styleId="TOC6">
    <w:name w:val="toc 6"/>
    <w:basedOn w:val="Normal"/>
    <w:next w:val="Normal"/>
    <w:autoRedefine/>
    <w:uiPriority w:val="39"/>
    <w:unhideWhenUsed/>
    <w:rsid w:val="000B32FD"/>
    <w:pPr>
      <w:spacing w:after="100" w:line="259" w:lineRule="auto"/>
      <w:ind w:left="1100"/>
    </w:pPr>
    <w:rPr>
      <w:rFonts w:eastAsiaTheme="minorEastAsia"/>
      <w:kern w:val="2"/>
    </w:rPr>
  </w:style>
  <w:style w:type="paragraph" w:styleId="TOC7">
    <w:name w:val="toc 7"/>
    <w:basedOn w:val="Normal"/>
    <w:next w:val="Normal"/>
    <w:autoRedefine/>
    <w:uiPriority w:val="39"/>
    <w:unhideWhenUsed/>
    <w:rsid w:val="000B32FD"/>
    <w:pPr>
      <w:spacing w:after="100" w:line="259" w:lineRule="auto"/>
      <w:ind w:left="1320"/>
    </w:pPr>
    <w:rPr>
      <w:rFonts w:eastAsiaTheme="minorEastAsia"/>
      <w:kern w:val="2"/>
    </w:rPr>
  </w:style>
  <w:style w:type="paragraph" w:styleId="TOC8">
    <w:name w:val="toc 8"/>
    <w:basedOn w:val="Normal"/>
    <w:next w:val="Normal"/>
    <w:autoRedefine/>
    <w:uiPriority w:val="39"/>
    <w:unhideWhenUsed/>
    <w:rsid w:val="000B32FD"/>
    <w:pPr>
      <w:spacing w:after="100" w:line="259" w:lineRule="auto"/>
      <w:ind w:left="1540"/>
    </w:pPr>
    <w:rPr>
      <w:rFonts w:eastAsiaTheme="minorEastAsia"/>
      <w:kern w:val="2"/>
    </w:rPr>
  </w:style>
  <w:style w:type="paragraph" w:styleId="TOC9">
    <w:name w:val="toc 9"/>
    <w:basedOn w:val="Normal"/>
    <w:next w:val="Normal"/>
    <w:autoRedefine/>
    <w:uiPriority w:val="39"/>
    <w:unhideWhenUsed/>
    <w:rsid w:val="000B32FD"/>
    <w:pPr>
      <w:spacing w:after="100" w:line="259" w:lineRule="auto"/>
      <w:ind w:left="1760"/>
    </w:pPr>
    <w:rPr>
      <w:rFonts w:eastAsiaTheme="minorEastAsia"/>
      <w:kern w:val="2"/>
    </w:rPr>
  </w:style>
  <w:style w:type="character" w:customStyle="1" w:styleId="UnresolvedMention1">
    <w:name w:val="Unresolved Mention1"/>
    <w:basedOn w:val="DefaultParagraphFont"/>
    <w:uiPriority w:val="99"/>
    <w:semiHidden/>
    <w:unhideWhenUsed/>
    <w:rsid w:val="000B32FD"/>
    <w:rPr>
      <w:color w:val="605E5C"/>
      <w:shd w:val="clear" w:color="auto" w:fill="E1DFDD"/>
    </w:rPr>
  </w:style>
  <w:style w:type="character" w:customStyle="1" w:styleId="UnresolvedMention2">
    <w:name w:val="Unresolved Mention2"/>
    <w:basedOn w:val="DefaultParagraphFont"/>
    <w:uiPriority w:val="99"/>
    <w:semiHidden/>
    <w:unhideWhenUsed/>
    <w:rsid w:val="000B32FD"/>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B32FD"/>
    <w:rPr>
      <w:b/>
      <w:bCs/>
    </w:rPr>
  </w:style>
  <w:style w:type="character" w:customStyle="1" w:styleId="CommentSubjectChar">
    <w:name w:val="Comment Subject Char"/>
    <w:basedOn w:val="CommentTextChar"/>
    <w:link w:val="CommentSubject"/>
    <w:uiPriority w:val="99"/>
    <w:semiHidden/>
    <w:rsid w:val="000B32FD"/>
    <w:rPr>
      <w:b/>
      <w:bCs/>
      <w:sz w:val="20"/>
      <w:szCs w:val="20"/>
      <w:lang w:val="en-US"/>
    </w:rPr>
  </w:style>
  <w:style w:type="numbering" w:customStyle="1" w:styleId="NoList1">
    <w:name w:val="No List1"/>
    <w:next w:val="NoList"/>
    <w:uiPriority w:val="99"/>
    <w:semiHidden/>
    <w:unhideWhenUsed/>
    <w:rsid w:val="000B32FD"/>
  </w:style>
  <w:style w:type="paragraph" w:styleId="PlainText">
    <w:name w:val="Plain Text"/>
    <w:basedOn w:val="Normal"/>
    <w:link w:val="PlainTextChar"/>
    <w:uiPriority w:val="99"/>
    <w:semiHidden/>
    <w:unhideWhenUsed/>
    <w:rsid w:val="000B32FD"/>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0B32FD"/>
    <w:rPr>
      <w:rFonts w:ascii="Calibri" w:hAnsi="Calibri"/>
      <w:szCs w:val="21"/>
      <w:lang w:val="en-US"/>
    </w:rPr>
  </w:style>
  <w:style w:type="character" w:customStyle="1" w:styleId="UnresolvedMention3">
    <w:name w:val="Unresolved Mention3"/>
    <w:basedOn w:val="DefaultParagraphFont"/>
    <w:uiPriority w:val="99"/>
    <w:semiHidden/>
    <w:unhideWhenUsed/>
    <w:rsid w:val="000B32FD"/>
    <w:rPr>
      <w:color w:val="605E5C"/>
      <w:shd w:val="clear" w:color="auto" w:fill="E1DFDD"/>
    </w:rPr>
  </w:style>
  <w:style w:type="character" w:customStyle="1" w:styleId="UnresolvedMention4">
    <w:name w:val="Unresolved Mention4"/>
    <w:basedOn w:val="DefaultParagraphFont"/>
    <w:uiPriority w:val="99"/>
    <w:semiHidden/>
    <w:unhideWhenUsed/>
    <w:rsid w:val="000B32FD"/>
    <w:rPr>
      <w:color w:val="605E5C"/>
      <w:shd w:val="clear" w:color="auto" w:fill="E1DFDD"/>
    </w:rPr>
  </w:style>
  <w:style w:type="paragraph" w:styleId="NoSpacing">
    <w:name w:val="No Spacing"/>
    <w:link w:val="NoSpacingChar"/>
    <w:uiPriority w:val="1"/>
    <w:qFormat/>
    <w:rsid w:val="000B32FD"/>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0B32FD"/>
    <w:rPr>
      <w:rFonts w:eastAsiaTheme="minorEastAsia"/>
      <w:lang w:val="en-US"/>
    </w:rPr>
  </w:style>
  <w:style w:type="character" w:customStyle="1" w:styleId="UnresolvedMention5">
    <w:name w:val="Unresolved Mention5"/>
    <w:basedOn w:val="DefaultParagraphFont"/>
    <w:uiPriority w:val="99"/>
    <w:semiHidden/>
    <w:unhideWhenUsed/>
    <w:rsid w:val="000B32FD"/>
    <w:rPr>
      <w:color w:val="605E5C"/>
      <w:shd w:val="clear" w:color="auto" w:fill="E1DFDD"/>
    </w:rPr>
  </w:style>
  <w:style w:type="character" w:customStyle="1" w:styleId="UnresolvedMention6">
    <w:name w:val="Unresolved Mention6"/>
    <w:basedOn w:val="DefaultParagraphFont"/>
    <w:uiPriority w:val="99"/>
    <w:semiHidden/>
    <w:unhideWhenUsed/>
    <w:rsid w:val="000B32FD"/>
    <w:rPr>
      <w:color w:val="605E5C"/>
      <w:shd w:val="clear" w:color="auto" w:fill="E1DFDD"/>
    </w:rPr>
  </w:style>
  <w:style w:type="character" w:customStyle="1" w:styleId="Vnbnnidung">
    <w:name w:val="Văn bản nội dung_"/>
    <w:link w:val="Vnbnnidung0"/>
    <w:uiPriority w:val="99"/>
    <w:rsid w:val="000B32FD"/>
    <w:rPr>
      <w:rFonts w:ascii="Times New Roman" w:hAnsi="Times New Roman"/>
      <w:sz w:val="26"/>
      <w:szCs w:val="26"/>
    </w:rPr>
  </w:style>
  <w:style w:type="paragraph" w:customStyle="1" w:styleId="Vnbnnidung0">
    <w:name w:val="Văn bản nội dung"/>
    <w:basedOn w:val="Normal"/>
    <w:link w:val="Vnbnnidung"/>
    <w:uiPriority w:val="99"/>
    <w:rsid w:val="000B32FD"/>
    <w:pPr>
      <w:widowControl w:val="0"/>
      <w:spacing w:after="100"/>
      <w:ind w:firstLine="400"/>
    </w:pPr>
    <w:rPr>
      <w:rFonts w:ascii="Times New Roman" w:hAnsi="Times New Roman"/>
      <w:sz w:val="26"/>
      <w:szCs w:val="26"/>
      <w:lang w:val="vi-VN"/>
    </w:rPr>
  </w:style>
  <w:style w:type="table" w:styleId="TableGrid">
    <w:name w:val="Table Grid"/>
    <w:basedOn w:val="TableNormal"/>
    <w:uiPriority w:val="59"/>
    <w:rsid w:val="000B32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CB7A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Thang2 Char,List Paragraph1 Char,Paragraphe de liste PBLH Char,Bullet Points Char,Bullet list Char,Table of contents numbered Char,Liststycke SKL Char,Normal bullet 2 Char,Subtítulo tabela Char,Liste Paragraf1 Char,Huong 5 Char"/>
    <w:link w:val="ListParagraph"/>
    <w:uiPriority w:val="34"/>
    <w:qFormat/>
    <w:locked/>
    <w:rsid w:val="00D76A3A"/>
    <w:rPr>
      <w:lang w:val="en-U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t,f,fn,ADB"/>
    <w:basedOn w:val="Normal"/>
    <w:link w:val="FootnoteTextChar"/>
    <w:uiPriority w:val="99"/>
    <w:unhideWhenUsed/>
    <w:qFormat/>
    <w:rsid w:val="007D2BA4"/>
    <w:rPr>
      <w:rFonts w:ascii="Arial" w:eastAsia="Arial" w:hAnsi="Arial" w:cs="Times New Roman"/>
      <w:sz w:val="20"/>
      <w:szCs w:val="20"/>
      <w:lang w:val="vi-VN"/>
    </w:rPr>
  </w:style>
  <w:style w:type="character" w:customStyle="1" w:styleId="FootnoteTextChar">
    <w:name w:val="Footnote Text Char"/>
    <w:aliases w:val="Footnote Text Char Char Char Char Char Char,Footnote Text Char Char Char Char Char Char Ch Char,Footnote Text Char Char Char Char Char Char Ch Char Char Char Char,ft Char,f Char,fn Char,ADB Char"/>
    <w:basedOn w:val="DefaultParagraphFont"/>
    <w:link w:val="FootnoteText"/>
    <w:uiPriority w:val="99"/>
    <w:qFormat/>
    <w:rsid w:val="007D2BA4"/>
    <w:rPr>
      <w:rFonts w:ascii="Arial" w:eastAsia="Arial" w:hAnsi="Arial" w:cs="Times New Roman"/>
      <w:sz w:val="20"/>
      <w:szCs w:val="20"/>
    </w:rPr>
  </w:style>
  <w:style w:type="character" w:customStyle="1" w:styleId="Heading4Char">
    <w:name w:val="Heading 4 Char"/>
    <w:basedOn w:val="DefaultParagraphFont"/>
    <w:link w:val="Heading4"/>
    <w:uiPriority w:val="9"/>
    <w:semiHidden/>
    <w:rsid w:val="006063F8"/>
    <w:rPr>
      <w:rFonts w:asciiTheme="majorHAnsi" w:eastAsiaTheme="majorEastAsia" w:hAnsiTheme="majorHAnsi" w:cstheme="majorBidi"/>
      <w:b/>
      <w:bCs/>
      <w:i/>
      <w:iCs/>
      <w:color w:val="4F81BD" w:themeColor="accent1"/>
      <w:lang w:val="en-US"/>
    </w:rPr>
  </w:style>
  <w:style w:type="paragraph" w:styleId="BodyText2">
    <w:name w:val="Body Text 2"/>
    <w:basedOn w:val="Normal"/>
    <w:link w:val="BodyText2Char"/>
    <w:rsid w:val="00257E12"/>
    <w:pPr>
      <w:spacing w:after="0" w:line="240" w:lineRule="auto"/>
      <w:ind w:firstLine="567"/>
      <w:jc w:val="both"/>
    </w:pPr>
    <w:rPr>
      <w:rFonts w:ascii="Times New Roman" w:eastAsia="Times New Roman" w:hAnsi="Times New Roman" w:cs="Times New Roman"/>
      <w:sz w:val="26"/>
      <w:szCs w:val="26"/>
    </w:rPr>
  </w:style>
  <w:style w:type="character" w:customStyle="1" w:styleId="BodyText2Char">
    <w:name w:val="Body Text 2 Char"/>
    <w:basedOn w:val="DefaultParagraphFont"/>
    <w:link w:val="BodyText2"/>
    <w:rsid w:val="00257E12"/>
    <w:rPr>
      <w:rFonts w:ascii="Times New Roman" w:eastAsia="Times New Roman" w:hAnsi="Times New Roman" w:cs="Times New Roman"/>
      <w:sz w:val="26"/>
      <w:szCs w:val="26"/>
      <w:lang w:val="en-US"/>
    </w:rPr>
  </w:style>
  <w:style w:type="paragraph" w:styleId="BodyText3">
    <w:name w:val="Body Text 3"/>
    <w:basedOn w:val="Normal"/>
    <w:link w:val="BodyText3Char"/>
    <w:rsid w:val="00257E12"/>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257E12"/>
    <w:rPr>
      <w:rFonts w:ascii=".VnTime" w:eastAsia="Times New Roman" w:hAnsi=".VnTime" w:cs="Times New Roman"/>
      <w:sz w:val="16"/>
      <w:szCs w:val="16"/>
      <w:lang w:val="en-US"/>
    </w:rPr>
  </w:style>
  <w:style w:type="character" w:styleId="FootnoteReference">
    <w:name w:val="footnote reference"/>
    <w:aliases w:val="Footnote,Footnote text,ftref,BVI fnr,footnote ref,Footnote dich,SUPERS,(NECG) Footnote Reference,16 Point,Superscript 6 Point,Footnote + Arial,10 pt,Black,fr,BearingPoint,Footnote Reference Number,Footnote Reference_LVL6,Ref, BVI fnr"/>
    <w:basedOn w:val="DefaultParagraphFont"/>
    <w:link w:val="BVIfnrCarCar"/>
    <w:uiPriority w:val="99"/>
    <w:unhideWhenUsed/>
    <w:qFormat/>
    <w:rsid w:val="00C940A6"/>
    <w:rPr>
      <w:vertAlign w:val="superscript"/>
    </w:rPr>
  </w:style>
  <w:style w:type="paragraph" w:customStyle="1" w:styleId="BVIfnrCarCar">
    <w:name w:val="BVI fnr Car Car"/>
    <w:aliases w:val="BVI fnr Car,BVI fnr Car Car Car Car Char"/>
    <w:basedOn w:val="Normal"/>
    <w:link w:val="FootnoteReference"/>
    <w:uiPriority w:val="99"/>
    <w:rsid w:val="00C940A6"/>
    <w:pPr>
      <w:spacing w:after="160" w:line="240" w:lineRule="exact"/>
    </w:pPr>
    <w:rPr>
      <w:vertAlign w:val="superscript"/>
      <w:lang w:val="vi-V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anban.chinhphu.vn/portal/page/portal/chinhphu/hethongvanban?class_id=1&amp;_page=1&amp;mode=detail&amp;document_id=17813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BC3916-6E27-4CD9-B235-050247FAD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129</Pages>
  <Words>43081</Words>
  <Characters>245567</Characters>
  <Application>Microsoft Office Word</Application>
  <DocSecurity>0</DocSecurity>
  <Lines>2046</Lines>
  <Paragraphs>576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288072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Quang Huy</dc:creator>
  <cp:lastModifiedBy>Admin</cp:lastModifiedBy>
  <cp:revision>2</cp:revision>
  <dcterms:created xsi:type="dcterms:W3CDTF">2024-08-20T17:10:00Z</dcterms:created>
  <dcterms:modified xsi:type="dcterms:W3CDTF">2024-08-20T17:10:00Z</dcterms:modified>
</cp:coreProperties>
</file>